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44FF" w14:textId="2B3CBF71" w:rsidR="005F47E2" w:rsidRPr="00E35AFA" w:rsidRDefault="005F47E2" w:rsidP="005F47E2">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105</w:t>
      </w:r>
      <w:r w:rsidRPr="00E35AFA">
        <w:rPr>
          <w:rFonts w:ascii="Arial Narrow" w:hAnsi="Arial Narrow" w:cs="Arial"/>
          <w:b/>
          <w:bCs/>
          <w:sz w:val="21"/>
          <w:szCs w:val="21"/>
        </w:rPr>
        <w:t>/</w:t>
      </w:r>
      <w:r>
        <w:rPr>
          <w:rFonts w:ascii="Arial Narrow" w:hAnsi="Arial Narrow" w:cs="Arial"/>
          <w:b/>
          <w:bCs/>
          <w:sz w:val="21"/>
          <w:szCs w:val="21"/>
        </w:rPr>
        <w:t>2023</w:t>
      </w:r>
    </w:p>
    <w:p w14:paraId="754BBDA8" w14:textId="2E1D9291" w:rsidR="005F47E2" w:rsidRPr="00E35AFA" w:rsidRDefault="005F47E2" w:rsidP="005F47E2">
      <w:pPr>
        <w:jc w:val="center"/>
        <w:rPr>
          <w:rFonts w:ascii="Arial Narrow" w:hAnsi="Arial Narrow"/>
          <w:b/>
          <w:sz w:val="21"/>
          <w:szCs w:val="21"/>
        </w:rPr>
      </w:pPr>
      <w:r w:rsidRPr="00E35AFA">
        <w:rPr>
          <w:rFonts w:ascii="Arial Narrow" w:hAnsi="Arial Narrow"/>
          <w:b/>
          <w:sz w:val="21"/>
          <w:szCs w:val="21"/>
        </w:rPr>
        <w:t>PROCESSO LICITATÓRIO Nº 0</w:t>
      </w:r>
      <w:r>
        <w:rPr>
          <w:rFonts w:ascii="Arial Narrow" w:hAnsi="Arial Narrow"/>
          <w:b/>
          <w:sz w:val="21"/>
          <w:szCs w:val="21"/>
        </w:rPr>
        <w:t>57</w:t>
      </w:r>
      <w:r w:rsidRPr="00E35AFA">
        <w:rPr>
          <w:rFonts w:ascii="Arial Narrow" w:hAnsi="Arial Narrow"/>
          <w:b/>
          <w:sz w:val="21"/>
          <w:szCs w:val="21"/>
        </w:rPr>
        <w:t>/</w:t>
      </w:r>
      <w:r>
        <w:rPr>
          <w:rFonts w:ascii="Arial Narrow" w:hAnsi="Arial Narrow"/>
          <w:b/>
          <w:sz w:val="21"/>
          <w:szCs w:val="21"/>
        </w:rPr>
        <w:t>2023</w:t>
      </w:r>
    </w:p>
    <w:p w14:paraId="75B7B9C2" w14:textId="59B91D7C" w:rsidR="005F47E2" w:rsidRDefault="005F47E2" w:rsidP="005F47E2">
      <w:pPr>
        <w:jc w:val="center"/>
        <w:rPr>
          <w:rFonts w:ascii="Arial Narrow" w:hAnsi="Arial Narrow"/>
          <w:b/>
          <w:sz w:val="21"/>
          <w:szCs w:val="21"/>
        </w:rPr>
      </w:pPr>
      <w:r w:rsidRPr="00E35AFA">
        <w:rPr>
          <w:rFonts w:ascii="Arial Narrow" w:hAnsi="Arial Narrow"/>
          <w:b/>
          <w:sz w:val="21"/>
          <w:szCs w:val="21"/>
        </w:rPr>
        <w:t>PREGÃO ELETRÔNICO Nº 0</w:t>
      </w:r>
      <w:r>
        <w:rPr>
          <w:rFonts w:ascii="Arial Narrow" w:hAnsi="Arial Narrow"/>
          <w:b/>
          <w:sz w:val="21"/>
          <w:szCs w:val="21"/>
        </w:rPr>
        <w:t>38</w:t>
      </w:r>
      <w:r w:rsidRPr="00E35AFA">
        <w:rPr>
          <w:rFonts w:ascii="Arial Narrow" w:hAnsi="Arial Narrow"/>
          <w:b/>
          <w:sz w:val="21"/>
          <w:szCs w:val="21"/>
        </w:rPr>
        <w:t>/</w:t>
      </w:r>
      <w:r>
        <w:rPr>
          <w:rFonts w:ascii="Arial Narrow" w:hAnsi="Arial Narrow"/>
          <w:b/>
          <w:sz w:val="21"/>
          <w:szCs w:val="21"/>
        </w:rPr>
        <w:t>2023</w:t>
      </w:r>
    </w:p>
    <w:p w14:paraId="245E3EB1" w14:textId="77777777" w:rsidR="005F47E2" w:rsidRPr="00E35AFA" w:rsidRDefault="005F47E2" w:rsidP="005F47E2">
      <w:pPr>
        <w:jc w:val="center"/>
        <w:rPr>
          <w:rFonts w:ascii="Arial Narrow" w:hAnsi="Arial Narrow"/>
          <w:b/>
          <w:sz w:val="21"/>
          <w:szCs w:val="21"/>
        </w:rPr>
      </w:pPr>
    </w:p>
    <w:p w14:paraId="4E97BF7A" w14:textId="600325C6" w:rsidR="005F47E2" w:rsidRPr="00E35AFA" w:rsidRDefault="005F47E2" w:rsidP="005F47E2">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21 (vinte e um</w:t>
      </w:r>
      <w:r w:rsidRPr="0028453A">
        <w:rPr>
          <w:rFonts w:ascii="Arial Narrow" w:hAnsi="Arial Narrow" w:cs="Arial"/>
          <w:sz w:val="21"/>
          <w:szCs w:val="21"/>
        </w:rPr>
        <w:t xml:space="preserve">) dias do mês de </w:t>
      </w:r>
      <w:r>
        <w:rPr>
          <w:rFonts w:ascii="Arial Narrow" w:hAnsi="Arial Narrow" w:cs="Arial"/>
          <w:sz w:val="21"/>
          <w:szCs w:val="21"/>
        </w:rPr>
        <w:t>setembro</w:t>
      </w:r>
      <w:r w:rsidRPr="0028453A">
        <w:rPr>
          <w:rFonts w:ascii="Arial Narrow" w:hAnsi="Arial Narrow" w:cs="Arial"/>
          <w:sz w:val="21"/>
          <w:szCs w:val="21"/>
        </w:rPr>
        <w:t xml:space="preserve"> 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 xml:space="preserve">por intermédio da </w:t>
      </w:r>
      <w:r w:rsidRPr="00B07602">
        <w:rPr>
          <w:rFonts w:ascii="Arial Narrow" w:hAnsi="Arial Narrow"/>
          <w:b/>
          <w:sz w:val="21"/>
          <w:szCs w:val="21"/>
        </w:rPr>
        <w:t>SECRETARIA DE EDUCAÇÃO, CULTURA E ESPORTES,</w:t>
      </w:r>
      <w:r>
        <w:rPr>
          <w:rFonts w:ascii="Arial Narrow" w:hAnsi="Arial Narrow"/>
          <w:sz w:val="21"/>
          <w:szCs w:val="21"/>
        </w:rPr>
        <w:t xml:space="preserve"> representada</w:t>
      </w:r>
      <w:r w:rsidRPr="00106BBB">
        <w:rPr>
          <w:rFonts w:ascii="Arial Narrow" w:hAnsi="Arial Narrow"/>
          <w:sz w:val="21"/>
          <w:szCs w:val="21"/>
        </w:rPr>
        <w:t xml:space="preserve"> neste ato </w:t>
      </w:r>
      <w:r>
        <w:rPr>
          <w:rFonts w:ascii="Arial Narrow" w:hAnsi="Arial Narrow"/>
          <w:sz w:val="21"/>
          <w:szCs w:val="21"/>
        </w:rPr>
        <w:t xml:space="preserve">pela sua Secretária, Sra. </w:t>
      </w:r>
      <w:r>
        <w:rPr>
          <w:rFonts w:ascii="Arial Narrow" w:hAnsi="Arial Narrow"/>
          <w:b/>
          <w:sz w:val="21"/>
          <w:szCs w:val="21"/>
        </w:rPr>
        <w:t>IVETE FAVETTI</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E99877C" w14:textId="77777777" w:rsidR="005F47E2" w:rsidRPr="00E54FAE" w:rsidRDefault="005F47E2" w:rsidP="005F47E2">
      <w:pPr>
        <w:autoSpaceDE w:val="0"/>
        <w:autoSpaceDN w:val="0"/>
        <w:adjustRightInd w:val="0"/>
        <w:jc w:val="both"/>
        <w:rPr>
          <w:rFonts w:ascii="Arial Narrow" w:hAnsi="Arial Narrow"/>
          <w:sz w:val="21"/>
          <w:szCs w:val="21"/>
        </w:rPr>
      </w:pPr>
    </w:p>
    <w:p w14:paraId="52EF638E" w14:textId="679ACE18" w:rsidR="005F47E2" w:rsidRPr="006E761C" w:rsidRDefault="005F47E2" w:rsidP="005F47E2">
      <w:pPr>
        <w:autoSpaceDE w:val="0"/>
        <w:autoSpaceDN w:val="0"/>
        <w:adjustRightInd w:val="0"/>
        <w:jc w:val="both"/>
        <w:rPr>
          <w:rFonts w:ascii="Arial Narrow" w:hAnsi="Arial Narrow" w:cs="Arial"/>
          <w:sz w:val="21"/>
          <w:szCs w:val="21"/>
        </w:rPr>
      </w:pPr>
      <w:r w:rsidRPr="006E761C">
        <w:rPr>
          <w:rFonts w:ascii="Arial Narrow" w:hAnsi="Arial Narrow" w:cs="Arial"/>
          <w:b/>
          <w:bCs/>
          <w:sz w:val="21"/>
          <w:szCs w:val="21"/>
        </w:rPr>
        <w:t>0</w:t>
      </w:r>
      <w:r>
        <w:rPr>
          <w:rFonts w:ascii="Arial Narrow" w:hAnsi="Arial Narrow" w:cs="Arial"/>
          <w:b/>
          <w:bCs/>
          <w:sz w:val="21"/>
          <w:szCs w:val="21"/>
        </w:rPr>
        <w:t>1</w:t>
      </w:r>
      <w:r w:rsidRPr="006E761C">
        <w:rPr>
          <w:rFonts w:ascii="Arial Narrow" w:hAnsi="Arial Narrow" w:cs="Arial"/>
          <w:b/>
          <w:bCs/>
          <w:sz w:val="21"/>
          <w:szCs w:val="21"/>
        </w:rPr>
        <w:t xml:space="preserve"> – </w:t>
      </w:r>
      <w:r w:rsidRPr="005F47E2">
        <w:rPr>
          <w:rFonts w:ascii="Arial Narrow" w:hAnsi="Arial Narrow" w:cs="Arial"/>
          <w:b/>
          <w:bCs/>
          <w:sz w:val="21"/>
          <w:szCs w:val="21"/>
        </w:rPr>
        <w:t>SANDRA REGINA ALINO DA SILVA CORNÉLIO PROCÓPIO - ME</w:t>
      </w:r>
      <w:r>
        <w:rPr>
          <w:rFonts w:ascii="Arial Narrow" w:hAnsi="Arial Narrow" w:cs="Arial"/>
          <w:sz w:val="21"/>
          <w:szCs w:val="21"/>
        </w:rPr>
        <w:t>,</w:t>
      </w:r>
      <w:r w:rsidRPr="006E761C">
        <w:rPr>
          <w:rFonts w:ascii="Arial Narrow" w:hAnsi="Arial Narrow" w:cs="Arial"/>
          <w:b/>
          <w:bCs/>
          <w:sz w:val="21"/>
          <w:szCs w:val="21"/>
        </w:rPr>
        <w:t xml:space="preserve"> </w:t>
      </w:r>
      <w:r w:rsidRPr="006E761C">
        <w:rPr>
          <w:rFonts w:ascii="Arial Narrow" w:hAnsi="Arial Narrow" w:cs="Arial"/>
          <w:sz w:val="21"/>
          <w:szCs w:val="21"/>
        </w:rPr>
        <w:t xml:space="preserve">pessoa jurídica de direito privado, inscrita no CNPJ sob o nº </w:t>
      </w:r>
      <w:r w:rsidR="00843D33" w:rsidRPr="00843D33">
        <w:rPr>
          <w:rFonts w:ascii="Arial Narrow" w:hAnsi="Arial Narrow" w:cs="Arial"/>
          <w:sz w:val="21"/>
          <w:szCs w:val="21"/>
        </w:rPr>
        <w:t>05.404.458/0001-20</w:t>
      </w:r>
      <w:r w:rsidRPr="006E761C">
        <w:rPr>
          <w:rFonts w:ascii="Arial Narrow" w:hAnsi="Arial Narrow" w:cs="Arial"/>
          <w:sz w:val="21"/>
          <w:szCs w:val="21"/>
        </w:rPr>
        <w:t xml:space="preserve">, com endereço na </w:t>
      </w:r>
      <w:r w:rsidRPr="005F47E2">
        <w:rPr>
          <w:rFonts w:ascii="Arial Narrow" w:hAnsi="Arial Narrow" w:cs="Arial"/>
          <w:sz w:val="21"/>
          <w:szCs w:val="21"/>
        </w:rPr>
        <w:t>Rua Rio de Janeiro, 35, Centro</w:t>
      </w:r>
      <w:r>
        <w:rPr>
          <w:rFonts w:ascii="Arial Narrow" w:hAnsi="Arial Narrow" w:cs="Arial"/>
          <w:sz w:val="21"/>
          <w:szCs w:val="21"/>
        </w:rPr>
        <w:t xml:space="preserve">, no município de </w:t>
      </w:r>
      <w:r w:rsidRPr="005F47E2">
        <w:rPr>
          <w:rFonts w:ascii="Arial Narrow" w:hAnsi="Arial Narrow" w:cs="Arial"/>
          <w:sz w:val="21"/>
          <w:szCs w:val="21"/>
        </w:rPr>
        <w:t>Cornélio Procópio - PR</w:t>
      </w:r>
      <w:r w:rsidRPr="006E761C">
        <w:rPr>
          <w:rFonts w:ascii="Arial Narrow" w:hAnsi="Arial Narrow" w:cs="Arial"/>
          <w:sz w:val="21"/>
          <w:szCs w:val="21"/>
        </w:rPr>
        <w:t xml:space="preserve">, neste ato representada por </w:t>
      </w:r>
      <w:r w:rsidRPr="005F47E2">
        <w:rPr>
          <w:rFonts w:ascii="Arial Narrow" w:hAnsi="Arial Narrow" w:cs="Arial"/>
          <w:b/>
          <w:bCs/>
          <w:sz w:val="21"/>
          <w:szCs w:val="21"/>
        </w:rPr>
        <w:t>SANDRA REGINA ALINO DA SILVA</w:t>
      </w:r>
      <w:r w:rsidRPr="006E761C">
        <w:rPr>
          <w:rFonts w:ascii="Arial Narrow" w:hAnsi="Arial Narrow" w:cs="Arial"/>
          <w:sz w:val="21"/>
          <w:szCs w:val="21"/>
        </w:rPr>
        <w:t>, portador</w:t>
      </w:r>
      <w:r>
        <w:rPr>
          <w:rFonts w:ascii="Arial Narrow" w:hAnsi="Arial Narrow" w:cs="Arial"/>
          <w:sz w:val="21"/>
          <w:szCs w:val="21"/>
        </w:rPr>
        <w:t>a</w:t>
      </w:r>
      <w:r w:rsidRPr="006E761C">
        <w:rPr>
          <w:rFonts w:ascii="Arial Narrow" w:hAnsi="Arial Narrow" w:cs="Arial"/>
          <w:sz w:val="21"/>
          <w:szCs w:val="21"/>
        </w:rPr>
        <w:t xml:space="preserve"> da cédula de identidade nº </w:t>
      </w:r>
      <w:r w:rsidRPr="005F47E2">
        <w:rPr>
          <w:rFonts w:ascii="Arial Narrow" w:hAnsi="Arial Narrow" w:cs="Arial"/>
          <w:sz w:val="21"/>
          <w:szCs w:val="21"/>
        </w:rPr>
        <w:t>4.</w:t>
      </w:r>
      <w:r>
        <w:rPr>
          <w:rFonts w:ascii="Arial Narrow" w:hAnsi="Arial Narrow" w:cs="Arial"/>
          <w:sz w:val="21"/>
          <w:szCs w:val="21"/>
        </w:rPr>
        <w:t>xxx</w:t>
      </w:r>
      <w:r w:rsidRPr="005F47E2">
        <w:rPr>
          <w:rFonts w:ascii="Arial Narrow" w:hAnsi="Arial Narrow" w:cs="Arial"/>
          <w:sz w:val="21"/>
          <w:szCs w:val="21"/>
        </w:rPr>
        <w:t>.911-1 SSP/PR</w:t>
      </w:r>
      <w:r>
        <w:rPr>
          <w:rFonts w:ascii="Arial Narrow" w:hAnsi="Arial Narrow" w:cs="Arial"/>
          <w:sz w:val="21"/>
          <w:szCs w:val="21"/>
        </w:rPr>
        <w:t xml:space="preserve"> </w:t>
      </w:r>
      <w:r w:rsidRPr="006E761C">
        <w:rPr>
          <w:rFonts w:ascii="Arial Narrow" w:hAnsi="Arial Narrow" w:cs="Arial"/>
          <w:sz w:val="21"/>
          <w:szCs w:val="21"/>
        </w:rPr>
        <w:t>e inscrit</w:t>
      </w:r>
      <w:r>
        <w:rPr>
          <w:rFonts w:ascii="Arial Narrow" w:hAnsi="Arial Narrow" w:cs="Arial"/>
          <w:sz w:val="21"/>
          <w:szCs w:val="21"/>
        </w:rPr>
        <w:t>a</w:t>
      </w:r>
      <w:r w:rsidRPr="006E761C">
        <w:rPr>
          <w:rFonts w:ascii="Arial Narrow" w:hAnsi="Arial Narrow" w:cs="Arial"/>
          <w:sz w:val="21"/>
          <w:szCs w:val="21"/>
        </w:rPr>
        <w:t xml:space="preserve"> no CPF sob nº </w:t>
      </w:r>
      <w:r w:rsidRPr="005F47E2">
        <w:rPr>
          <w:rFonts w:ascii="Arial Narrow" w:hAnsi="Arial Narrow" w:cs="Arial"/>
          <w:sz w:val="21"/>
          <w:szCs w:val="21"/>
        </w:rPr>
        <w:t>529.</w:t>
      </w:r>
      <w:r>
        <w:rPr>
          <w:rFonts w:ascii="Arial Narrow" w:hAnsi="Arial Narrow" w:cs="Arial"/>
          <w:sz w:val="21"/>
          <w:szCs w:val="21"/>
        </w:rPr>
        <w:t>xxx</w:t>
      </w:r>
      <w:r w:rsidRPr="005F47E2">
        <w:rPr>
          <w:rFonts w:ascii="Arial Narrow" w:hAnsi="Arial Narrow" w:cs="Arial"/>
          <w:sz w:val="21"/>
          <w:szCs w:val="21"/>
        </w:rPr>
        <w:t>.799-00</w:t>
      </w:r>
      <w:r w:rsidRPr="006E761C">
        <w:rPr>
          <w:rFonts w:ascii="Arial Narrow" w:hAnsi="Arial Narrow" w:cs="Arial"/>
          <w:sz w:val="21"/>
          <w:szCs w:val="21"/>
        </w:rPr>
        <w:t xml:space="preserve">, doravante denominado </w:t>
      </w:r>
      <w:r w:rsidRPr="00A22F41">
        <w:rPr>
          <w:rFonts w:ascii="Arial Narrow" w:hAnsi="Arial Narrow" w:cs="Arial"/>
          <w:b/>
          <w:bCs/>
          <w:sz w:val="21"/>
          <w:szCs w:val="21"/>
        </w:rPr>
        <w:t xml:space="preserve">FORNECEDOR </w:t>
      </w:r>
      <w:r>
        <w:rPr>
          <w:rFonts w:ascii="Arial Narrow" w:hAnsi="Arial Narrow" w:cs="Arial"/>
          <w:b/>
          <w:bCs/>
          <w:sz w:val="21"/>
          <w:szCs w:val="21"/>
        </w:rPr>
        <w:t>1</w:t>
      </w:r>
      <w:r w:rsidRPr="006E761C">
        <w:rPr>
          <w:rFonts w:ascii="Arial Narrow" w:hAnsi="Arial Narrow" w:cs="Arial"/>
          <w:sz w:val="21"/>
          <w:szCs w:val="21"/>
        </w:rPr>
        <w:t>;</w:t>
      </w:r>
    </w:p>
    <w:p w14:paraId="44CB31AD" w14:textId="77777777" w:rsidR="005F47E2" w:rsidRPr="00E54FAE" w:rsidRDefault="005F47E2" w:rsidP="005F47E2">
      <w:pPr>
        <w:autoSpaceDE w:val="0"/>
        <w:autoSpaceDN w:val="0"/>
        <w:adjustRightInd w:val="0"/>
        <w:jc w:val="both"/>
        <w:rPr>
          <w:rFonts w:ascii="Arial Narrow" w:hAnsi="Arial Narrow"/>
          <w:sz w:val="21"/>
          <w:szCs w:val="21"/>
        </w:rPr>
      </w:pPr>
    </w:p>
    <w:p w14:paraId="423D93B0" w14:textId="396129C6" w:rsidR="005F47E2" w:rsidRDefault="005F47E2" w:rsidP="005F47E2">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 xml:space="preserve">Processo Licitatório PML nº </w:t>
      </w:r>
      <w:r>
        <w:rPr>
          <w:rFonts w:ascii="Arial Narrow" w:hAnsi="Arial Narrow"/>
          <w:b/>
          <w:sz w:val="21"/>
          <w:szCs w:val="21"/>
        </w:rPr>
        <w:t>057</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Pr>
          <w:rFonts w:ascii="Arial Narrow" w:hAnsi="Arial Narrow"/>
          <w:b/>
          <w:sz w:val="21"/>
          <w:szCs w:val="21"/>
        </w:rPr>
        <w:t>38</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5F8C649F" w14:textId="77777777" w:rsidR="005F47E2" w:rsidRDefault="005F47E2" w:rsidP="005F47E2">
      <w:pPr>
        <w:autoSpaceDE w:val="0"/>
        <w:autoSpaceDN w:val="0"/>
        <w:adjustRightInd w:val="0"/>
        <w:jc w:val="both"/>
        <w:rPr>
          <w:rFonts w:ascii="Arial Narrow" w:hAnsi="Arial Narrow"/>
          <w:sz w:val="21"/>
          <w:szCs w:val="21"/>
        </w:rPr>
      </w:pPr>
    </w:p>
    <w:p w14:paraId="4F57989C" w14:textId="77777777" w:rsidR="005F47E2" w:rsidRPr="00E54FAE" w:rsidRDefault="005F47E2" w:rsidP="005F47E2">
      <w:pPr>
        <w:jc w:val="center"/>
        <w:rPr>
          <w:rFonts w:ascii="Arial Narrow" w:hAnsi="Arial Narrow"/>
          <w:b/>
          <w:sz w:val="21"/>
          <w:szCs w:val="21"/>
        </w:rPr>
      </w:pPr>
      <w:r w:rsidRPr="00E54FAE">
        <w:rPr>
          <w:rFonts w:ascii="Arial Narrow" w:hAnsi="Arial Narrow"/>
          <w:b/>
          <w:sz w:val="21"/>
          <w:szCs w:val="21"/>
        </w:rPr>
        <w:t>CLÁUSULA PRIMEIRA</w:t>
      </w:r>
    </w:p>
    <w:p w14:paraId="6E86720F" w14:textId="77777777" w:rsidR="005F47E2" w:rsidRDefault="005F47E2" w:rsidP="005F47E2">
      <w:pPr>
        <w:jc w:val="center"/>
        <w:rPr>
          <w:rFonts w:ascii="Arial Narrow" w:hAnsi="Arial Narrow"/>
          <w:b/>
          <w:sz w:val="21"/>
          <w:szCs w:val="21"/>
        </w:rPr>
      </w:pPr>
      <w:r w:rsidRPr="00E54FAE">
        <w:rPr>
          <w:rFonts w:ascii="Arial Narrow" w:hAnsi="Arial Narrow"/>
          <w:b/>
          <w:sz w:val="21"/>
          <w:szCs w:val="21"/>
        </w:rPr>
        <w:t>DO OBJETO E DO PREÇO</w:t>
      </w:r>
    </w:p>
    <w:p w14:paraId="36D29E0A" w14:textId="77777777" w:rsidR="005F47E2" w:rsidRPr="00E54FAE" w:rsidRDefault="005F47E2" w:rsidP="005F47E2">
      <w:pPr>
        <w:jc w:val="center"/>
        <w:rPr>
          <w:rFonts w:ascii="Arial Narrow" w:hAnsi="Arial Narrow"/>
          <w:b/>
          <w:sz w:val="21"/>
          <w:szCs w:val="21"/>
        </w:rPr>
      </w:pPr>
    </w:p>
    <w:p w14:paraId="4905B163" w14:textId="28019CEF" w:rsidR="005F47E2" w:rsidRDefault="005F47E2" w:rsidP="005F47E2">
      <w:pPr>
        <w:pStyle w:val="PargrafodaLista"/>
        <w:numPr>
          <w:ilvl w:val="1"/>
          <w:numId w:val="1"/>
        </w:numPr>
        <w:tabs>
          <w:tab w:val="left" w:pos="567"/>
        </w:tabs>
        <w:ind w:left="0" w:firstLine="0"/>
        <w:jc w:val="both"/>
        <w:rPr>
          <w:rFonts w:ascii="Arial Narrow" w:hAnsi="Arial Narrow"/>
          <w:sz w:val="21"/>
          <w:szCs w:val="21"/>
        </w:rPr>
      </w:pPr>
      <w:r w:rsidRPr="00AD3422">
        <w:rPr>
          <w:rFonts w:ascii="Arial Narrow" w:eastAsia="Arial" w:hAnsi="Arial Narrow"/>
          <w:sz w:val="21"/>
          <w:szCs w:val="21"/>
        </w:rPr>
        <w:t xml:space="preserve">A presente </w:t>
      </w:r>
      <w:r>
        <w:rPr>
          <w:rFonts w:ascii="Arial Narrow" w:eastAsia="Arial" w:hAnsi="Arial Narrow"/>
          <w:sz w:val="21"/>
          <w:szCs w:val="21"/>
        </w:rPr>
        <w:t>Ata</w:t>
      </w:r>
      <w:r w:rsidRPr="00AD3422">
        <w:rPr>
          <w:rFonts w:ascii="Arial Narrow" w:eastAsia="Arial" w:hAnsi="Arial Narrow"/>
          <w:sz w:val="21"/>
          <w:szCs w:val="21"/>
        </w:rPr>
        <w:t xml:space="preserve"> tem por objeto o Registro de Preço, </w:t>
      </w:r>
      <w:r w:rsidRPr="002334C3">
        <w:rPr>
          <w:rFonts w:ascii="Arial Narrow" w:hAnsi="Arial Narrow"/>
          <w:sz w:val="21"/>
          <w:szCs w:val="21"/>
        </w:rPr>
        <w:t xml:space="preserve">destinado à contratação de empresa(s) para confecção e fornecimento, de forma parcelada, de uniformes com amostras para </w:t>
      </w:r>
      <w:r>
        <w:rPr>
          <w:rFonts w:ascii="Arial Narrow" w:hAnsi="Arial Narrow"/>
          <w:sz w:val="21"/>
          <w:szCs w:val="21"/>
        </w:rPr>
        <w:t>as merendeiras</w:t>
      </w:r>
      <w:r w:rsidRPr="002334C3">
        <w:rPr>
          <w:rFonts w:ascii="Arial Narrow" w:hAnsi="Arial Narrow"/>
          <w:sz w:val="21"/>
          <w:szCs w:val="21"/>
        </w:rPr>
        <w:t xml:space="preserve"> da Escola Municipal São Francisco</w:t>
      </w:r>
      <w:r>
        <w:rPr>
          <w:rFonts w:ascii="Arial Narrow" w:hAnsi="Arial Narrow"/>
          <w:sz w:val="21"/>
          <w:szCs w:val="21"/>
        </w:rPr>
        <w:t xml:space="preserve"> e camisetas para os alunos que participarão da Cantata de Natal do município</w:t>
      </w:r>
      <w:r w:rsidRPr="002334C3">
        <w:rPr>
          <w:rFonts w:ascii="Arial Narrow" w:hAnsi="Arial Narrow"/>
          <w:sz w:val="21"/>
          <w:szCs w:val="21"/>
        </w:rPr>
        <w:t xml:space="preserve">, </w:t>
      </w:r>
      <w:r w:rsidRPr="0098135E">
        <w:rPr>
          <w:rFonts w:ascii="Arial Narrow" w:hAnsi="Arial Narrow"/>
          <w:sz w:val="21"/>
          <w:szCs w:val="21"/>
        </w:rPr>
        <w:t xml:space="preserve">conforme especificações </w:t>
      </w:r>
      <w:r>
        <w:rPr>
          <w:rFonts w:ascii="Arial Narrow" w:hAnsi="Arial Narrow"/>
          <w:sz w:val="21"/>
          <w:szCs w:val="21"/>
        </w:rPr>
        <w:t>contidas</w:t>
      </w:r>
      <w:r w:rsidRPr="0098135E">
        <w:rPr>
          <w:rFonts w:ascii="Arial Narrow" w:hAnsi="Arial Narrow"/>
          <w:sz w:val="21"/>
          <w:szCs w:val="21"/>
        </w:rPr>
        <w:t xml:space="preserve"> </w:t>
      </w:r>
      <w:r>
        <w:rPr>
          <w:rFonts w:ascii="Arial Narrow" w:hAnsi="Arial Narrow"/>
          <w:sz w:val="21"/>
          <w:szCs w:val="21"/>
        </w:rPr>
        <w:t>no</w:t>
      </w:r>
      <w:r w:rsidRPr="0098135E">
        <w:rPr>
          <w:rFonts w:ascii="Arial Narrow" w:hAnsi="Arial Narrow"/>
          <w:sz w:val="21"/>
          <w:szCs w:val="21"/>
        </w:rPr>
        <w:t xml:space="preserve"> Edital e Anexos que o integram</w:t>
      </w:r>
      <w:r w:rsidRPr="00891E0C">
        <w:rPr>
          <w:rFonts w:ascii="Arial Narrow" w:hAnsi="Arial Narrow"/>
          <w:sz w:val="21"/>
          <w:szCs w:val="21"/>
        </w:rPr>
        <w:t>, constituindo-se em:</w:t>
      </w:r>
    </w:p>
    <w:p w14:paraId="60EE5730" w14:textId="77777777" w:rsidR="005F47E2" w:rsidRPr="00891E0C" w:rsidRDefault="005F47E2" w:rsidP="005F47E2">
      <w:pPr>
        <w:pStyle w:val="PargrafodaLista"/>
        <w:tabs>
          <w:tab w:val="left" w:pos="567"/>
        </w:tabs>
        <w:ind w:left="0"/>
        <w:jc w:val="both"/>
        <w:rPr>
          <w:rFonts w:ascii="Arial Narrow" w:hAnsi="Arial Narrow"/>
          <w:sz w:val="21"/>
          <w:szCs w:val="21"/>
        </w:rPr>
      </w:pPr>
    </w:p>
    <w:p w14:paraId="7A72EEF0" w14:textId="248E0E7F" w:rsidR="005F47E2" w:rsidRPr="005F47E2" w:rsidRDefault="005F47E2" w:rsidP="005F47E2">
      <w:pPr>
        <w:rPr>
          <w:rFonts w:ascii="Arial Narrow" w:hAnsi="Arial Narrow"/>
          <w:sz w:val="21"/>
          <w:szCs w:val="21"/>
        </w:rPr>
      </w:pPr>
      <w:r>
        <w:rPr>
          <w:noProof/>
        </w:rPr>
        <w:drawing>
          <wp:inline distT="0" distB="0" distL="0" distR="0" wp14:anchorId="78CED6EE" wp14:editId="61C39A41">
            <wp:extent cx="5476875" cy="2534922"/>
            <wp:effectExtent l="0" t="0" r="0" b="0"/>
            <wp:docPr id="21159752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75288" name=""/>
                    <pic:cNvPicPr/>
                  </pic:nvPicPr>
                  <pic:blipFill>
                    <a:blip r:embed="rId7"/>
                    <a:stretch>
                      <a:fillRect/>
                    </a:stretch>
                  </pic:blipFill>
                  <pic:spPr>
                    <a:xfrm>
                      <a:off x="0" y="0"/>
                      <a:ext cx="5478506" cy="2535677"/>
                    </a:xfrm>
                    <a:prstGeom prst="rect">
                      <a:avLst/>
                    </a:prstGeom>
                  </pic:spPr>
                </pic:pic>
              </a:graphicData>
            </a:graphic>
          </wp:inline>
        </w:drawing>
      </w:r>
    </w:p>
    <w:p w14:paraId="2E3BCA82" w14:textId="49D822D7" w:rsidR="005F47E2" w:rsidRDefault="005F47E2" w:rsidP="005F47E2">
      <w:pPr>
        <w:pStyle w:val="PargrafodaLista"/>
        <w:shd w:val="clear" w:color="auto" w:fill="FFFFFF"/>
        <w:tabs>
          <w:tab w:val="left" w:pos="567"/>
        </w:tabs>
        <w:suppressAutoHyphens/>
        <w:ind w:left="0"/>
        <w:jc w:val="both"/>
        <w:rPr>
          <w:rFonts w:ascii="Arial Narrow" w:hAnsi="Arial Narrow" w:cs="Calibri"/>
          <w:sz w:val="21"/>
          <w:szCs w:val="21"/>
        </w:rPr>
      </w:pPr>
      <w:r>
        <w:rPr>
          <w:noProof/>
        </w:rPr>
        <w:lastRenderedPageBreak/>
        <w:drawing>
          <wp:inline distT="0" distB="0" distL="0" distR="0" wp14:anchorId="6192F208" wp14:editId="2955562F">
            <wp:extent cx="5400040" cy="1656715"/>
            <wp:effectExtent l="0" t="0" r="0" b="635"/>
            <wp:docPr id="136521237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12373" name=""/>
                    <pic:cNvPicPr/>
                  </pic:nvPicPr>
                  <pic:blipFill>
                    <a:blip r:embed="rId8"/>
                    <a:stretch>
                      <a:fillRect/>
                    </a:stretch>
                  </pic:blipFill>
                  <pic:spPr>
                    <a:xfrm>
                      <a:off x="0" y="0"/>
                      <a:ext cx="5400040" cy="1656715"/>
                    </a:xfrm>
                    <a:prstGeom prst="rect">
                      <a:avLst/>
                    </a:prstGeom>
                  </pic:spPr>
                </pic:pic>
              </a:graphicData>
            </a:graphic>
          </wp:inline>
        </w:drawing>
      </w:r>
    </w:p>
    <w:p w14:paraId="264D7435" w14:textId="20F37871" w:rsidR="005F47E2" w:rsidRPr="002E7301" w:rsidRDefault="005F47E2" w:rsidP="005F47E2">
      <w:pPr>
        <w:pStyle w:val="PargrafodaLista"/>
        <w:shd w:val="clear" w:color="auto" w:fill="FFFFFF"/>
        <w:tabs>
          <w:tab w:val="left" w:pos="567"/>
        </w:tabs>
        <w:suppressAutoHyphens/>
        <w:ind w:left="0"/>
        <w:jc w:val="both"/>
        <w:rPr>
          <w:rFonts w:ascii="Arial Narrow" w:hAnsi="Arial Narrow" w:cs="Calibri"/>
          <w:sz w:val="21"/>
          <w:szCs w:val="21"/>
        </w:rPr>
      </w:pPr>
      <w:r>
        <w:rPr>
          <w:noProof/>
        </w:rPr>
        <w:drawing>
          <wp:inline distT="0" distB="0" distL="0" distR="0" wp14:anchorId="292A61CF" wp14:editId="1CFFEB52">
            <wp:extent cx="5400040" cy="3087370"/>
            <wp:effectExtent l="0" t="0" r="0" b="0"/>
            <wp:docPr id="11405973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97333" name=""/>
                    <pic:cNvPicPr/>
                  </pic:nvPicPr>
                  <pic:blipFill>
                    <a:blip r:embed="rId9"/>
                    <a:stretch>
                      <a:fillRect/>
                    </a:stretch>
                  </pic:blipFill>
                  <pic:spPr>
                    <a:xfrm>
                      <a:off x="0" y="0"/>
                      <a:ext cx="5400040" cy="3087370"/>
                    </a:xfrm>
                    <a:prstGeom prst="rect">
                      <a:avLst/>
                    </a:prstGeom>
                  </pic:spPr>
                </pic:pic>
              </a:graphicData>
            </a:graphic>
          </wp:inline>
        </w:drawing>
      </w:r>
    </w:p>
    <w:p w14:paraId="46D4A010" w14:textId="37603DC0" w:rsidR="005F47E2" w:rsidRPr="005F47E2" w:rsidRDefault="005F47E2" w:rsidP="005F47E2">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receberá o valor global total de</w:t>
      </w:r>
      <w:r>
        <w:rPr>
          <w:rFonts w:ascii="Arial Narrow" w:hAnsi="Arial Narrow"/>
          <w:sz w:val="21"/>
          <w:szCs w:val="21"/>
        </w:rPr>
        <w:t xml:space="preserve"> até</w:t>
      </w:r>
      <w:r w:rsidRPr="00415CD0">
        <w:rPr>
          <w:rFonts w:ascii="Arial Narrow" w:hAnsi="Arial Narrow"/>
          <w:sz w:val="21"/>
          <w:szCs w:val="21"/>
        </w:rPr>
        <w:t xml:space="preserve"> </w:t>
      </w:r>
      <w:r w:rsidRPr="00415CD0">
        <w:rPr>
          <w:rFonts w:ascii="Arial Narrow" w:hAnsi="Arial Narrow"/>
          <w:b/>
          <w:sz w:val="21"/>
          <w:szCs w:val="21"/>
        </w:rPr>
        <w:t xml:space="preserve">R$ </w:t>
      </w:r>
      <w:r>
        <w:rPr>
          <w:rFonts w:ascii="Arial Narrow" w:hAnsi="Arial Narrow"/>
          <w:b/>
          <w:sz w:val="21"/>
          <w:szCs w:val="21"/>
        </w:rPr>
        <w:t>14.300,00 (catorze mil e trezentos reais)</w:t>
      </w:r>
      <w:r w:rsidRPr="00415CD0">
        <w:rPr>
          <w:rFonts w:ascii="Arial Narrow" w:hAnsi="Arial Narrow"/>
          <w:b/>
          <w:sz w:val="21"/>
          <w:szCs w:val="21"/>
        </w:rPr>
        <w:t>.</w:t>
      </w:r>
    </w:p>
    <w:p w14:paraId="022DB928" w14:textId="77777777" w:rsidR="005F47E2" w:rsidRPr="00163151" w:rsidRDefault="005F47E2" w:rsidP="005F47E2">
      <w:pPr>
        <w:pStyle w:val="PargrafodaLista"/>
        <w:shd w:val="clear" w:color="auto" w:fill="FFFFFF"/>
        <w:tabs>
          <w:tab w:val="left" w:pos="567"/>
        </w:tabs>
        <w:suppressAutoHyphens/>
        <w:ind w:left="0"/>
        <w:jc w:val="both"/>
        <w:rPr>
          <w:rFonts w:ascii="Arial Narrow" w:hAnsi="Arial Narrow" w:cs="Calibri"/>
          <w:sz w:val="21"/>
          <w:szCs w:val="21"/>
        </w:rPr>
      </w:pPr>
    </w:p>
    <w:p w14:paraId="660D608C" w14:textId="77777777" w:rsidR="005F47E2" w:rsidRPr="00163151" w:rsidRDefault="005F47E2" w:rsidP="005F47E2">
      <w:pPr>
        <w:pStyle w:val="PargrafodaLista"/>
        <w:numPr>
          <w:ilvl w:val="1"/>
          <w:numId w:val="1"/>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Vinculam esta contratação, independentemente de transcrição:</w:t>
      </w:r>
    </w:p>
    <w:p w14:paraId="2A3DD9CA" w14:textId="77777777" w:rsidR="005F47E2" w:rsidRDefault="005F47E2" w:rsidP="005F47E2">
      <w:pPr>
        <w:pStyle w:val="PargrafodaLista"/>
        <w:numPr>
          <w:ilvl w:val="0"/>
          <w:numId w:val="5"/>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Termo de Referência;</w:t>
      </w:r>
    </w:p>
    <w:p w14:paraId="21D8E8AF" w14:textId="77777777" w:rsidR="005F47E2" w:rsidRDefault="005F47E2" w:rsidP="005F47E2">
      <w:pPr>
        <w:pStyle w:val="PargrafodaLista"/>
        <w:numPr>
          <w:ilvl w:val="0"/>
          <w:numId w:val="5"/>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Edital da Licitação;</w:t>
      </w:r>
    </w:p>
    <w:p w14:paraId="1963544C" w14:textId="77777777" w:rsidR="005F47E2" w:rsidRDefault="005F47E2" w:rsidP="005F47E2">
      <w:pPr>
        <w:pStyle w:val="PargrafodaLista"/>
        <w:numPr>
          <w:ilvl w:val="0"/>
          <w:numId w:val="5"/>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A Proposta do contratado;</w:t>
      </w:r>
    </w:p>
    <w:p w14:paraId="12A5AF78" w14:textId="2F24F52B" w:rsidR="005F47E2" w:rsidRDefault="005F47E2" w:rsidP="005F47E2">
      <w:pPr>
        <w:pStyle w:val="PargrafodaLista"/>
        <w:numPr>
          <w:ilvl w:val="0"/>
          <w:numId w:val="5"/>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Eventuais anexos dos documentos supracitados.</w:t>
      </w:r>
    </w:p>
    <w:p w14:paraId="37DE50F5" w14:textId="77777777" w:rsidR="005F47E2" w:rsidRDefault="005F47E2" w:rsidP="005F47E2">
      <w:pPr>
        <w:pStyle w:val="PargrafodaLista"/>
        <w:shd w:val="clear" w:color="auto" w:fill="FFFFFF"/>
        <w:tabs>
          <w:tab w:val="left" w:pos="567"/>
        </w:tabs>
        <w:suppressAutoHyphens/>
        <w:jc w:val="both"/>
        <w:rPr>
          <w:rFonts w:ascii="Arial Narrow" w:hAnsi="Arial Narrow" w:cs="Calibri"/>
          <w:sz w:val="21"/>
          <w:szCs w:val="21"/>
        </w:rPr>
      </w:pPr>
    </w:p>
    <w:p w14:paraId="7949497C" w14:textId="77777777" w:rsidR="005F47E2" w:rsidRPr="005C6409" w:rsidRDefault="005F47E2" w:rsidP="005F47E2">
      <w:pPr>
        <w:pStyle w:val="PargrafodaLista"/>
        <w:numPr>
          <w:ilvl w:val="1"/>
          <w:numId w:val="1"/>
        </w:numPr>
        <w:tabs>
          <w:tab w:val="left" w:pos="567"/>
        </w:tabs>
        <w:ind w:left="0" w:firstLine="0"/>
        <w:jc w:val="both"/>
        <w:rPr>
          <w:rFonts w:ascii="Arial Narrow" w:hAnsi="Arial Narrow" w:cs="Calibri"/>
          <w:sz w:val="21"/>
          <w:szCs w:val="21"/>
        </w:rPr>
      </w:pPr>
      <w:r w:rsidRPr="005C6409">
        <w:rPr>
          <w:rFonts w:ascii="Arial Narrow" w:hAnsi="Arial Narrow" w:cs="Calibri"/>
          <w:sz w:val="21"/>
          <w:szCs w:val="2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B951169" w14:textId="77777777" w:rsidR="005F47E2" w:rsidRPr="00E96B2F" w:rsidRDefault="005F47E2" w:rsidP="005F47E2">
      <w:pPr>
        <w:pStyle w:val="Corpodetexto"/>
        <w:tabs>
          <w:tab w:val="left" w:pos="0"/>
          <w:tab w:val="left" w:pos="9072"/>
          <w:tab w:val="left" w:pos="9214"/>
        </w:tabs>
        <w:jc w:val="center"/>
        <w:rPr>
          <w:rFonts w:ascii="Arial Narrow" w:hAnsi="Arial Narrow"/>
          <w:b/>
          <w:sz w:val="21"/>
          <w:szCs w:val="21"/>
        </w:rPr>
      </w:pPr>
    </w:p>
    <w:p w14:paraId="70C9AA41" w14:textId="77777777" w:rsidR="005F47E2" w:rsidRPr="00E96B2F" w:rsidRDefault="005F47E2" w:rsidP="005F47E2">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CLÁUSULA SEGUNDA</w:t>
      </w:r>
    </w:p>
    <w:p w14:paraId="039579E6" w14:textId="77777777" w:rsidR="005F47E2" w:rsidRPr="00E96B2F" w:rsidRDefault="005F47E2" w:rsidP="005F47E2">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DA FORMA DE EXECUÇÃO</w:t>
      </w:r>
    </w:p>
    <w:p w14:paraId="187230D1" w14:textId="77777777" w:rsidR="005F47E2" w:rsidRPr="002D5FC8" w:rsidRDefault="005F47E2" w:rsidP="005F47E2">
      <w:pPr>
        <w:shd w:val="clear" w:color="auto" w:fill="FFFFFF"/>
        <w:tabs>
          <w:tab w:val="left" w:pos="180"/>
        </w:tabs>
        <w:suppressAutoHyphens/>
        <w:jc w:val="both"/>
        <w:rPr>
          <w:rFonts w:ascii="Arial Narrow" w:hAnsi="Arial Narrow" w:cs="Calibri"/>
          <w:color w:val="FF0000"/>
          <w:sz w:val="21"/>
          <w:szCs w:val="21"/>
          <w:lang w:eastAsia="ar-SA"/>
        </w:rPr>
      </w:pPr>
    </w:p>
    <w:p w14:paraId="6FC7879B" w14:textId="77777777" w:rsidR="005F47E2" w:rsidRDefault="005F47E2" w:rsidP="005F47E2">
      <w:pPr>
        <w:pStyle w:val="PargrafodaLista"/>
        <w:numPr>
          <w:ilvl w:val="1"/>
          <w:numId w:val="21"/>
        </w:numPr>
        <w:tabs>
          <w:tab w:val="left" w:pos="567"/>
        </w:tabs>
        <w:ind w:left="0" w:firstLine="0"/>
        <w:jc w:val="both"/>
        <w:rPr>
          <w:rFonts w:ascii="Arial Narrow" w:hAnsi="Arial Narrow"/>
          <w:sz w:val="21"/>
          <w:szCs w:val="21"/>
        </w:rPr>
      </w:pPr>
      <w:r w:rsidRPr="00106BBB">
        <w:rPr>
          <w:rFonts w:ascii="Arial Narrow" w:hAnsi="Arial Narrow"/>
          <w:sz w:val="21"/>
          <w:szCs w:val="21"/>
        </w:rPr>
        <w:t xml:space="preserve">A </w:t>
      </w:r>
      <w:r>
        <w:rPr>
          <w:rFonts w:ascii="Arial Narrow" w:hAnsi="Arial Narrow"/>
          <w:sz w:val="21"/>
          <w:szCs w:val="21"/>
        </w:rPr>
        <w:t>detentora da Ata de Registro de Preços</w:t>
      </w:r>
      <w:r w:rsidRPr="00106BBB">
        <w:rPr>
          <w:rFonts w:ascii="Arial Narrow" w:hAnsi="Arial Narrow"/>
          <w:sz w:val="21"/>
          <w:szCs w:val="21"/>
        </w:rPr>
        <w:t xml:space="preserve"> deverá atender às especificações </w:t>
      </w:r>
      <w:r>
        <w:rPr>
          <w:rFonts w:ascii="Arial Narrow" w:hAnsi="Arial Narrow"/>
          <w:sz w:val="21"/>
          <w:szCs w:val="21"/>
        </w:rPr>
        <w:t>anteriormente citadas</w:t>
      </w:r>
      <w:r w:rsidRPr="00106BBB">
        <w:rPr>
          <w:rFonts w:ascii="Arial Narrow" w:hAnsi="Arial Narrow"/>
          <w:sz w:val="21"/>
          <w:szCs w:val="21"/>
        </w:rPr>
        <w:t>, sendo que os objetos licitados deverão ser fornecidos, de forma parcelada,</w:t>
      </w:r>
      <w:r>
        <w:rPr>
          <w:rFonts w:ascii="Arial Narrow" w:hAnsi="Arial Narrow"/>
          <w:sz w:val="21"/>
          <w:szCs w:val="21"/>
        </w:rPr>
        <w:t xml:space="preserve"> </w:t>
      </w:r>
      <w:r w:rsidRPr="00AD5A99">
        <w:rPr>
          <w:rFonts w:ascii="Arial Narrow" w:hAnsi="Arial Narrow" w:cs="Arial"/>
          <w:sz w:val="21"/>
          <w:szCs w:val="21"/>
        </w:rPr>
        <w:t xml:space="preserve">de acordo com as necessidades da </w:t>
      </w:r>
      <w:r>
        <w:rPr>
          <w:rFonts w:ascii="Arial Narrow" w:hAnsi="Arial Narrow" w:cs="Arial"/>
          <w:sz w:val="21"/>
          <w:szCs w:val="21"/>
        </w:rPr>
        <w:t>Secretaria de Educação, Cultura e Esportes</w:t>
      </w:r>
      <w:r w:rsidRPr="00AD5A99">
        <w:rPr>
          <w:rFonts w:ascii="Arial Narrow" w:hAnsi="Arial Narrow" w:cs="Arial"/>
          <w:sz w:val="21"/>
          <w:szCs w:val="21"/>
        </w:rPr>
        <w:t xml:space="preserve">, </w:t>
      </w:r>
      <w:r w:rsidRPr="00106BBB">
        <w:rPr>
          <w:rFonts w:ascii="Arial Narrow" w:hAnsi="Arial Narrow"/>
          <w:sz w:val="21"/>
          <w:szCs w:val="21"/>
        </w:rPr>
        <w:t xml:space="preserve">devendo a vencedora proceder à entrega da mercadoria em até </w:t>
      </w:r>
      <w:r w:rsidRPr="00C64F54">
        <w:rPr>
          <w:rFonts w:ascii="Arial Narrow" w:hAnsi="Arial Narrow"/>
          <w:b/>
          <w:sz w:val="21"/>
          <w:szCs w:val="21"/>
        </w:rPr>
        <w:t>20</w:t>
      </w:r>
      <w:r w:rsidRPr="00C64F54">
        <w:rPr>
          <w:rFonts w:ascii="Arial Narrow" w:hAnsi="Arial Narrow"/>
          <w:b/>
          <w:bCs/>
          <w:sz w:val="21"/>
          <w:szCs w:val="21"/>
        </w:rPr>
        <w:t xml:space="preserve"> (vinte) dias corridos</w:t>
      </w:r>
      <w:r w:rsidRPr="00106BBB">
        <w:rPr>
          <w:rFonts w:ascii="Arial Narrow" w:hAnsi="Arial Narrow"/>
          <w:bCs/>
          <w:sz w:val="21"/>
          <w:szCs w:val="21"/>
        </w:rPr>
        <w:t xml:space="preserve"> contados da data de recebimento da </w:t>
      </w:r>
      <w:r>
        <w:rPr>
          <w:rFonts w:ascii="Arial Narrow" w:hAnsi="Arial Narrow"/>
          <w:bCs/>
          <w:sz w:val="21"/>
          <w:szCs w:val="21"/>
        </w:rPr>
        <w:t>solicitação</w:t>
      </w:r>
      <w:r w:rsidRPr="00106BBB">
        <w:rPr>
          <w:rFonts w:ascii="Arial Narrow" w:hAnsi="Arial Narrow"/>
          <w:bCs/>
          <w:sz w:val="21"/>
          <w:szCs w:val="21"/>
        </w:rPr>
        <w:t>,</w:t>
      </w:r>
      <w:r w:rsidRPr="00106BBB">
        <w:rPr>
          <w:rFonts w:ascii="Arial Narrow" w:hAnsi="Arial Narrow"/>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r w:rsidRPr="00D06F44">
        <w:rPr>
          <w:rFonts w:ascii="Arial Narrow" w:hAnsi="Arial Narrow"/>
          <w:sz w:val="21"/>
          <w:szCs w:val="21"/>
        </w:rPr>
        <w:t>.</w:t>
      </w:r>
    </w:p>
    <w:p w14:paraId="54AA42AA" w14:textId="77777777" w:rsidR="005F47E2" w:rsidRDefault="005F47E2" w:rsidP="005F47E2">
      <w:pPr>
        <w:pStyle w:val="PargrafodaLista"/>
        <w:numPr>
          <w:ilvl w:val="2"/>
          <w:numId w:val="22"/>
        </w:numPr>
        <w:tabs>
          <w:tab w:val="left" w:pos="567"/>
        </w:tabs>
        <w:ind w:left="0" w:firstLine="0"/>
        <w:jc w:val="both"/>
        <w:rPr>
          <w:rFonts w:ascii="Arial Narrow" w:hAnsi="Arial Narrow"/>
          <w:sz w:val="21"/>
          <w:szCs w:val="21"/>
        </w:rPr>
      </w:pPr>
      <w:r>
        <w:rPr>
          <w:rFonts w:ascii="Arial Narrow" w:hAnsi="Arial Narrow"/>
          <w:sz w:val="21"/>
          <w:szCs w:val="21"/>
        </w:rPr>
        <w:lastRenderedPageBreak/>
        <w:t xml:space="preserve">A detentora da Ata de Registro de Preços não poderá transferir, no todo ou em parte o objeto, </w:t>
      </w:r>
      <w:r w:rsidRPr="005E0E71">
        <w:rPr>
          <w:rFonts w:ascii="Arial Narrow" w:hAnsi="Arial Narrow"/>
          <w:b/>
          <w:bCs/>
          <w:sz w:val="21"/>
          <w:szCs w:val="21"/>
        </w:rPr>
        <w:t>SENDO VEDADA A SUBCONTRATAÇÃO</w:t>
      </w:r>
      <w:r>
        <w:rPr>
          <w:rFonts w:ascii="Arial Narrow" w:hAnsi="Arial Narrow"/>
          <w:sz w:val="21"/>
          <w:szCs w:val="21"/>
        </w:rPr>
        <w:t>.</w:t>
      </w:r>
    </w:p>
    <w:p w14:paraId="22CC4941" w14:textId="77777777" w:rsidR="005F47E2" w:rsidRPr="00B3302A" w:rsidRDefault="005F47E2" w:rsidP="005F47E2">
      <w:pPr>
        <w:pStyle w:val="PargrafodaLista"/>
        <w:rPr>
          <w:rFonts w:ascii="Arial Narrow" w:hAnsi="Arial Narrow" w:cs="Calibri"/>
          <w:b/>
          <w:sz w:val="21"/>
          <w:szCs w:val="21"/>
        </w:rPr>
      </w:pPr>
    </w:p>
    <w:p w14:paraId="1222FFC2" w14:textId="77777777" w:rsidR="005F47E2" w:rsidRDefault="005F47E2" w:rsidP="005F47E2">
      <w:pPr>
        <w:pStyle w:val="PargrafodaLista"/>
        <w:numPr>
          <w:ilvl w:val="1"/>
          <w:numId w:val="22"/>
        </w:numPr>
        <w:tabs>
          <w:tab w:val="left" w:pos="709"/>
        </w:tabs>
        <w:ind w:left="0" w:firstLine="0"/>
        <w:jc w:val="both"/>
        <w:rPr>
          <w:rFonts w:ascii="Arial Narrow" w:hAnsi="Arial Narrow"/>
          <w:sz w:val="21"/>
          <w:szCs w:val="21"/>
        </w:rPr>
      </w:pPr>
      <w:r w:rsidRPr="00C84147">
        <w:rPr>
          <w:rFonts w:ascii="Arial Narrow" w:hAnsi="Arial Narrow"/>
          <w:sz w:val="21"/>
          <w:szCs w:val="21"/>
        </w:rPr>
        <w:t>O</w:t>
      </w:r>
      <w:r>
        <w:rPr>
          <w:rFonts w:ascii="Arial Narrow" w:hAnsi="Arial Narrow"/>
          <w:sz w:val="21"/>
          <w:szCs w:val="21"/>
        </w:rPr>
        <w:t xml:space="preserve"> objeto </w:t>
      </w:r>
      <w:r w:rsidRPr="00C84147">
        <w:rPr>
          <w:rFonts w:ascii="Arial Narrow" w:hAnsi="Arial Narrow"/>
          <w:sz w:val="21"/>
          <w:szCs w:val="21"/>
        </w:rPr>
        <w:t>deve</w:t>
      </w:r>
      <w:r>
        <w:rPr>
          <w:rFonts w:ascii="Arial Narrow" w:hAnsi="Arial Narrow"/>
          <w:sz w:val="21"/>
          <w:szCs w:val="21"/>
        </w:rPr>
        <w:t>rá</w:t>
      </w:r>
      <w:r w:rsidRPr="00C84147">
        <w:rPr>
          <w:rFonts w:ascii="Arial Narrow" w:hAnsi="Arial Narrow"/>
          <w:sz w:val="21"/>
          <w:szCs w:val="21"/>
        </w:rPr>
        <w:t xml:space="preserve"> </w:t>
      </w:r>
      <w:r>
        <w:rPr>
          <w:rFonts w:ascii="Arial Narrow" w:hAnsi="Arial Narrow"/>
          <w:sz w:val="21"/>
          <w:szCs w:val="21"/>
        </w:rPr>
        <w:t xml:space="preserve">ser cotado </w:t>
      </w:r>
      <w:r w:rsidRPr="00EB46B0">
        <w:rPr>
          <w:rFonts w:ascii="Arial Narrow" w:hAnsi="Arial Narrow"/>
          <w:sz w:val="21"/>
          <w:szCs w:val="21"/>
        </w:rPr>
        <w:t>e entreg</w:t>
      </w:r>
      <w:r>
        <w:rPr>
          <w:rFonts w:ascii="Arial Narrow" w:hAnsi="Arial Narrow"/>
          <w:sz w:val="21"/>
          <w:szCs w:val="21"/>
        </w:rPr>
        <w:t>ue</w:t>
      </w:r>
      <w:r w:rsidRPr="00EB46B0">
        <w:rPr>
          <w:rFonts w:ascii="Arial Narrow" w:hAnsi="Arial Narrow"/>
          <w:sz w:val="21"/>
          <w:szCs w:val="21"/>
        </w:rPr>
        <w:t xml:space="preserve"> em conformidade com as características mínimas constantes nas especificações do objeto</w:t>
      </w:r>
      <w:r>
        <w:rPr>
          <w:rFonts w:ascii="Arial Narrow" w:hAnsi="Arial Narrow"/>
          <w:sz w:val="21"/>
          <w:szCs w:val="21"/>
        </w:rPr>
        <w:t>.</w:t>
      </w:r>
    </w:p>
    <w:p w14:paraId="63BA7158" w14:textId="77777777" w:rsidR="005F47E2" w:rsidRDefault="005F47E2" w:rsidP="005F47E2">
      <w:pPr>
        <w:pStyle w:val="PargrafodaLista"/>
        <w:tabs>
          <w:tab w:val="left" w:pos="709"/>
        </w:tabs>
        <w:ind w:left="0"/>
        <w:jc w:val="both"/>
        <w:rPr>
          <w:rFonts w:ascii="Arial Narrow" w:hAnsi="Arial Narrow"/>
          <w:sz w:val="21"/>
          <w:szCs w:val="21"/>
        </w:rPr>
      </w:pPr>
    </w:p>
    <w:p w14:paraId="029B1BD5" w14:textId="77777777" w:rsidR="005F47E2" w:rsidRPr="00736AFC" w:rsidRDefault="005F47E2" w:rsidP="005F47E2">
      <w:pPr>
        <w:pStyle w:val="PargrafodaLista"/>
        <w:numPr>
          <w:ilvl w:val="1"/>
          <w:numId w:val="22"/>
        </w:numPr>
        <w:tabs>
          <w:tab w:val="left" w:pos="709"/>
        </w:tabs>
        <w:ind w:left="0" w:firstLine="0"/>
        <w:jc w:val="both"/>
        <w:rPr>
          <w:rFonts w:ascii="Arial Narrow" w:hAnsi="Arial Narrow"/>
          <w:sz w:val="21"/>
          <w:szCs w:val="21"/>
        </w:rPr>
      </w:pPr>
      <w:r w:rsidRPr="00736AFC">
        <w:rPr>
          <w:rFonts w:ascii="Arial Narrow" w:hAnsi="Arial Narrow"/>
          <w:sz w:val="21"/>
          <w:szCs w:val="21"/>
        </w:rPr>
        <w:t xml:space="preserve">Os </w:t>
      </w:r>
      <w:r>
        <w:rPr>
          <w:rFonts w:ascii="Arial Narrow" w:hAnsi="Arial Narrow"/>
          <w:sz w:val="21"/>
          <w:szCs w:val="21"/>
        </w:rPr>
        <w:t>produtos</w:t>
      </w:r>
      <w:r w:rsidRPr="00736AFC">
        <w:rPr>
          <w:rFonts w:ascii="Arial Narrow" w:hAnsi="Arial Narrow"/>
          <w:sz w:val="21"/>
          <w:szCs w:val="21"/>
        </w:rPr>
        <w:t xml:space="preserve"> </w:t>
      </w:r>
      <w:r>
        <w:rPr>
          <w:rFonts w:ascii="Arial Narrow" w:hAnsi="Arial Narrow"/>
          <w:sz w:val="21"/>
          <w:szCs w:val="21"/>
        </w:rPr>
        <w:t>fornecidos</w:t>
      </w:r>
      <w:r w:rsidRPr="00736AFC">
        <w:rPr>
          <w:rFonts w:ascii="Arial Narrow" w:hAnsi="Arial Narrow"/>
          <w:sz w:val="21"/>
          <w:szCs w:val="21"/>
        </w:rPr>
        <w:t xml:space="preserve"> deverão ser de </w:t>
      </w:r>
      <w:r w:rsidRPr="00736AFC">
        <w:rPr>
          <w:rFonts w:ascii="Arial Narrow" w:hAnsi="Arial Narrow"/>
          <w:b/>
          <w:sz w:val="21"/>
          <w:szCs w:val="21"/>
        </w:rPr>
        <w:t>primeira qualidade</w:t>
      </w:r>
      <w:r w:rsidRPr="00736AFC">
        <w:rPr>
          <w:rFonts w:ascii="Arial Narrow" w:hAnsi="Arial Narrow"/>
          <w:sz w:val="21"/>
          <w:szCs w:val="21"/>
        </w:rPr>
        <w:t xml:space="preserve"> e estar de acordo com as normas e legislação pertinentes para cada um, sendo que os materiais deverão apresentar as características originais do fabricante</w:t>
      </w:r>
      <w:r>
        <w:rPr>
          <w:rFonts w:ascii="Arial Narrow" w:hAnsi="Arial Narrow"/>
          <w:sz w:val="21"/>
          <w:szCs w:val="21"/>
        </w:rPr>
        <w:t xml:space="preserve">, </w:t>
      </w:r>
      <w:r w:rsidRPr="00106BBB">
        <w:rPr>
          <w:rFonts w:ascii="Arial Narrow" w:hAnsi="Arial Narrow"/>
          <w:sz w:val="21"/>
          <w:szCs w:val="21"/>
        </w:rPr>
        <w:t>não serão aceitos produtos clonados, reciclados, remanufaturados ou que tenham sofrido qualquer alteração em suas características originais</w:t>
      </w:r>
      <w:r w:rsidRPr="00736AFC">
        <w:rPr>
          <w:rFonts w:ascii="Arial Narrow" w:hAnsi="Arial Narrow"/>
          <w:sz w:val="21"/>
          <w:szCs w:val="21"/>
        </w:rPr>
        <w:t>.</w:t>
      </w:r>
    </w:p>
    <w:p w14:paraId="13876C36" w14:textId="77777777" w:rsidR="005F47E2" w:rsidRDefault="005F47E2" w:rsidP="005F47E2">
      <w:pPr>
        <w:pStyle w:val="PargrafodaLista"/>
        <w:numPr>
          <w:ilvl w:val="2"/>
          <w:numId w:val="22"/>
        </w:numPr>
        <w:ind w:left="0" w:firstLine="0"/>
        <w:jc w:val="both"/>
        <w:rPr>
          <w:rFonts w:ascii="Arial Narrow" w:hAnsi="Arial Narrow"/>
          <w:sz w:val="21"/>
          <w:szCs w:val="21"/>
        </w:rPr>
      </w:pPr>
      <w:r>
        <w:rPr>
          <w:rFonts w:ascii="Arial Narrow" w:hAnsi="Arial Narrow"/>
          <w:sz w:val="21"/>
          <w:szCs w:val="21"/>
        </w:rPr>
        <w:t>As</w:t>
      </w:r>
      <w:r w:rsidRPr="00A83641">
        <w:rPr>
          <w:rFonts w:ascii="Arial Narrow" w:hAnsi="Arial Narrow"/>
          <w:sz w:val="21"/>
          <w:szCs w:val="21"/>
        </w:rPr>
        <w:t xml:space="preserve"> </w:t>
      </w:r>
      <w:r>
        <w:rPr>
          <w:rFonts w:ascii="Arial Narrow" w:hAnsi="Arial Narrow"/>
          <w:sz w:val="21"/>
          <w:szCs w:val="21"/>
        </w:rPr>
        <w:t>peças</w:t>
      </w:r>
      <w:r w:rsidRPr="00A83641">
        <w:rPr>
          <w:rFonts w:ascii="Arial Narrow" w:hAnsi="Arial Narrow"/>
          <w:sz w:val="21"/>
          <w:szCs w:val="21"/>
        </w:rPr>
        <w:t xml:space="preserve"> deverão possuir </w:t>
      </w:r>
      <w:r>
        <w:rPr>
          <w:rFonts w:ascii="Arial Narrow" w:hAnsi="Arial Narrow"/>
          <w:sz w:val="21"/>
          <w:szCs w:val="21"/>
        </w:rPr>
        <w:t>etiquetas com as informações de composição do material, tamanho e orientações de lavagem</w:t>
      </w:r>
      <w:r w:rsidRPr="00A83641">
        <w:rPr>
          <w:rFonts w:ascii="Arial Narrow" w:hAnsi="Arial Narrow"/>
          <w:sz w:val="21"/>
          <w:szCs w:val="21"/>
        </w:rPr>
        <w:t>.</w:t>
      </w:r>
    </w:p>
    <w:p w14:paraId="4D4EFF14" w14:textId="77777777" w:rsidR="005F47E2" w:rsidRPr="00EC7F39" w:rsidRDefault="005F47E2" w:rsidP="005F47E2">
      <w:pPr>
        <w:pStyle w:val="PargrafodaLista"/>
        <w:numPr>
          <w:ilvl w:val="2"/>
          <w:numId w:val="22"/>
        </w:numPr>
        <w:ind w:left="0" w:firstLine="0"/>
        <w:jc w:val="both"/>
        <w:rPr>
          <w:rFonts w:ascii="Arial Narrow" w:hAnsi="Arial Narrow"/>
          <w:sz w:val="21"/>
          <w:szCs w:val="21"/>
        </w:rPr>
      </w:pPr>
      <w:r w:rsidRPr="00EC7F39">
        <w:rPr>
          <w:rFonts w:ascii="Arial Narrow" w:hAnsi="Arial Narrow" w:cs="Calibri"/>
          <w:sz w:val="21"/>
          <w:szCs w:val="21"/>
        </w:rPr>
        <w:t>Os materiais utilizados devem ser de gramatura suficiente a evitar a transparência da peça.</w:t>
      </w:r>
    </w:p>
    <w:p w14:paraId="6A9C7A3B" w14:textId="77777777" w:rsidR="005F47E2" w:rsidRPr="00EC7F39" w:rsidRDefault="005F47E2" w:rsidP="005F47E2">
      <w:pPr>
        <w:pStyle w:val="PargrafodaLista"/>
        <w:numPr>
          <w:ilvl w:val="2"/>
          <w:numId w:val="22"/>
        </w:numPr>
        <w:ind w:left="0" w:firstLine="0"/>
        <w:jc w:val="both"/>
        <w:rPr>
          <w:rFonts w:ascii="Arial Narrow" w:hAnsi="Arial Narrow"/>
          <w:sz w:val="21"/>
          <w:szCs w:val="21"/>
        </w:rPr>
      </w:pPr>
      <w:r w:rsidRPr="00EC7F39">
        <w:rPr>
          <w:rFonts w:ascii="Arial Narrow" w:hAnsi="Arial Narrow" w:cs="Calibri"/>
          <w:sz w:val="21"/>
          <w:szCs w:val="21"/>
        </w:rPr>
        <w:t>As peças deverão estar bem acabadas, sem costuras aparentes e linhas amostras, devendo a costura e barras serem retas, não sendo aceitas costura grosseira, torta e com barras retorcidas.</w:t>
      </w:r>
    </w:p>
    <w:p w14:paraId="100A0CB8" w14:textId="77777777" w:rsidR="005F47E2" w:rsidRPr="00736AFC" w:rsidRDefault="005F47E2" w:rsidP="005F47E2">
      <w:pPr>
        <w:pStyle w:val="PargrafodaLista"/>
        <w:ind w:left="0"/>
        <w:jc w:val="both"/>
        <w:rPr>
          <w:rFonts w:ascii="Arial Narrow" w:hAnsi="Arial Narrow"/>
          <w:sz w:val="21"/>
          <w:szCs w:val="21"/>
        </w:rPr>
      </w:pPr>
    </w:p>
    <w:p w14:paraId="6C9695CE" w14:textId="77777777" w:rsidR="005F47E2" w:rsidRPr="00146D4A" w:rsidRDefault="005F47E2" w:rsidP="005F47E2">
      <w:pPr>
        <w:pStyle w:val="PargrafodaLista"/>
        <w:numPr>
          <w:ilvl w:val="1"/>
          <w:numId w:val="22"/>
        </w:numPr>
        <w:tabs>
          <w:tab w:val="left" w:pos="709"/>
        </w:tabs>
        <w:ind w:left="0" w:firstLine="0"/>
        <w:jc w:val="both"/>
        <w:rPr>
          <w:rFonts w:ascii="Arial Narrow" w:hAnsi="Arial Narrow"/>
          <w:sz w:val="21"/>
          <w:szCs w:val="21"/>
        </w:rPr>
      </w:pPr>
      <w:r w:rsidRPr="00146D4A">
        <w:rPr>
          <w:rFonts w:ascii="Arial Narrow" w:hAnsi="Arial Narrow"/>
          <w:sz w:val="21"/>
          <w:szCs w:val="21"/>
        </w:rPr>
        <w:t xml:space="preserve">A </w:t>
      </w:r>
      <w:r>
        <w:rPr>
          <w:rFonts w:ascii="Arial Narrow" w:hAnsi="Arial Narrow"/>
          <w:sz w:val="21"/>
          <w:szCs w:val="21"/>
        </w:rPr>
        <w:t xml:space="preserve">detentora da Ata de Registro de Preços </w:t>
      </w:r>
      <w:r w:rsidRPr="00146D4A">
        <w:rPr>
          <w:rFonts w:ascii="Arial Narrow" w:hAnsi="Arial Narrow"/>
          <w:sz w:val="21"/>
          <w:szCs w:val="21"/>
        </w:rPr>
        <w:t xml:space="preserve">deverá ainda, sempre que aplicável ao objeto, </w:t>
      </w:r>
      <w:r w:rsidRPr="00146D4A">
        <w:rPr>
          <w:rFonts w:ascii="Arial Narrow" w:hAnsi="Arial Narrow"/>
          <w:b/>
          <w:sz w:val="21"/>
          <w:szCs w:val="21"/>
          <w:u w:val="single"/>
        </w:rPr>
        <w:t>utilizar materiais</w:t>
      </w:r>
      <w:r w:rsidRPr="00146D4A">
        <w:rPr>
          <w:rFonts w:ascii="Arial Narrow" w:hAnsi="Arial Narrow"/>
          <w:sz w:val="21"/>
          <w:szCs w:val="21"/>
        </w:rPr>
        <w:t xml:space="preserve"> que </w:t>
      </w:r>
      <w:r w:rsidRPr="00146D4A">
        <w:rPr>
          <w:rFonts w:ascii="Arial Narrow" w:hAnsi="Arial Narrow"/>
          <w:b/>
          <w:bCs/>
          <w:sz w:val="21"/>
          <w:szCs w:val="21"/>
        </w:rPr>
        <w:t>possuam selo INMETRO</w:t>
      </w:r>
      <w:r w:rsidRPr="00146D4A">
        <w:rPr>
          <w:rFonts w:ascii="Arial Narrow" w:hAnsi="Arial Narrow"/>
          <w:sz w:val="21"/>
          <w:szCs w:val="21"/>
        </w:rPr>
        <w:t xml:space="preserve">, bem como tenham sido </w:t>
      </w:r>
      <w:r w:rsidRPr="00146D4A">
        <w:rPr>
          <w:rFonts w:ascii="Arial Narrow" w:hAnsi="Arial Narrow"/>
          <w:b/>
          <w:sz w:val="21"/>
          <w:szCs w:val="21"/>
          <w:u w:val="single"/>
        </w:rPr>
        <w:t>fabricados dentro dos padrões ABNT</w:t>
      </w:r>
      <w:r w:rsidRPr="00146D4A">
        <w:rPr>
          <w:rFonts w:ascii="Arial Narrow" w:hAnsi="Arial Narrow"/>
          <w:sz w:val="21"/>
          <w:szCs w:val="21"/>
        </w:rPr>
        <w:t>, ANVISA ou de acordo com as determinações de outros órgãos, agências ou congêneres que regulamentem, padronizem e/ou fiscalizem-nos.</w:t>
      </w:r>
    </w:p>
    <w:p w14:paraId="67FDEB0E" w14:textId="77777777" w:rsidR="005F47E2" w:rsidRPr="003513FF" w:rsidRDefault="005F47E2" w:rsidP="005F47E2">
      <w:pPr>
        <w:pStyle w:val="PargrafodaLista"/>
        <w:tabs>
          <w:tab w:val="left" w:pos="709"/>
        </w:tabs>
        <w:ind w:left="0"/>
        <w:jc w:val="both"/>
        <w:rPr>
          <w:rFonts w:ascii="Arial Narrow" w:hAnsi="Arial Narrow" w:cs="Calibri"/>
          <w:sz w:val="21"/>
          <w:szCs w:val="21"/>
        </w:rPr>
      </w:pPr>
    </w:p>
    <w:p w14:paraId="132F7598" w14:textId="77777777" w:rsidR="005F47E2" w:rsidRPr="00495837" w:rsidRDefault="005F47E2" w:rsidP="005F47E2">
      <w:pPr>
        <w:pStyle w:val="PargrafodaLista"/>
        <w:numPr>
          <w:ilvl w:val="1"/>
          <w:numId w:val="22"/>
        </w:numPr>
        <w:ind w:left="0" w:firstLine="0"/>
        <w:jc w:val="both"/>
        <w:rPr>
          <w:rFonts w:ascii="Arial Narrow" w:hAnsi="Arial Narrow" w:cs="Arial"/>
          <w:sz w:val="21"/>
          <w:szCs w:val="21"/>
        </w:rPr>
      </w:pPr>
      <w:r w:rsidRPr="00684FEE">
        <w:rPr>
          <w:rFonts w:ascii="Arial Narrow" w:hAnsi="Arial Narrow"/>
          <w:b/>
          <w:sz w:val="21"/>
          <w:szCs w:val="21"/>
          <w:u w:val="single"/>
        </w:rPr>
        <w:t xml:space="preserve">A </w:t>
      </w:r>
      <w:r w:rsidRPr="00E6546E">
        <w:rPr>
          <w:rFonts w:ascii="Arial Narrow" w:hAnsi="Arial Narrow"/>
          <w:b/>
          <w:sz w:val="21"/>
          <w:szCs w:val="21"/>
          <w:u w:val="single"/>
        </w:rPr>
        <w:t xml:space="preserve">detentora da Ata de Registro de Preços </w:t>
      </w:r>
      <w:r w:rsidRPr="00684FEE">
        <w:rPr>
          <w:rFonts w:ascii="Arial Narrow" w:hAnsi="Arial Narrow"/>
          <w:b/>
          <w:sz w:val="21"/>
          <w:szCs w:val="21"/>
          <w:u w:val="single"/>
        </w:rPr>
        <w:t>deverá arcar com as despesas de carga, descarga e frete referentes às entregas dos produtos, inclusive as oriundas da devolução e reposição de mercadorias recusadas por não atenderem ao Edital</w:t>
      </w:r>
      <w:r>
        <w:rPr>
          <w:rFonts w:ascii="Arial Narrow" w:hAnsi="Arial Narrow"/>
          <w:b/>
          <w:sz w:val="21"/>
          <w:szCs w:val="21"/>
          <w:u w:val="single"/>
        </w:rPr>
        <w:t>.</w:t>
      </w:r>
    </w:p>
    <w:p w14:paraId="1EBF0536" w14:textId="77777777" w:rsidR="005F47E2" w:rsidRPr="00495837" w:rsidRDefault="005F47E2" w:rsidP="005F47E2">
      <w:pPr>
        <w:pStyle w:val="PargrafodaLista"/>
        <w:rPr>
          <w:rFonts w:ascii="Arial Narrow" w:hAnsi="Arial Narrow"/>
          <w:sz w:val="21"/>
          <w:szCs w:val="21"/>
        </w:rPr>
      </w:pPr>
    </w:p>
    <w:p w14:paraId="2137BCEA" w14:textId="77777777" w:rsidR="005F47E2" w:rsidRPr="000C4950" w:rsidRDefault="005F47E2" w:rsidP="005F47E2">
      <w:pPr>
        <w:pStyle w:val="PargrafodaLista"/>
        <w:numPr>
          <w:ilvl w:val="1"/>
          <w:numId w:val="22"/>
        </w:numPr>
        <w:ind w:left="0" w:firstLine="0"/>
        <w:jc w:val="both"/>
        <w:rPr>
          <w:rFonts w:ascii="Arial Narrow" w:hAnsi="Arial Narrow" w:cs="Arial"/>
          <w:sz w:val="21"/>
          <w:szCs w:val="21"/>
        </w:rPr>
      </w:pPr>
      <w:r w:rsidRPr="000C4950">
        <w:rPr>
          <w:rFonts w:ascii="Arial Narrow" w:hAnsi="Arial Narrow"/>
          <w:sz w:val="21"/>
          <w:szCs w:val="21"/>
        </w:rPr>
        <w:t>Caberá ao FORNECEDOR obedecer ao objeto do edital e as disposições legais contratuais, prestando-os dentro dos padrões de qualidade, continuidade e regularidade.</w:t>
      </w:r>
    </w:p>
    <w:p w14:paraId="72571DBE" w14:textId="77777777" w:rsidR="005F47E2" w:rsidRPr="000C4950" w:rsidRDefault="005F47E2" w:rsidP="005F47E2">
      <w:pPr>
        <w:pStyle w:val="PargrafodaLista"/>
        <w:numPr>
          <w:ilvl w:val="2"/>
          <w:numId w:val="22"/>
        </w:numPr>
        <w:ind w:left="0" w:firstLine="0"/>
        <w:jc w:val="both"/>
        <w:rPr>
          <w:rFonts w:ascii="Arial Narrow" w:hAnsi="Arial Narrow" w:cs="Arial"/>
          <w:sz w:val="21"/>
          <w:szCs w:val="21"/>
        </w:rPr>
      </w:pPr>
      <w:r w:rsidRPr="000C4950">
        <w:rPr>
          <w:rFonts w:ascii="Arial Narrow" w:hAnsi="Arial Narrow"/>
          <w:sz w:val="21"/>
          <w:szCs w:val="21"/>
        </w:rPr>
        <w:t xml:space="preserve">A prestação dos serviços e/ou o fornecimento de materiais de forma inadequada que não atenderem às exigibilidades </w:t>
      </w:r>
      <w:r w:rsidRPr="000C4950">
        <w:rPr>
          <w:rFonts w:ascii="Arial Narrow" w:hAnsi="Arial Narrow"/>
          <w:b/>
          <w:bCs/>
          <w:sz w:val="21"/>
          <w:szCs w:val="21"/>
        </w:rPr>
        <w:t xml:space="preserve">não serão recebidos e o pagamento ficará suspenso até sua regularização de forma </w:t>
      </w:r>
      <w:r w:rsidRPr="000C4950">
        <w:rPr>
          <w:rFonts w:ascii="Arial Narrow" w:hAnsi="Arial Narrow"/>
          <w:b/>
          <w:bCs/>
          <w:spacing w:val="-2"/>
          <w:sz w:val="21"/>
          <w:szCs w:val="21"/>
        </w:rPr>
        <w:t>integral.</w:t>
      </w:r>
    </w:p>
    <w:p w14:paraId="131CFFD5" w14:textId="77777777" w:rsidR="005F47E2" w:rsidRPr="000C4950" w:rsidRDefault="005F47E2" w:rsidP="005F47E2">
      <w:pPr>
        <w:pStyle w:val="PargrafodaLista"/>
        <w:rPr>
          <w:rFonts w:ascii="Arial Narrow" w:hAnsi="Arial Narrow" w:cs="Arial"/>
          <w:sz w:val="21"/>
          <w:szCs w:val="21"/>
        </w:rPr>
      </w:pPr>
    </w:p>
    <w:p w14:paraId="5A8F40F4" w14:textId="77777777" w:rsidR="005F47E2" w:rsidRPr="002D28F4" w:rsidRDefault="005F47E2" w:rsidP="005F47E2">
      <w:pPr>
        <w:pStyle w:val="PargrafodaLista"/>
        <w:numPr>
          <w:ilvl w:val="1"/>
          <w:numId w:val="22"/>
        </w:numPr>
        <w:ind w:left="0" w:firstLine="0"/>
        <w:jc w:val="both"/>
        <w:rPr>
          <w:rFonts w:ascii="Arial Narrow" w:hAnsi="Arial Narrow" w:cs="Calibri"/>
          <w:sz w:val="21"/>
          <w:szCs w:val="21"/>
        </w:rPr>
      </w:pPr>
      <w:r w:rsidRPr="002D28F4">
        <w:rPr>
          <w:rFonts w:ascii="Arial Narrow" w:hAnsi="Arial Narrow" w:cs="Calibri"/>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4BBC1C8" w14:textId="77777777" w:rsidR="005F47E2" w:rsidRPr="002D28F4" w:rsidRDefault="005F47E2" w:rsidP="005F47E2">
      <w:pPr>
        <w:pStyle w:val="PargrafodaLista"/>
        <w:ind w:left="0"/>
        <w:jc w:val="both"/>
        <w:rPr>
          <w:rFonts w:ascii="Arial Narrow" w:hAnsi="Arial Narrow" w:cs="Calibri"/>
          <w:sz w:val="21"/>
          <w:szCs w:val="21"/>
        </w:rPr>
      </w:pPr>
    </w:p>
    <w:p w14:paraId="7205FA22" w14:textId="77777777" w:rsidR="005F47E2" w:rsidRPr="002D28F4" w:rsidRDefault="005F47E2" w:rsidP="005F47E2">
      <w:pPr>
        <w:pStyle w:val="PargrafodaLista"/>
        <w:numPr>
          <w:ilvl w:val="1"/>
          <w:numId w:val="22"/>
        </w:numPr>
        <w:ind w:left="0" w:firstLine="0"/>
        <w:jc w:val="both"/>
        <w:rPr>
          <w:rFonts w:ascii="Arial Narrow" w:hAnsi="Arial Narrow" w:cs="Calibri"/>
          <w:sz w:val="21"/>
          <w:szCs w:val="21"/>
        </w:rPr>
      </w:pPr>
      <w:r w:rsidRPr="002D28F4">
        <w:rPr>
          <w:rFonts w:ascii="Arial Narrow" w:hAnsi="Arial Narrow" w:cs="Calibri"/>
          <w:sz w:val="21"/>
          <w:szCs w:val="21"/>
        </w:rPr>
        <w:t>As quantidades a serem fornecidas constantes do Termo de Referência que acompanhou o Edital da licitação são estimadas, podendo, nos limites dos artigos 125 e 126 da Lei 14.133/2021, ser acrescidas ou suprimidas em conformidade com a demanda do período de vigência da Ata de Registro de Preço (ARP).</w:t>
      </w:r>
    </w:p>
    <w:p w14:paraId="6A59DA71" w14:textId="77777777" w:rsidR="005F47E2" w:rsidRPr="002D28F4" w:rsidRDefault="005F47E2" w:rsidP="005F47E2">
      <w:pPr>
        <w:pStyle w:val="PargrafodaLista"/>
        <w:ind w:left="0"/>
        <w:jc w:val="both"/>
        <w:rPr>
          <w:rFonts w:ascii="Arial Narrow" w:hAnsi="Arial Narrow" w:cs="Calibri"/>
          <w:sz w:val="21"/>
          <w:szCs w:val="21"/>
        </w:rPr>
      </w:pPr>
    </w:p>
    <w:p w14:paraId="141E1711" w14:textId="77777777" w:rsidR="005F47E2" w:rsidRPr="002D28F4" w:rsidRDefault="005F47E2" w:rsidP="005F47E2">
      <w:pPr>
        <w:pStyle w:val="PargrafodaLista"/>
        <w:numPr>
          <w:ilvl w:val="1"/>
          <w:numId w:val="22"/>
        </w:numPr>
        <w:ind w:left="0" w:firstLine="0"/>
        <w:jc w:val="both"/>
        <w:rPr>
          <w:rFonts w:ascii="Arial Narrow" w:hAnsi="Arial Narrow" w:cs="Calibri"/>
          <w:sz w:val="21"/>
          <w:szCs w:val="21"/>
        </w:rPr>
      </w:pPr>
      <w:r w:rsidRPr="002D28F4">
        <w:rPr>
          <w:rFonts w:ascii="Arial Narrow" w:hAnsi="Arial Narrow" w:cs="Calibri"/>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61679DDF" w14:textId="77777777" w:rsidR="005F47E2" w:rsidRDefault="005F47E2" w:rsidP="005F47E2">
      <w:pPr>
        <w:pStyle w:val="Corpodetexto"/>
        <w:tabs>
          <w:tab w:val="left" w:pos="0"/>
          <w:tab w:val="left" w:pos="9072"/>
          <w:tab w:val="left" w:pos="9214"/>
        </w:tabs>
        <w:rPr>
          <w:rFonts w:ascii="Arial Narrow" w:hAnsi="Arial Narrow"/>
          <w:b/>
          <w:sz w:val="21"/>
          <w:szCs w:val="21"/>
        </w:rPr>
      </w:pPr>
    </w:p>
    <w:p w14:paraId="5F2064C7" w14:textId="77777777" w:rsidR="005F47E2" w:rsidRPr="0028453A" w:rsidRDefault="005F47E2" w:rsidP="005F47E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8C70E4A" w14:textId="77777777" w:rsidR="005F47E2" w:rsidRPr="0028453A" w:rsidRDefault="005F47E2" w:rsidP="005F47E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077C3196" w14:textId="77777777" w:rsidR="005F47E2" w:rsidRPr="0028453A" w:rsidRDefault="005F47E2" w:rsidP="005F47E2">
      <w:pPr>
        <w:pStyle w:val="Corpodetexto"/>
        <w:tabs>
          <w:tab w:val="left" w:pos="0"/>
          <w:tab w:val="left" w:pos="9072"/>
          <w:tab w:val="left" w:pos="9214"/>
        </w:tabs>
        <w:rPr>
          <w:rFonts w:ascii="Arial Narrow" w:hAnsi="Arial Narrow"/>
          <w:sz w:val="21"/>
          <w:szCs w:val="21"/>
        </w:rPr>
      </w:pPr>
    </w:p>
    <w:p w14:paraId="4286EEFB" w14:textId="77777777" w:rsidR="005F47E2" w:rsidRPr="00407D72" w:rsidRDefault="005F47E2" w:rsidP="005F47E2">
      <w:pPr>
        <w:pStyle w:val="PargrafodaLista"/>
        <w:numPr>
          <w:ilvl w:val="0"/>
          <w:numId w:val="3"/>
        </w:numPr>
        <w:tabs>
          <w:tab w:val="left" w:pos="284"/>
        </w:tabs>
        <w:suppressAutoHyphens/>
        <w:contextualSpacing w:val="0"/>
        <w:jc w:val="both"/>
        <w:rPr>
          <w:rFonts w:ascii="Arial Narrow" w:hAnsi="Arial Narrow" w:cs="Arial"/>
          <w:vanish/>
          <w:sz w:val="21"/>
          <w:szCs w:val="21"/>
          <w:lang w:eastAsia="ar-SA"/>
        </w:rPr>
      </w:pPr>
    </w:p>
    <w:p w14:paraId="4D8AE275" w14:textId="77777777" w:rsidR="005F47E2" w:rsidRPr="00407D72" w:rsidRDefault="005F47E2" w:rsidP="005F47E2">
      <w:pPr>
        <w:pStyle w:val="PargrafodaLista"/>
        <w:numPr>
          <w:ilvl w:val="0"/>
          <w:numId w:val="3"/>
        </w:numPr>
        <w:tabs>
          <w:tab w:val="left" w:pos="284"/>
        </w:tabs>
        <w:suppressAutoHyphens/>
        <w:contextualSpacing w:val="0"/>
        <w:jc w:val="both"/>
        <w:rPr>
          <w:rFonts w:ascii="Arial Narrow" w:hAnsi="Arial Narrow" w:cs="Arial"/>
          <w:vanish/>
          <w:sz w:val="21"/>
          <w:szCs w:val="21"/>
          <w:lang w:eastAsia="ar-SA"/>
        </w:rPr>
      </w:pPr>
    </w:p>
    <w:p w14:paraId="641E8316" w14:textId="77777777" w:rsidR="005F47E2" w:rsidRPr="00407D72" w:rsidRDefault="005F47E2" w:rsidP="005F47E2">
      <w:pPr>
        <w:pStyle w:val="Corpodetexto"/>
        <w:numPr>
          <w:ilvl w:val="1"/>
          <w:numId w:val="23"/>
        </w:numPr>
        <w:tabs>
          <w:tab w:val="left" w:pos="0"/>
        </w:tabs>
        <w:ind w:left="0" w:firstLine="0"/>
        <w:rPr>
          <w:rFonts w:ascii="Arial Narrow" w:hAnsi="Arial Narrow" w:cs="Arial"/>
          <w:sz w:val="21"/>
          <w:szCs w:val="21"/>
        </w:rPr>
      </w:pPr>
      <w:r w:rsidRPr="00407D72">
        <w:rPr>
          <w:rFonts w:ascii="Arial Narrow" w:hAnsi="Arial Narrow" w:cs="Arial"/>
          <w:sz w:val="21"/>
          <w:szCs w:val="21"/>
        </w:rPr>
        <w:t xml:space="preserve">O recebimento do objeto seguirá o disposto nos artigos </w:t>
      </w:r>
      <w:r>
        <w:rPr>
          <w:rFonts w:ascii="Arial Narrow" w:hAnsi="Arial Narrow" w:cs="Arial"/>
          <w:sz w:val="21"/>
          <w:szCs w:val="21"/>
        </w:rPr>
        <w:t>140</w:t>
      </w:r>
      <w:r w:rsidRPr="00407D72">
        <w:rPr>
          <w:rFonts w:ascii="Arial Narrow" w:hAnsi="Arial Narrow" w:cs="Arial"/>
          <w:sz w:val="21"/>
          <w:szCs w:val="21"/>
        </w:rPr>
        <w:t xml:space="preserve"> da Lei </w:t>
      </w:r>
      <w:r>
        <w:rPr>
          <w:rFonts w:ascii="Arial Narrow" w:hAnsi="Arial Narrow" w:cs="Arial"/>
          <w:sz w:val="21"/>
          <w:szCs w:val="21"/>
        </w:rPr>
        <w:t>14.133/2021</w:t>
      </w:r>
      <w:r w:rsidRPr="00407D72">
        <w:rPr>
          <w:rFonts w:ascii="Arial Narrow" w:hAnsi="Arial Narrow" w:cs="Arial"/>
          <w:sz w:val="21"/>
          <w:szCs w:val="21"/>
        </w:rPr>
        <w:t>, e será realizado da seguinte forma:</w:t>
      </w:r>
    </w:p>
    <w:p w14:paraId="0197C201" w14:textId="77777777" w:rsidR="005F47E2" w:rsidRPr="0023589A" w:rsidRDefault="005F47E2" w:rsidP="005F47E2">
      <w:pPr>
        <w:pStyle w:val="Corpodetexto"/>
        <w:numPr>
          <w:ilvl w:val="2"/>
          <w:numId w:val="23"/>
        </w:numPr>
        <w:tabs>
          <w:tab w:val="left" w:pos="284"/>
        </w:tabs>
        <w:ind w:left="0" w:firstLine="0"/>
        <w:rPr>
          <w:rFonts w:ascii="Arial Narrow" w:hAnsi="Arial Narrow" w:cs="Arial"/>
          <w:sz w:val="21"/>
          <w:szCs w:val="21"/>
        </w:rPr>
      </w:pPr>
      <w:r w:rsidRPr="00407D72">
        <w:rPr>
          <w:rFonts w:ascii="Arial Narrow" w:hAnsi="Arial Narrow"/>
          <w:b/>
          <w:i/>
          <w:sz w:val="21"/>
          <w:szCs w:val="21"/>
        </w:rPr>
        <w:t>Provisoriamente</w:t>
      </w:r>
      <w:r w:rsidRPr="00407D72">
        <w:rPr>
          <w:rFonts w:ascii="Arial Narrow" w:hAnsi="Arial Narrow"/>
          <w:sz w:val="21"/>
          <w:szCs w:val="21"/>
        </w:rPr>
        <w:t xml:space="preserve">: </w:t>
      </w:r>
    </w:p>
    <w:p w14:paraId="35FA6021" w14:textId="77777777" w:rsidR="005F47E2" w:rsidRDefault="005F47E2" w:rsidP="005F47E2">
      <w:pPr>
        <w:pStyle w:val="Corpodetexto"/>
        <w:numPr>
          <w:ilvl w:val="0"/>
          <w:numId w:val="24"/>
        </w:numPr>
        <w:tabs>
          <w:tab w:val="left" w:pos="284"/>
        </w:tabs>
        <w:ind w:left="0" w:firstLine="0"/>
        <w:rPr>
          <w:rFonts w:ascii="Arial Narrow" w:hAnsi="Arial Narrow"/>
          <w:sz w:val="21"/>
          <w:szCs w:val="21"/>
        </w:rPr>
      </w:pPr>
      <w:r w:rsidRPr="0023589A">
        <w:rPr>
          <w:rFonts w:ascii="Arial Narrow" w:hAnsi="Arial Narrow"/>
          <w:sz w:val="21"/>
          <w:szCs w:val="21"/>
        </w:rPr>
        <w:t>pelo responsável por seu acompanhamento e fiscalização, mediante termo detalhado, quando verificado o cumprimento das exigências de caráter técnico</w:t>
      </w:r>
      <w:r>
        <w:rPr>
          <w:rFonts w:ascii="Arial Narrow" w:hAnsi="Arial Narrow"/>
          <w:sz w:val="21"/>
          <w:szCs w:val="21"/>
        </w:rPr>
        <w:t xml:space="preserve">, </w:t>
      </w:r>
      <w:r w:rsidRPr="00202F89">
        <w:rPr>
          <w:rFonts w:ascii="Arial Narrow" w:hAnsi="Arial Narrow"/>
          <w:b/>
          <w:bCs/>
          <w:sz w:val="21"/>
          <w:szCs w:val="21"/>
        </w:rPr>
        <w:t>em se tratando de obras e serviços</w:t>
      </w:r>
      <w:r w:rsidRPr="0023589A">
        <w:rPr>
          <w:rFonts w:ascii="Arial Narrow" w:hAnsi="Arial Narrow"/>
          <w:sz w:val="21"/>
          <w:szCs w:val="21"/>
        </w:rPr>
        <w:t>;</w:t>
      </w:r>
    </w:p>
    <w:p w14:paraId="61469B91" w14:textId="77777777" w:rsidR="005F47E2" w:rsidRPr="00FD33E6" w:rsidRDefault="005F47E2" w:rsidP="005F47E2">
      <w:pPr>
        <w:pStyle w:val="Corpodetexto"/>
        <w:numPr>
          <w:ilvl w:val="0"/>
          <w:numId w:val="24"/>
        </w:numPr>
        <w:tabs>
          <w:tab w:val="left" w:pos="284"/>
        </w:tabs>
        <w:ind w:left="0" w:firstLine="0"/>
        <w:rPr>
          <w:rFonts w:ascii="Arial Narrow" w:hAnsi="Arial Narrow"/>
          <w:sz w:val="21"/>
          <w:szCs w:val="21"/>
        </w:rPr>
      </w:pPr>
      <w:r w:rsidRPr="00FD33E6">
        <w:rPr>
          <w:rFonts w:ascii="Arial Narrow" w:hAnsi="Arial Narrow"/>
          <w:sz w:val="21"/>
          <w:szCs w:val="21"/>
        </w:rPr>
        <w:t xml:space="preserve">de forma sumária, pelo responsável por seu acompanhamento e fiscalização, com verificação posterior da conformidade do material com as exigências contratuais, </w:t>
      </w:r>
      <w:r w:rsidRPr="00FD33E6">
        <w:rPr>
          <w:rFonts w:ascii="Arial Narrow" w:hAnsi="Arial Narrow"/>
          <w:b/>
          <w:bCs/>
          <w:sz w:val="21"/>
          <w:szCs w:val="21"/>
        </w:rPr>
        <w:t>em se tratando de compras</w:t>
      </w:r>
      <w:r w:rsidRPr="00FD33E6">
        <w:rPr>
          <w:rFonts w:ascii="Arial Narrow" w:hAnsi="Arial Narrow"/>
          <w:sz w:val="21"/>
          <w:szCs w:val="21"/>
        </w:rPr>
        <w:t>.</w:t>
      </w:r>
      <w:r w:rsidRPr="00FD33E6">
        <w:rPr>
          <w:rFonts w:ascii="Arial Narrow" w:hAnsi="Arial Narrow"/>
          <w:sz w:val="21"/>
          <w:szCs w:val="21"/>
        </w:rPr>
        <w:tab/>
      </w:r>
    </w:p>
    <w:p w14:paraId="6CCAFD36" w14:textId="77777777" w:rsidR="005F47E2" w:rsidRPr="00407D72" w:rsidRDefault="005F47E2" w:rsidP="005F47E2">
      <w:pPr>
        <w:pStyle w:val="Corpodetexto"/>
        <w:numPr>
          <w:ilvl w:val="2"/>
          <w:numId w:val="23"/>
        </w:numPr>
        <w:tabs>
          <w:tab w:val="left" w:pos="284"/>
        </w:tabs>
        <w:ind w:left="0" w:firstLine="0"/>
        <w:rPr>
          <w:rFonts w:ascii="Arial Narrow" w:hAnsi="Arial Narrow" w:cs="Arial"/>
          <w:sz w:val="21"/>
          <w:szCs w:val="21"/>
        </w:rPr>
      </w:pPr>
      <w:r w:rsidRPr="00407D72">
        <w:rPr>
          <w:rFonts w:ascii="Arial Narrow" w:hAnsi="Arial Narrow"/>
          <w:b/>
          <w:i/>
          <w:sz w:val="21"/>
          <w:szCs w:val="21"/>
        </w:rPr>
        <w:lastRenderedPageBreak/>
        <w:t>Definitivamente</w:t>
      </w:r>
      <w:r w:rsidRPr="00407D72">
        <w:rPr>
          <w:rFonts w:ascii="Arial Narrow" w:hAnsi="Arial Narrow"/>
          <w:sz w:val="21"/>
          <w:szCs w:val="21"/>
        </w:rPr>
        <w:t xml:space="preserve">: até </w:t>
      </w:r>
      <w:r w:rsidRPr="00407D72">
        <w:rPr>
          <w:rFonts w:ascii="Arial Narrow" w:hAnsi="Arial Narrow"/>
          <w:b/>
          <w:sz w:val="21"/>
          <w:szCs w:val="21"/>
        </w:rPr>
        <w:t>10 (dez)</w:t>
      </w:r>
      <w:r w:rsidRPr="00407D72">
        <w:rPr>
          <w:rFonts w:ascii="Arial Narrow" w:hAnsi="Arial Narrow"/>
          <w:sz w:val="21"/>
          <w:szCs w:val="21"/>
        </w:rPr>
        <w:t xml:space="preserve"> </w:t>
      </w:r>
      <w:r w:rsidRPr="00407D72">
        <w:rPr>
          <w:rFonts w:ascii="Arial Narrow" w:hAnsi="Arial Narrow"/>
          <w:b/>
          <w:sz w:val="21"/>
          <w:szCs w:val="21"/>
        </w:rPr>
        <w:t>dias úteis</w:t>
      </w:r>
      <w:r w:rsidRPr="00407D72">
        <w:rPr>
          <w:rFonts w:ascii="Arial Narrow" w:hAnsi="Arial Narrow"/>
          <w:sz w:val="21"/>
          <w:szCs w:val="21"/>
        </w:rPr>
        <w:t xml:space="preserve"> da entrega, após verificação de qualidade e do atendimento às especificações do Edital, bem como a consequente aceitação.</w:t>
      </w:r>
    </w:p>
    <w:p w14:paraId="42610444" w14:textId="77777777" w:rsidR="005F47E2" w:rsidRDefault="005F47E2" w:rsidP="005F47E2">
      <w:pPr>
        <w:pStyle w:val="Corpodetexto"/>
        <w:numPr>
          <w:ilvl w:val="0"/>
          <w:numId w:val="25"/>
        </w:numPr>
        <w:tabs>
          <w:tab w:val="left" w:pos="284"/>
        </w:tabs>
        <w:ind w:left="0" w:firstLine="0"/>
        <w:rPr>
          <w:rFonts w:ascii="Arial Narrow" w:hAnsi="Arial Narrow" w:cs="Arial"/>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D92DB0">
        <w:rPr>
          <w:rFonts w:ascii="Arial Narrow" w:hAnsi="Arial Narrow"/>
          <w:b/>
          <w:bCs/>
          <w:sz w:val="21"/>
          <w:szCs w:val="21"/>
        </w:rPr>
        <w:t>em se tratando de obras e serviços</w:t>
      </w:r>
      <w:r w:rsidRPr="0023589A">
        <w:rPr>
          <w:rFonts w:ascii="Arial Narrow" w:hAnsi="Arial Narrow"/>
          <w:sz w:val="21"/>
          <w:szCs w:val="21"/>
        </w:rPr>
        <w:t>;</w:t>
      </w:r>
    </w:p>
    <w:p w14:paraId="1EED8417" w14:textId="77777777" w:rsidR="005F47E2" w:rsidRPr="00D92DB0" w:rsidRDefault="005F47E2" w:rsidP="005F47E2">
      <w:pPr>
        <w:pStyle w:val="Corpodetexto"/>
        <w:numPr>
          <w:ilvl w:val="0"/>
          <w:numId w:val="25"/>
        </w:numPr>
        <w:tabs>
          <w:tab w:val="left" w:pos="284"/>
        </w:tabs>
        <w:ind w:left="0" w:firstLine="0"/>
        <w:rPr>
          <w:rFonts w:ascii="Arial Narrow" w:hAnsi="Arial Narrow" w:cs="Arial"/>
          <w:sz w:val="21"/>
          <w:szCs w:val="21"/>
        </w:rPr>
      </w:pPr>
      <w:r w:rsidRPr="00D92DB0">
        <w:rPr>
          <w:rFonts w:ascii="Arial Narrow" w:hAnsi="Arial Narrow" w:cs="Arial"/>
          <w:sz w:val="21"/>
          <w:szCs w:val="21"/>
        </w:rPr>
        <w:t xml:space="preserve">por servidor ou comissão designada pela autoridade competente, mediante termo detalhado que comprove o atendimento das exigências contratuais, </w:t>
      </w:r>
      <w:r w:rsidRPr="00D92DB0">
        <w:rPr>
          <w:rFonts w:ascii="Arial Narrow" w:hAnsi="Arial Narrow"/>
          <w:b/>
          <w:bCs/>
          <w:sz w:val="21"/>
          <w:szCs w:val="21"/>
        </w:rPr>
        <w:t>em se tratando de compras</w:t>
      </w:r>
      <w:r w:rsidRPr="00D92DB0">
        <w:rPr>
          <w:rFonts w:ascii="Arial Narrow" w:hAnsi="Arial Narrow" w:cs="Arial"/>
          <w:sz w:val="21"/>
          <w:szCs w:val="21"/>
        </w:rPr>
        <w:t>.</w:t>
      </w:r>
    </w:p>
    <w:p w14:paraId="18F1229A" w14:textId="77777777" w:rsidR="005F47E2" w:rsidRPr="0023589A" w:rsidRDefault="005F47E2" w:rsidP="005F47E2">
      <w:pPr>
        <w:pStyle w:val="Corpodetexto"/>
        <w:tabs>
          <w:tab w:val="left" w:pos="284"/>
        </w:tabs>
        <w:rPr>
          <w:rFonts w:ascii="Arial Narrow" w:hAnsi="Arial Narrow"/>
          <w:sz w:val="21"/>
          <w:szCs w:val="21"/>
        </w:rPr>
      </w:pPr>
    </w:p>
    <w:p w14:paraId="75C922EB" w14:textId="77777777" w:rsidR="005F47E2" w:rsidRPr="004775CA" w:rsidRDefault="005F47E2" w:rsidP="005F47E2">
      <w:pPr>
        <w:pStyle w:val="Corpodetexto"/>
        <w:numPr>
          <w:ilvl w:val="1"/>
          <w:numId w:val="23"/>
        </w:numPr>
        <w:tabs>
          <w:tab w:val="left" w:pos="284"/>
        </w:tabs>
        <w:ind w:left="0" w:firstLine="0"/>
        <w:rPr>
          <w:rFonts w:ascii="Arial Narrow" w:hAnsi="Arial Narrow" w:cs="Arial"/>
          <w:sz w:val="21"/>
          <w:szCs w:val="21"/>
        </w:rPr>
      </w:pPr>
      <w:r w:rsidRPr="004775CA">
        <w:rPr>
          <w:rFonts w:ascii="Arial Narrow" w:hAnsi="Arial Narrow"/>
          <w:sz w:val="21"/>
          <w:szCs w:val="21"/>
        </w:rPr>
        <w:t>O prazo para recebimento definitivo poderá ser excepcionalmente prorrogado, de forma justificada, por igual período, quando houver necessidade de diligências para a aferição do atendimento das exigências contratuais.</w:t>
      </w:r>
    </w:p>
    <w:p w14:paraId="404D7B52" w14:textId="77777777" w:rsidR="005F47E2" w:rsidRPr="004775CA" w:rsidRDefault="005F47E2" w:rsidP="005F47E2">
      <w:pPr>
        <w:pStyle w:val="Corpodetexto"/>
        <w:tabs>
          <w:tab w:val="left" w:pos="284"/>
        </w:tabs>
        <w:rPr>
          <w:rFonts w:ascii="Arial Narrow" w:hAnsi="Arial Narrow" w:cs="Arial"/>
          <w:sz w:val="21"/>
          <w:szCs w:val="21"/>
        </w:rPr>
      </w:pPr>
    </w:p>
    <w:p w14:paraId="7780CCA1" w14:textId="77777777" w:rsidR="005F47E2" w:rsidRPr="00407D72" w:rsidRDefault="005F47E2" w:rsidP="005F47E2">
      <w:pPr>
        <w:pStyle w:val="Corpodetexto"/>
        <w:numPr>
          <w:ilvl w:val="1"/>
          <w:numId w:val="23"/>
        </w:numPr>
        <w:tabs>
          <w:tab w:val="left" w:pos="284"/>
        </w:tabs>
        <w:ind w:left="0" w:firstLine="0"/>
        <w:rPr>
          <w:rFonts w:ascii="Arial Narrow" w:hAnsi="Arial Narrow" w:cs="Arial"/>
          <w:sz w:val="21"/>
          <w:szCs w:val="21"/>
        </w:rPr>
      </w:pPr>
      <w:r w:rsidRPr="00407D72">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3374682" w14:textId="77777777" w:rsidR="005F47E2" w:rsidRPr="00B17F32" w:rsidRDefault="005F47E2" w:rsidP="005F47E2">
      <w:pPr>
        <w:pStyle w:val="Corpodetexto"/>
        <w:numPr>
          <w:ilvl w:val="2"/>
          <w:numId w:val="23"/>
        </w:numPr>
        <w:tabs>
          <w:tab w:val="left" w:pos="284"/>
        </w:tabs>
        <w:ind w:left="0" w:firstLine="0"/>
        <w:rPr>
          <w:rFonts w:ascii="Arial Narrow" w:hAnsi="Arial Narrow" w:cs="Arial"/>
          <w:sz w:val="21"/>
          <w:szCs w:val="21"/>
        </w:rPr>
      </w:pPr>
      <w:r w:rsidRPr="00407D72">
        <w:rPr>
          <w:rFonts w:ascii="Arial Narrow" w:hAnsi="Arial Narrow"/>
          <w:sz w:val="21"/>
          <w:szCs w:val="21"/>
        </w:rPr>
        <w:t>No caso de considerada insatisfatória as condições dos produtos/serviços recebidos provisoriamente, será lavrado termo de recusa, no qual se consignarão as desconformidades, devendo os produtos serem recolhidos e substituídos e os serviços refeitos.</w:t>
      </w:r>
    </w:p>
    <w:p w14:paraId="1A98B32F" w14:textId="77777777" w:rsidR="005F47E2" w:rsidRPr="00B17F32" w:rsidRDefault="005F47E2" w:rsidP="005F47E2">
      <w:pPr>
        <w:pStyle w:val="Corpodetexto"/>
        <w:numPr>
          <w:ilvl w:val="2"/>
          <w:numId w:val="23"/>
        </w:numPr>
        <w:tabs>
          <w:tab w:val="left" w:pos="284"/>
        </w:tabs>
        <w:ind w:left="0" w:firstLine="0"/>
        <w:rPr>
          <w:rFonts w:ascii="Arial Narrow" w:hAnsi="Arial Narrow" w:cs="Arial"/>
          <w:sz w:val="21"/>
          <w:szCs w:val="21"/>
        </w:rPr>
      </w:pPr>
      <w:r w:rsidRPr="00B17F32">
        <w:rPr>
          <w:rFonts w:ascii="Arial Narrow" w:hAnsi="Arial Narrow"/>
          <w:sz w:val="21"/>
          <w:szCs w:val="21"/>
        </w:rPr>
        <w:t xml:space="preserve">Os produtos que forem recusados deverão ser substituídos no prazo máximo de </w:t>
      </w:r>
      <w:r w:rsidRPr="00B17F32">
        <w:rPr>
          <w:rFonts w:ascii="Arial Narrow" w:hAnsi="Arial Narrow"/>
          <w:b/>
          <w:sz w:val="21"/>
          <w:szCs w:val="21"/>
        </w:rPr>
        <w:t>0</w:t>
      </w:r>
      <w:r>
        <w:rPr>
          <w:rFonts w:ascii="Arial Narrow" w:hAnsi="Arial Narrow"/>
          <w:b/>
          <w:sz w:val="21"/>
          <w:szCs w:val="21"/>
        </w:rPr>
        <w:t>7</w:t>
      </w:r>
      <w:r w:rsidRPr="00B17F32">
        <w:rPr>
          <w:rFonts w:ascii="Arial Narrow" w:hAnsi="Arial Narrow"/>
          <w:b/>
          <w:sz w:val="21"/>
          <w:szCs w:val="21"/>
        </w:rPr>
        <w:t xml:space="preserve"> (</w:t>
      </w:r>
      <w:r>
        <w:rPr>
          <w:rFonts w:ascii="Arial Narrow" w:hAnsi="Arial Narrow"/>
          <w:b/>
          <w:sz w:val="21"/>
          <w:szCs w:val="21"/>
        </w:rPr>
        <w:t>sete</w:t>
      </w:r>
      <w:r w:rsidRPr="00B17F32">
        <w:rPr>
          <w:rFonts w:ascii="Arial Narrow" w:hAnsi="Arial Narrow"/>
          <w:b/>
          <w:sz w:val="21"/>
          <w:szCs w:val="21"/>
        </w:rPr>
        <w:t>) dias úteis</w:t>
      </w:r>
      <w:r w:rsidRPr="00B17F32">
        <w:rPr>
          <w:rFonts w:ascii="Arial Narrow" w:hAnsi="Arial Narrow"/>
          <w:sz w:val="21"/>
          <w:szCs w:val="21"/>
        </w:rPr>
        <w:t xml:space="preserve">, contados da data de notificação apresentada à licitante </w:t>
      </w:r>
      <w:r>
        <w:rPr>
          <w:rFonts w:ascii="Arial Narrow" w:hAnsi="Arial Narrow"/>
          <w:sz w:val="21"/>
          <w:szCs w:val="21"/>
        </w:rPr>
        <w:t>detentora da Ata de Registro de Preços</w:t>
      </w:r>
      <w:r w:rsidRPr="00B17F32">
        <w:rPr>
          <w:rFonts w:ascii="Arial Narrow" w:hAnsi="Arial Narrow"/>
          <w:sz w:val="21"/>
          <w:szCs w:val="21"/>
        </w:rPr>
        <w:t>, sem qualquer ônus para o Município.</w:t>
      </w:r>
    </w:p>
    <w:p w14:paraId="6F1ED043" w14:textId="77777777" w:rsidR="005F47E2" w:rsidRPr="00B17F32" w:rsidRDefault="005F47E2" w:rsidP="005F47E2">
      <w:pPr>
        <w:pStyle w:val="Corpodetexto"/>
        <w:numPr>
          <w:ilvl w:val="2"/>
          <w:numId w:val="23"/>
        </w:numPr>
        <w:tabs>
          <w:tab w:val="left" w:pos="284"/>
        </w:tabs>
        <w:ind w:left="0" w:firstLine="0"/>
        <w:rPr>
          <w:rFonts w:ascii="Arial Narrow" w:hAnsi="Arial Narrow" w:cs="Arial"/>
          <w:sz w:val="21"/>
          <w:szCs w:val="21"/>
        </w:rPr>
      </w:pPr>
      <w:r w:rsidRPr="00B17F32">
        <w:rPr>
          <w:rFonts w:ascii="Arial Narrow" w:hAnsi="Arial Narrow"/>
          <w:sz w:val="21"/>
          <w:szCs w:val="21"/>
        </w:rPr>
        <w:t xml:space="preserve">Se a substituição não for realizada no prazo estipulado, a licitante </w:t>
      </w:r>
      <w:r>
        <w:rPr>
          <w:rFonts w:ascii="Arial Narrow" w:hAnsi="Arial Narrow"/>
          <w:sz w:val="21"/>
          <w:szCs w:val="21"/>
        </w:rPr>
        <w:t xml:space="preserve">detentora da Ata de Registro de Preços </w:t>
      </w:r>
      <w:r w:rsidRPr="00B17F32">
        <w:rPr>
          <w:rFonts w:ascii="Arial Narrow" w:hAnsi="Arial Narrow"/>
          <w:sz w:val="21"/>
          <w:szCs w:val="21"/>
        </w:rPr>
        <w:t xml:space="preserve">estará sujeita às sanções previstas </w:t>
      </w:r>
      <w:r>
        <w:rPr>
          <w:rFonts w:ascii="Arial Narrow" w:hAnsi="Arial Narrow"/>
          <w:sz w:val="21"/>
          <w:szCs w:val="21"/>
        </w:rPr>
        <w:t>no</w:t>
      </w:r>
      <w:r w:rsidRPr="00B17F32">
        <w:rPr>
          <w:rFonts w:ascii="Arial Narrow" w:hAnsi="Arial Narrow"/>
          <w:sz w:val="21"/>
          <w:szCs w:val="21"/>
        </w:rPr>
        <w:t xml:space="preserve"> edital e na Lei. </w:t>
      </w:r>
    </w:p>
    <w:p w14:paraId="0C289168" w14:textId="77777777" w:rsidR="005F47E2" w:rsidRPr="00407D72" w:rsidRDefault="005F47E2" w:rsidP="005F47E2">
      <w:pPr>
        <w:pStyle w:val="Corpodetexto"/>
        <w:tabs>
          <w:tab w:val="left" w:pos="284"/>
        </w:tabs>
        <w:rPr>
          <w:rFonts w:ascii="Arial Narrow" w:hAnsi="Arial Narrow" w:cs="Arial"/>
          <w:sz w:val="21"/>
          <w:szCs w:val="21"/>
        </w:rPr>
      </w:pPr>
    </w:p>
    <w:p w14:paraId="0B5EE806" w14:textId="77777777" w:rsidR="005F47E2" w:rsidRPr="00407D72" w:rsidRDefault="005F47E2" w:rsidP="005F47E2">
      <w:pPr>
        <w:pStyle w:val="Corpodetexto"/>
        <w:numPr>
          <w:ilvl w:val="1"/>
          <w:numId w:val="23"/>
        </w:numPr>
        <w:tabs>
          <w:tab w:val="left" w:pos="284"/>
        </w:tabs>
        <w:ind w:left="0" w:firstLine="0"/>
        <w:rPr>
          <w:rFonts w:ascii="Arial Narrow" w:hAnsi="Arial Narrow" w:cs="Arial"/>
          <w:sz w:val="21"/>
          <w:szCs w:val="21"/>
        </w:rPr>
      </w:pPr>
      <w:r w:rsidRPr="00407D72">
        <w:rPr>
          <w:rFonts w:ascii="Arial Narrow" w:hAnsi="Arial Narrow"/>
          <w:i/>
          <w:sz w:val="21"/>
          <w:szCs w:val="21"/>
          <w:u w:val="single"/>
        </w:rPr>
        <w:t>Por ocasião do recebimento do objeto, o Município, por intermédio de servidor designado</w:t>
      </w:r>
      <w:r w:rsidRPr="00407D72">
        <w:rPr>
          <w:i/>
          <w:u w:val="single"/>
        </w:rPr>
        <w:t xml:space="preserve">, </w:t>
      </w:r>
      <w:r w:rsidRPr="00407D72">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52F7EC38" w14:textId="77777777" w:rsidR="005F47E2" w:rsidRDefault="005F47E2" w:rsidP="005F47E2">
      <w:pPr>
        <w:pStyle w:val="PargrafodaLista"/>
        <w:rPr>
          <w:rFonts w:ascii="Arial Narrow" w:hAnsi="Arial Narrow"/>
          <w:b/>
          <w:sz w:val="21"/>
          <w:szCs w:val="21"/>
        </w:rPr>
      </w:pPr>
    </w:p>
    <w:p w14:paraId="0C2E0979" w14:textId="77777777" w:rsidR="005F47E2" w:rsidRPr="001D4457" w:rsidRDefault="005F47E2" w:rsidP="005F47E2">
      <w:pPr>
        <w:pStyle w:val="Corpodetexto"/>
        <w:numPr>
          <w:ilvl w:val="1"/>
          <w:numId w:val="23"/>
        </w:numPr>
        <w:tabs>
          <w:tab w:val="left" w:pos="284"/>
        </w:tabs>
        <w:ind w:left="0" w:firstLine="0"/>
        <w:rPr>
          <w:rFonts w:ascii="Arial Narrow" w:hAnsi="Arial Narrow" w:cs="Arial"/>
          <w:sz w:val="21"/>
          <w:szCs w:val="21"/>
        </w:rPr>
      </w:pPr>
      <w:r w:rsidRPr="001D4457">
        <w:rPr>
          <w:rFonts w:ascii="Arial Narrow" w:hAnsi="Arial Narrow"/>
          <w:b/>
          <w:sz w:val="21"/>
          <w:szCs w:val="21"/>
        </w:rPr>
        <w:t xml:space="preserve">A </w:t>
      </w:r>
      <w:r w:rsidRPr="00442B60">
        <w:rPr>
          <w:rFonts w:ascii="Arial Narrow" w:hAnsi="Arial Narrow"/>
          <w:b/>
          <w:sz w:val="21"/>
          <w:szCs w:val="21"/>
        </w:rPr>
        <w:t xml:space="preserve">detentora da Ata de Registro de Preços </w:t>
      </w:r>
      <w:r w:rsidRPr="001D4457">
        <w:rPr>
          <w:rFonts w:ascii="Arial Narrow" w:hAnsi="Arial Narrow"/>
          <w:b/>
          <w:sz w:val="21"/>
          <w:szCs w:val="21"/>
        </w:rPr>
        <w:t xml:space="preserve">deverá responsabilizar-se pela substituição e/ou retirada dos </w:t>
      </w:r>
      <w:r>
        <w:rPr>
          <w:rFonts w:ascii="Arial Narrow" w:hAnsi="Arial Narrow"/>
          <w:b/>
          <w:sz w:val="21"/>
          <w:szCs w:val="21"/>
        </w:rPr>
        <w:t>produtos enviados</w:t>
      </w:r>
      <w:r w:rsidRPr="001D4457">
        <w:rPr>
          <w:rFonts w:ascii="Arial Narrow" w:hAnsi="Arial Narrow"/>
          <w:b/>
          <w:sz w:val="21"/>
          <w:szCs w:val="21"/>
        </w:rPr>
        <w:t xml:space="preserve">, quando na ocasião </w:t>
      </w:r>
      <w:r>
        <w:rPr>
          <w:rFonts w:ascii="Arial Narrow" w:hAnsi="Arial Narrow"/>
          <w:b/>
          <w:sz w:val="21"/>
          <w:szCs w:val="21"/>
        </w:rPr>
        <w:t xml:space="preserve">do recebimento ou </w:t>
      </w:r>
      <w:r w:rsidRPr="001D4457">
        <w:rPr>
          <w:rFonts w:ascii="Arial Narrow" w:hAnsi="Arial Narrow"/>
          <w:b/>
          <w:sz w:val="21"/>
          <w:szCs w:val="21"/>
        </w:rPr>
        <w:t>da fiscalização, for constatado que se encontra com defeito, diferente da solicitação ou em desacordo com qualquer das especificações, sob pena de pagamento de multa diária, à título de depósito, sem prejuízo da incidência de multa diária por atraso na entrega, a contar da data efetiva do pedido.</w:t>
      </w:r>
    </w:p>
    <w:p w14:paraId="5D2E145D" w14:textId="77777777" w:rsidR="005F47E2" w:rsidRDefault="005F47E2" w:rsidP="005F47E2">
      <w:pPr>
        <w:pStyle w:val="Corpodetexto"/>
        <w:numPr>
          <w:ilvl w:val="2"/>
          <w:numId w:val="23"/>
        </w:numPr>
        <w:tabs>
          <w:tab w:val="left" w:pos="284"/>
        </w:tabs>
        <w:ind w:left="0" w:firstLine="0"/>
        <w:rPr>
          <w:rFonts w:ascii="Arial Narrow" w:hAnsi="Arial Narrow"/>
          <w:b/>
          <w:bCs/>
          <w:sz w:val="21"/>
          <w:szCs w:val="21"/>
          <w:u w:val="single"/>
        </w:rPr>
      </w:pPr>
      <w:r w:rsidRPr="001D4457">
        <w:rPr>
          <w:rFonts w:ascii="Arial Narrow" w:hAnsi="Arial Narrow"/>
          <w:sz w:val="21"/>
          <w:szCs w:val="21"/>
        </w:rPr>
        <w:t xml:space="preserve">A prestação dos serviços e/ou o fornecimento de materiais de forma inadequada que não atenderem às exigibilidades </w:t>
      </w:r>
      <w:r w:rsidRPr="001D4457">
        <w:rPr>
          <w:rFonts w:ascii="Arial Narrow" w:hAnsi="Arial Narrow"/>
          <w:b/>
          <w:bCs/>
          <w:sz w:val="21"/>
          <w:szCs w:val="21"/>
          <w:u w:val="single"/>
        </w:rPr>
        <w:t>não serão recebidos e o pagamento ficará suspenso até sua regularização de forma integral.</w:t>
      </w:r>
    </w:p>
    <w:p w14:paraId="4BD01079" w14:textId="77777777" w:rsidR="005F47E2" w:rsidRDefault="005F47E2" w:rsidP="005F47E2">
      <w:pPr>
        <w:pStyle w:val="PargrafodaLista"/>
        <w:rPr>
          <w:rFonts w:ascii="Arial Narrow" w:hAnsi="Arial Narrow"/>
          <w:sz w:val="21"/>
          <w:szCs w:val="21"/>
        </w:rPr>
      </w:pPr>
    </w:p>
    <w:p w14:paraId="0814BFE3" w14:textId="77777777" w:rsidR="005F47E2" w:rsidRPr="005816D6" w:rsidRDefault="005F47E2" w:rsidP="005F47E2">
      <w:pPr>
        <w:pStyle w:val="Corpodetexto"/>
        <w:numPr>
          <w:ilvl w:val="1"/>
          <w:numId w:val="23"/>
        </w:numPr>
        <w:tabs>
          <w:tab w:val="left" w:pos="284"/>
        </w:tabs>
        <w:ind w:left="0" w:firstLine="0"/>
        <w:rPr>
          <w:rFonts w:ascii="Arial Narrow" w:hAnsi="Arial Narrow" w:cs="Arial"/>
          <w:sz w:val="21"/>
          <w:szCs w:val="21"/>
        </w:rPr>
      </w:pPr>
      <w:r w:rsidRPr="001D4457">
        <w:rPr>
          <w:rFonts w:ascii="Arial Narrow" w:hAnsi="Arial Narrow"/>
          <w:sz w:val="21"/>
          <w:szCs w:val="21"/>
        </w:rPr>
        <w:t>O aceite do</w:t>
      </w:r>
      <w:r>
        <w:rPr>
          <w:rFonts w:ascii="Arial Narrow" w:hAnsi="Arial Narrow"/>
          <w:sz w:val="21"/>
          <w:szCs w:val="21"/>
        </w:rPr>
        <w:t xml:space="preserve"> objeto </w:t>
      </w:r>
      <w:r w:rsidRPr="001D4457">
        <w:rPr>
          <w:rFonts w:ascii="Arial Narrow" w:hAnsi="Arial Narrow"/>
          <w:sz w:val="21"/>
          <w:szCs w:val="21"/>
        </w:rPr>
        <w:t>não exclui a responsabilidade civil do fornecedor por vícios de quantidade, de qualidade ou técnico dos serviços, ou por desacordo com as especificações estabelecidas neste Edital, verificadas posteriormente, e por danos deles decorrentes.</w:t>
      </w:r>
    </w:p>
    <w:p w14:paraId="1F121759" w14:textId="77777777" w:rsidR="005F47E2" w:rsidRPr="005816D6" w:rsidRDefault="005F47E2" w:rsidP="005F47E2">
      <w:pPr>
        <w:pStyle w:val="Corpodetexto"/>
        <w:tabs>
          <w:tab w:val="left" w:pos="284"/>
        </w:tabs>
        <w:rPr>
          <w:rFonts w:ascii="Arial Narrow" w:hAnsi="Arial Narrow" w:cs="Arial"/>
          <w:sz w:val="21"/>
          <w:szCs w:val="21"/>
        </w:rPr>
      </w:pPr>
    </w:p>
    <w:p w14:paraId="1416676F" w14:textId="77777777" w:rsidR="005F47E2" w:rsidRDefault="005F47E2" w:rsidP="005F47E2">
      <w:pPr>
        <w:pStyle w:val="Corpodetexto"/>
        <w:numPr>
          <w:ilvl w:val="1"/>
          <w:numId w:val="23"/>
        </w:numPr>
        <w:tabs>
          <w:tab w:val="left" w:pos="284"/>
        </w:tabs>
        <w:ind w:left="0" w:firstLine="0"/>
        <w:rPr>
          <w:rFonts w:ascii="Arial Narrow" w:hAnsi="Arial Narrow" w:cs="Arial"/>
          <w:sz w:val="21"/>
          <w:szCs w:val="21"/>
        </w:rPr>
      </w:pPr>
      <w:r w:rsidRPr="005816D6">
        <w:rPr>
          <w:rFonts w:ascii="Arial Narrow" w:hAnsi="Arial Narrow"/>
          <w:sz w:val="21"/>
          <w:szCs w:val="21"/>
        </w:rPr>
        <w:t xml:space="preserve">No caso de controvérsia sobre a execução do objeto, quanto à dimensão, qualidade e quantidade, deverá ser observado o teor do art. 143 da Lei nº 14.133, de 2021, comunicando-se à empresa para emissão de Nota Fiscal no que </w:t>
      </w:r>
      <w:r>
        <w:rPr>
          <w:rFonts w:ascii="Arial Narrow" w:hAnsi="Arial Narrow"/>
          <w:sz w:val="21"/>
          <w:szCs w:val="21"/>
        </w:rPr>
        <w:t>refere</w:t>
      </w:r>
      <w:r w:rsidRPr="005816D6">
        <w:rPr>
          <w:rFonts w:ascii="Arial Narrow" w:hAnsi="Arial Narrow"/>
          <w:sz w:val="21"/>
          <w:szCs w:val="21"/>
        </w:rPr>
        <w:t xml:space="preserve"> à parcela incontroversa da execução do objeto, para efeito de liquidação e pagamento.</w:t>
      </w:r>
    </w:p>
    <w:p w14:paraId="3A8AC658" w14:textId="77777777" w:rsidR="005F47E2" w:rsidRDefault="005F47E2" w:rsidP="005F47E2">
      <w:pPr>
        <w:pStyle w:val="PargrafodaLista"/>
        <w:rPr>
          <w:rFonts w:ascii="Arial Narrow" w:hAnsi="Arial Narrow" w:cs="Arial"/>
          <w:sz w:val="21"/>
          <w:szCs w:val="21"/>
        </w:rPr>
      </w:pPr>
    </w:p>
    <w:p w14:paraId="78E80092" w14:textId="77777777" w:rsidR="005F47E2" w:rsidRDefault="005F47E2" w:rsidP="005F47E2">
      <w:pPr>
        <w:pStyle w:val="Corpodetexto"/>
        <w:numPr>
          <w:ilvl w:val="1"/>
          <w:numId w:val="23"/>
        </w:numPr>
        <w:tabs>
          <w:tab w:val="left" w:pos="284"/>
        </w:tabs>
        <w:ind w:left="0" w:firstLine="0"/>
        <w:rPr>
          <w:rFonts w:ascii="Arial Narrow" w:hAnsi="Arial Narrow" w:cs="Arial"/>
          <w:sz w:val="21"/>
          <w:szCs w:val="21"/>
        </w:rPr>
      </w:pPr>
      <w:r w:rsidRPr="00AE6590">
        <w:rPr>
          <w:rFonts w:ascii="Arial Narrow" w:hAnsi="Arial Narrow" w:cs="Arial"/>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76AE2BD" w14:textId="77777777" w:rsidR="005F47E2" w:rsidRPr="00AE6590" w:rsidRDefault="005F47E2" w:rsidP="005F47E2">
      <w:pPr>
        <w:pStyle w:val="Corpodetexto"/>
        <w:rPr>
          <w:rFonts w:ascii="Arial Narrow" w:hAnsi="Arial Narrow" w:cs="Arial"/>
          <w:sz w:val="21"/>
          <w:szCs w:val="21"/>
        </w:rPr>
      </w:pPr>
    </w:p>
    <w:p w14:paraId="5A8956AF" w14:textId="77777777" w:rsidR="005F47E2" w:rsidRPr="005816D6" w:rsidRDefault="005F47E2" w:rsidP="005F47E2">
      <w:pPr>
        <w:pStyle w:val="Corpodetexto"/>
        <w:numPr>
          <w:ilvl w:val="1"/>
          <w:numId w:val="23"/>
        </w:numPr>
        <w:tabs>
          <w:tab w:val="left" w:pos="284"/>
        </w:tabs>
        <w:ind w:left="0" w:firstLine="0"/>
        <w:rPr>
          <w:rFonts w:ascii="Arial Narrow" w:hAnsi="Arial Narrow" w:cs="Arial"/>
          <w:sz w:val="21"/>
          <w:szCs w:val="21"/>
        </w:rPr>
      </w:pPr>
      <w:r w:rsidRPr="005816D6">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69959FA0" w14:textId="77777777" w:rsidR="005F47E2" w:rsidRDefault="005F47E2" w:rsidP="005F47E2">
      <w:pPr>
        <w:spacing w:line="276" w:lineRule="auto"/>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QUARTA</w:t>
      </w:r>
    </w:p>
    <w:p w14:paraId="2C19B1CA" w14:textId="77777777" w:rsidR="005F47E2" w:rsidRDefault="005F47E2" w:rsidP="005F47E2">
      <w:pPr>
        <w:spacing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70C6651A" w14:textId="77777777" w:rsidR="005F47E2" w:rsidRPr="0028453A" w:rsidRDefault="005F47E2" w:rsidP="005F47E2">
      <w:pPr>
        <w:spacing w:line="276" w:lineRule="auto"/>
        <w:jc w:val="center"/>
        <w:rPr>
          <w:rFonts w:ascii="Arial Narrow" w:hAnsi="Arial Narrow" w:cs="Arial"/>
          <w:b/>
          <w:sz w:val="21"/>
          <w:szCs w:val="21"/>
        </w:rPr>
      </w:pPr>
    </w:p>
    <w:p w14:paraId="062184AB" w14:textId="77777777" w:rsidR="005F47E2" w:rsidRPr="00C450C4" w:rsidRDefault="005F47E2" w:rsidP="005F47E2">
      <w:pPr>
        <w:pStyle w:val="PargrafodaLista"/>
        <w:numPr>
          <w:ilvl w:val="1"/>
          <w:numId w:val="4"/>
        </w:numPr>
        <w:ind w:left="0" w:firstLine="0"/>
        <w:jc w:val="both"/>
        <w:rPr>
          <w:rFonts w:ascii="Arial Narrow" w:hAnsi="Arial Narrow"/>
          <w:sz w:val="21"/>
          <w:szCs w:val="21"/>
          <w:lang w:eastAsia="ar-SA"/>
        </w:rPr>
      </w:pPr>
      <w:r w:rsidRPr="00C450C4">
        <w:rPr>
          <w:rFonts w:ascii="Arial Narrow" w:hAnsi="Arial Narrow"/>
          <w:sz w:val="21"/>
          <w:szCs w:val="21"/>
          <w:lang w:eastAsia="ar-SA"/>
        </w:rPr>
        <w:t>A execução do contrato deverá ser acompanhada e fiscalizada pelo(s) fiscal(</w:t>
      </w:r>
      <w:proofErr w:type="spellStart"/>
      <w:r w:rsidRPr="00C450C4">
        <w:rPr>
          <w:rFonts w:ascii="Arial Narrow" w:hAnsi="Arial Narrow"/>
          <w:sz w:val="21"/>
          <w:szCs w:val="21"/>
          <w:lang w:eastAsia="ar-SA"/>
        </w:rPr>
        <w:t>is</w:t>
      </w:r>
      <w:proofErr w:type="spellEnd"/>
      <w:r w:rsidRPr="00C450C4">
        <w:rPr>
          <w:rFonts w:ascii="Arial Narrow" w:hAnsi="Arial Narrow"/>
          <w:sz w:val="21"/>
          <w:szCs w:val="21"/>
          <w:lang w:eastAsia="ar-SA"/>
        </w:rPr>
        <w:t>) do contrato, ou pelos respectivos substitutos (Lei nº 14.133, de 2021, art. 117, caput).</w:t>
      </w:r>
    </w:p>
    <w:p w14:paraId="4EEB4F17" w14:textId="77777777" w:rsidR="005F47E2" w:rsidRPr="00D2633E" w:rsidRDefault="005F47E2" w:rsidP="005F47E2">
      <w:pPr>
        <w:pStyle w:val="Corpodetexto"/>
        <w:numPr>
          <w:ilvl w:val="2"/>
          <w:numId w:val="4"/>
        </w:numPr>
        <w:tabs>
          <w:tab w:val="left" w:pos="284"/>
        </w:tabs>
        <w:ind w:left="0" w:firstLine="0"/>
        <w:rPr>
          <w:rFonts w:ascii="Arial Narrow" w:hAnsi="Arial Narrow" w:cs="Arial"/>
          <w:b/>
          <w:sz w:val="21"/>
          <w:szCs w:val="21"/>
        </w:rPr>
      </w:pPr>
      <w:r w:rsidRPr="00D2633E">
        <w:rPr>
          <w:rFonts w:ascii="Arial Narrow" w:hAnsi="Arial Narrow"/>
          <w:sz w:val="21"/>
          <w:szCs w:val="21"/>
        </w:rPr>
        <w:t>A fiscalização do presente Pregão ficará a cargo do(s) servidor(es) abaixo mencionado(s):</w:t>
      </w:r>
    </w:p>
    <w:p w14:paraId="3445FD53" w14:textId="77777777" w:rsidR="005F47E2" w:rsidRPr="0003778A" w:rsidRDefault="005F47E2" w:rsidP="005F47E2">
      <w:pPr>
        <w:tabs>
          <w:tab w:val="left" w:pos="9072"/>
          <w:tab w:val="left" w:pos="9214"/>
        </w:tabs>
        <w:jc w:val="both"/>
        <w:rPr>
          <w:rFonts w:ascii="Arial Narrow" w:hAnsi="Arial Narrow"/>
          <w:sz w:val="21"/>
          <w:szCs w:val="21"/>
        </w:rPr>
      </w:pPr>
    </w:p>
    <w:p w14:paraId="7C141611" w14:textId="77777777" w:rsidR="005F47E2" w:rsidRDefault="005F47E2" w:rsidP="005F47E2">
      <w:pPr>
        <w:tabs>
          <w:tab w:val="left" w:pos="9072"/>
          <w:tab w:val="left" w:pos="9214"/>
        </w:tabs>
        <w:ind w:firstLine="567"/>
        <w:jc w:val="both"/>
        <w:rPr>
          <w:rFonts w:ascii="Arial Narrow" w:hAnsi="Arial Narrow"/>
          <w:i/>
          <w:sz w:val="21"/>
          <w:szCs w:val="21"/>
        </w:rPr>
      </w:pPr>
      <w:r w:rsidRPr="001B0630">
        <w:rPr>
          <w:rFonts w:ascii="Arial Narrow" w:hAnsi="Arial Narrow"/>
          <w:i/>
          <w:sz w:val="21"/>
          <w:szCs w:val="21"/>
        </w:rPr>
        <w:t xml:space="preserve">Dirce Aparecida Dalla Costa Ribeiro da Silva e Ivete </w:t>
      </w:r>
      <w:proofErr w:type="spellStart"/>
      <w:r w:rsidRPr="001B0630">
        <w:rPr>
          <w:rFonts w:ascii="Arial Narrow" w:hAnsi="Arial Narrow"/>
          <w:i/>
          <w:sz w:val="21"/>
          <w:szCs w:val="21"/>
        </w:rPr>
        <w:t>Favetti</w:t>
      </w:r>
      <w:proofErr w:type="spellEnd"/>
      <w:r w:rsidRPr="001B0630">
        <w:rPr>
          <w:rFonts w:ascii="Arial Narrow" w:hAnsi="Arial Narrow"/>
          <w:i/>
          <w:sz w:val="21"/>
          <w:szCs w:val="21"/>
        </w:rPr>
        <w:t xml:space="preserve"> </w:t>
      </w:r>
    </w:p>
    <w:p w14:paraId="299F7DDE" w14:textId="77777777" w:rsidR="005F47E2" w:rsidRPr="0003778A" w:rsidRDefault="005F47E2" w:rsidP="005F47E2">
      <w:pPr>
        <w:tabs>
          <w:tab w:val="left" w:pos="9072"/>
          <w:tab w:val="left" w:pos="9214"/>
        </w:tabs>
        <w:ind w:firstLine="567"/>
        <w:jc w:val="both"/>
        <w:rPr>
          <w:rFonts w:ascii="Arial Narrow" w:hAnsi="Arial Narrow"/>
          <w:color w:val="FF0000"/>
          <w:sz w:val="21"/>
          <w:szCs w:val="21"/>
        </w:rPr>
      </w:pPr>
      <w:r w:rsidRPr="0003778A">
        <w:rPr>
          <w:rFonts w:ascii="Arial Narrow" w:hAnsi="Arial Narrow"/>
          <w:sz w:val="21"/>
          <w:szCs w:val="21"/>
        </w:rPr>
        <w:t>Fone: (49)3551-4700</w:t>
      </w:r>
    </w:p>
    <w:p w14:paraId="66AC7281" w14:textId="77777777" w:rsidR="005F47E2" w:rsidRPr="0003778A" w:rsidRDefault="005F47E2" w:rsidP="005F47E2">
      <w:pPr>
        <w:tabs>
          <w:tab w:val="left" w:pos="9072"/>
          <w:tab w:val="left" w:pos="9214"/>
        </w:tabs>
        <w:ind w:firstLine="567"/>
        <w:jc w:val="both"/>
        <w:rPr>
          <w:rFonts w:ascii="Arial Narrow" w:hAnsi="Arial Narrow"/>
          <w:sz w:val="21"/>
          <w:szCs w:val="21"/>
        </w:rPr>
      </w:pPr>
      <w:r w:rsidRPr="0003778A">
        <w:rPr>
          <w:rFonts w:ascii="Arial Narrow" w:hAnsi="Arial Narrow"/>
          <w:sz w:val="21"/>
          <w:szCs w:val="21"/>
        </w:rPr>
        <w:t>E-mail</w:t>
      </w:r>
      <w:r>
        <w:rPr>
          <w:rFonts w:ascii="Arial Narrow" w:hAnsi="Arial Narrow"/>
          <w:sz w:val="21"/>
          <w:szCs w:val="21"/>
        </w:rPr>
        <w:t xml:space="preserve">s: </w:t>
      </w:r>
      <w:hyperlink r:id="rId10" w:history="1">
        <w:r w:rsidRPr="003D3178">
          <w:rPr>
            <w:rStyle w:val="Hyperlink"/>
            <w:rFonts w:ascii="Arial Narrow" w:hAnsi="Arial Narrow"/>
            <w:sz w:val="21"/>
            <w:szCs w:val="21"/>
          </w:rPr>
          <w:t>cultura@luzerna.sc.gov.br</w:t>
        </w:r>
      </w:hyperlink>
      <w:r>
        <w:rPr>
          <w:rFonts w:ascii="Arial Narrow" w:hAnsi="Arial Narrow"/>
          <w:sz w:val="21"/>
          <w:szCs w:val="21"/>
        </w:rPr>
        <w:t xml:space="preserve"> | </w:t>
      </w:r>
      <w:hyperlink r:id="rId11" w:history="1">
        <w:r w:rsidRPr="003D3178">
          <w:rPr>
            <w:rStyle w:val="Hyperlink"/>
            <w:rFonts w:ascii="Arial Narrow" w:hAnsi="Arial Narrow"/>
            <w:sz w:val="21"/>
            <w:szCs w:val="21"/>
          </w:rPr>
          <w:t>sec.educacao@luzerna.sc.gov.br</w:t>
        </w:r>
      </w:hyperlink>
      <w:r>
        <w:rPr>
          <w:rFonts w:ascii="Arial Narrow" w:hAnsi="Arial Narrow"/>
          <w:sz w:val="21"/>
          <w:szCs w:val="21"/>
        </w:rPr>
        <w:t xml:space="preserve">  </w:t>
      </w:r>
    </w:p>
    <w:p w14:paraId="00B1BC4C" w14:textId="77777777" w:rsidR="005F47E2" w:rsidRPr="00216DF2" w:rsidRDefault="005F47E2" w:rsidP="005F47E2">
      <w:pPr>
        <w:tabs>
          <w:tab w:val="left" w:pos="9072"/>
          <w:tab w:val="left" w:pos="9214"/>
        </w:tabs>
        <w:jc w:val="both"/>
        <w:rPr>
          <w:rFonts w:ascii="Arial Narrow" w:hAnsi="Arial Narrow"/>
          <w:b/>
          <w:sz w:val="21"/>
          <w:szCs w:val="21"/>
        </w:rPr>
      </w:pPr>
    </w:p>
    <w:p w14:paraId="3D9165A2" w14:textId="77777777" w:rsidR="005F47E2" w:rsidRDefault="005F47E2" w:rsidP="005F47E2">
      <w:pPr>
        <w:pStyle w:val="Corpodetexto"/>
        <w:numPr>
          <w:ilvl w:val="2"/>
          <w:numId w:val="4"/>
        </w:numPr>
        <w:tabs>
          <w:tab w:val="left" w:pos="284"/>
        </w:tabs>
        <w:ind w:left="0" w:firstLine="0"/>
        <w:rPr>
          <w:rFonts w:ascii="Arial Narrow" w:hAnsi="Arial Narrow"/>
          <w:sz w:val="21"/>
          <w:szCs w:val="21"/>
        </w:rPr>
      </w:pP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0DF4D046" w14:textId="77777777" w:rsidR="005F47E2" w:rsidRDefault="005F47E2" w:rsidP="005F47E2">
      <w:pPr>
        <w:pStyle w:val="Corpodetexto"/>
        <w:numPr>
          <w:ilvl w:val="2"/>
          <w:numId w:val="4"/>
        </w:numPr>
        <w:tabs>
          <w:tab w:val="left" w:pos="284"/>
        </w:tabs>
        <w:ind w:left="0" w:firstLine="0"/>
        <w:rPr>
          <w:rFonts w:ascii="Arial Narrow" w:hAnsi="Arial Narrow"/>
          <w:sz w:val="21"/>
          <w:szCs w:val="21"/>
        </w:rPr>
      </w:pPr>
      <w:r w:rsidRPr="00AA7C27">
        <w:rPr>
          <w:rFonts w:ascii="Arial Narrow" w:hAnsi="Arial Narrow"/>
          <w:sz w:val="21"/>
          <w:szCs w:val="21"/>
        </w:rPr>
        <w:t>O fiscal do contrato anotará todas as ocorrências relacionadas à execução do contrato, com a descrição do que for necessário para a regularização das faltas ou dos defeitos observados. (Lei nº 14.133, de 2021, art. 117, §1º);</w:t>
      </w:r>
    </w:p>
    <w:p w14:paraId="03E6B2E6" w14:textId="77777777" w:rsidR="005F47E2" w:rsidRPr="00AA7C27" w:rsidRDefault="005F47E2" w:rsidP="005F47E2">
      <w:pPr>
        <w:pStyle w:val="Corpodetexto"/>
        <w:numPr>
          <w:ilvl w:val="2"/>
          <w:numId w:val="4"/>
        </w:numPr>
        <w:tabs>
          <w:tab w:val="left" w:pos="284"/>
        </w:tabs>
        <w:ind w:left="0" w:firstLine="0"/>
        <w:rPr>
          <w:rFonts w:ascii="Arial Narrow" w:hAnsi="Arial Narrow"/>
          <w:sz w:val="21"/>
          <w:szCs w:val="21"/>
        </w:rPr>
      </w:pPr>
      <w:r w:rsidRPr="00AA7C27">
        <w:rPr>
          <w:rFonts w:ascii="Arial Narrow" w:hAnsi="Arial Narrow"/>
          <w:sz w:val="21"/>
          <w:szCs w:val="21"/>
        </w:rPr>
        <w:t xml:space="preserve">Identificada qualquer inexatidão ou irregularidade, o fiscal do contrato </w:t>
      </w:r>
      <w:r>
        <w:rPr>
          <w:rFonts w:ascii="Arial Narrow" w:hAnsi="Arial Narrow"/>
          <w:sz w:val="21"/>
          <w:szCs w:val="21"/>
        </w:rPr>
        <w:t>informará ao gestor, para que sejam adotadas as medidas necessárias e saneadoras, se for o caso.</w:t>
      </w:r>
    </w:p>
    <w:p w14:paraId="4469CE23" w14:textId="77777777" w:rsidR="005F47E2" w:rsidRDefault="005F47E2" w:rsidP="005F47E2">
      <w:pPr>
        <w:pStyle w:val="Corpodetexto"/>
        <w:numPr>
          <w:ilvl w:val="2"/>
          <w:numId w:val="4"/>
        </w:numPr>
        <w:tabs>
          <w:tab w:val="left" w:pos="284"/>
        </w:tabs>
        <w:ind w:left="0" w:firstLine="0"/>
        <w:rPr>
          <w:rFonts w:ascii="Arial Narrow" w:hAnsi="Arial Narrow"/>
          <w:sz w:val="21"/>
          <w:szCs w:val="21"/>
        </w:rPr>
      </w:pPr>
      <w:r>
        <w:rPr>
          <w:rFonts w:ascii="Arial Narrow" w:hAnsi="Arial Narrow"/>
          <w:sz w:val="21"/>
          <w:szCs w:val="21"/>
        </w:rPr>
        <w:t>A omissão, total ou parcial, da fiscalização, não eximirá o fornecedor da integral responsabilidade pelos encargos ou serviços que são de sua competência.</w:t>
      </w:r>
    </w:p>
    <w:p w14:paraId="2A15F17A" w14:textId="77777777" w:rsidR="005F47E2" w:rsidRDefault="005F47E2" w:rsidP="005F47E2">
      <w:pPr>
        <w:pStyle w:val="Corpodetexto"/>
        <w:tabs>
          <w:tab w:val="left" w:pos="180"/>
        </w:tabs>
        <w:jc w:val="center"/>
        <w:rPr>
          <w:rFonts w:ascii="Arial Narrow" w:hAnsi="Arial Narrow"/>
          <w:b/>
          <w:sz w:val="21"/>
          <w:szCs w:val="21"/>
        </w:rPr>
      </w:pPr>
    </w:p>
    <w:p w14:paraId="26DDAA37" w14:textId="77777777" w:rsidR="005F47E2" w:rsidRPr="0028453A" w:rsidRDefault="005F47E2" w:rsidP="005F47E2">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20D7D21B" w14:textId="77777777" w:rsidR="005F47E2" w:rsidRPr="0028453A" w:rsidRDefault="005F47E2" w:rsidP="005F47E2">
      <w:pPr>
        <w:jc w:val="center"/>
        <w:rPr>
          <w:rFonts w:ascii="Arial Narrow" w:hAnsi="Arial Narrow"/>
          <w:b/>
          <w:sz w:val="21"/>
          <w:szCs w:val="21"/>
        </w:rPr>
      </w:pPr>
      <w:bookmarkStart w:id="0" w:name="_Hlk132048497"/>
      <w:r w:rsidRPr="0028453A">
        <w:rPr>
          <w:rFonts w:ascii="Arial Narrow" w:hAnsi="Arial Narrow"/>
          <w:b/>
          <w:sz w:val="21"/>
          <w:szCs w:val="21"/>
        </w:rPr>
        <w:t>DO REAJUSTE, REVISÃO</w:t>
      </w:r>
      <w:r>
        <w:rPr>
          <w:rFonts w:ascii="Arial Narrow" w:hAnsi="Arial Narrow"/>
          <w:b/>
          <w:sz w:val="21"/>
          <w:szCs w:val="21"/>
        </w:rPr>
        <w:t xml:space="preserve">, </w:t>
      </w:r>
      <w:r w:rsidRPr="0028453A">
        <w:rPr>
          <w:rFonts w:ascii="Arial Narrow" w:hAnsi="Arial Narrow"/>
          <w:b/>
          <w:sz w:val="21"/>
          <w:szCs w:val="21"/>
        </w:rPr>
        <w:t xml:space="preserve">ATUALIZAÇÃO </w:t>
      </w:r>
      <w:bookmarkEnd w:id="0"/>
      <w:r w:rsidRPr="0028453A">
        <w:rPr>
          <w:rFonts w:ascii="Arial Narrow" w:hAnsi="Arial Narrow"/>
          <w:b/>
          <w:sz w:val="21"/>
          <w:szCs w:val="21"/>
        </w:rPr>
        <w:t>DOS PREÇOS</w:t>
      </w:r>
      <w:r>
        <w:rPr>
          <w:rFonts w:ascii="Arial Narrow" w:hAnsi="Arial Narrow"/>
          <w:b/>
          <w:sz w:val="21"/>
          <w:szCs w:val="21"/>
        </w:rPr>
        <w:t xml:space="preserve"> E DAS ALTERAÇÕES</w:t>
      </w:r>
    </w:p>
    <w:p w14:paraId="12A40C49" w14:textId="77777777" w:rsidR="005F47E2" w:rsidRPr="0028453A" w:rsidRDefault="005F47E2" w:rsidP="005F47E2">
      <w:pPr>
        <w:jc w:val="center"/>
        <w:rPr>
          <w:rFonts w:ascii="Arial Narrow" w:hAnsi="Arial Narrow"/>
          <w:sz w:val="21"/>
          <w:szCs w:val="21"/>
        </w:rPr>
      </w:pPr>
    </w:p>
    <w:p w14:paraId="3A780205" w14:textId="77777777" w:rsidR="005F47E2" w:rsidRDefault="005F47E2" w:rsidP="005F47E2">
      <w:pPr>
        <w:pStyle w:val="PargrafodaLista"/>
        <w:autoSpaceDE w:val="0"/>
        <w:autoSpaceDN w:val="0"/>
        <w:adjustRightInd w:val="0"/>
        <w:ind w:left="0"/>
        <w:jc w:val="both"/>
        <w:rPr>
          <w:rFonts w:ascii="Arial Narrow" w:hAnsi="Arial Narrow" w:cs="Arial"/>
          <w:sz w:val="21"/>
          <w:szCs w:val="21"/>
        </w:rPr>
      </w:pPr>
      <w:r w:rsidRPr="0028453A">
        <w:rPr>
          <w:rFonts w:ascii="Arial Narrow" w:hAnsi="Arial Narrow"/>
          <w:b/>
          <w:sz w:val="21"/>
          <w:szCs w:val="21"/>
        </w:rPr>
        <w:t>Do reajuste</w:t>
      </w:r>
      <w:r>
        <w:rPr>
          <w:rFonts w:ascii="Arial Narrow" w:hAnsi="Arial Narrow"/>
          <w:b/>
          <w:sz w:val="21"/>
          <w:szCs w:val="21"/>
        </w:rPr>
        <w:t xml:space="preserve"> e da </w:t>
      </w:r>
      <w:r w:rsidRPr="0028453A">
        <w:rPr>
          <w:rFonts w:ascii="Arial Narrow" w:hAnsi="Arial Narrow"/>
          <w:b/>
          <w:sz w:val="21"/>
          <w:szCs w:val="21"/>
        </w:rPr>
        <w:t>revisão</w:t>
      </w:r>
    </w:p>
    <w:p w14:paraId="28F247D2" w14:textId="77777777" w:rsidR="005F47E2" w:rsidRDefault="005F47E2" w:rsidP="005F47E2">
      <w:pPr>
        <w:pStyle w:val="PargrafodaLista"/>
        <w:numPr>
          <w:ilvl w:val="1"/>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não serão reajustados, salvo se:</w:t>
      </w:r>
    </w:p>
    <w:p w14:paraId="71B9FA22" w14:textId="77777777" w:rsidR="005F47E2" w:rsidRPr="00CB60C8"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 preço registrado poderá ser revisado quando houver alteração de valor devidamente comprovada, podendo ocorrer somente se de acordo com o art. 124 da Lei 14.133/2021 e alterações, mediante requerimento a ser formalizado pelo </w:t>
      </w:r>
      <w:r w:rsidRPr="00CB60C8">
        <w:rPr>
          <w:rFonts w:ascii="Arial Narrow" w:hAnsi="Arial Narrow" w:cs="Arial"/>
          <w:bCs/>
          <w:sz w:val="21"/>
          <w:szCs w:val="21"/>
        </w:rPr>
        <w:t>FORNECEDOR;</w:t>
      </w:r>
    </w:p>
    <w:p w14:paraId="06BDE90F"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As quantidades a serem fornecidas constantes do Termo de Referência que acompanhou o Edital da licitação são estimadas, podendo, nos limites dos </w:t>
      </w:r>
      <w:proofErr w:type="spellStart"/>
      <w:r w:rsidRPr="00CB60C8">
        <w:rPr>
          <w:rFonts w:ascii="Arial Narrow" w:hAnsi="Arial Narrow" w:cs="Arial"/>
          <w:sz w:val="21"/>
          <w:szCs w:val="21"/>
        </w:rPr>
        <w:t>arts</w:t>
      </w:r>
      <w:proofErr w:type="spellEnd"/>
      <w:r w:rsidRPr="00CB60C8">
        <w:rPr>
          <w:rFonts w:ascii="Arial Narrow" w:hAnsi="Arial Narrow" w:cs="Arial"/>
          <w:sz w:val="21"/>
          <w:szCs w:val="21"/>
        </w:rPr>
        <w:t>. 125 e 126 da Lei 14.133/2021, ser acrescidas ou suprimidas em conformidade com a demanda do período de vigência da Ata de Registro de Preço (ARP).</w:t>
      </w:r>
    </w:p>
    <w:p w14:paraId="3EA29DEB"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7F91266B"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7E7BE635"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Quando o preço de mercado se tornar superior aos preços registrados e o fornecedor, mediante requerimento devidamente comprovado, deverá requerer a revisão dos preços nos termos do artigo 124, inciso I, alínea “d”, da Lei nº 14133/2021.</w:t>
      </w:r>
    </w:p>
    <w:p w14:paraId="723B6B86"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e atualizados não poderão ser superiores aos preços praticados no mercado, bem como as alterações unilaterais a que se refere o inciso I do caput do art. 124 da Lei 14.133/2021, não poderão transfigurar o objeto da contratação.</w:t>
      </w:r>
    </w:p>
    <w:p w14:paraId="6C98DFA6"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nos termos do art. 134 da Lei 14.133/2021.</w:t>
      </w:r>
    </w:p>
    <w:p w14:paraId="3FC8D9C4"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75714CA"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lastRenderedPageBreak/>
        <w:t>Os preços registrados, quando sujeitos ao controle oficial, poderão ser revisados nos termos e prazos fixados pelo órgão público controlador</w:t>
      </w:r>
      <w:r>
        <w:rPr>
          <w:rFonts w:ascii="Arial Narrow" w:hAnsi="Arial Narrow" w:cs="Arial"/>
          <w:sz w:val="21"/>
          <w:szCs w:val="21"/>
        </w:rPr>
        <w:t>.</w:t>
      </w:r>
    </w:p>
    <w:p w14:paraId="02C54208" w14:textId="77777777" w:rsidR="005F47E2" w:rsidRDefault="005F47E2" w:rsidP="005F47E2">
      <w:pPr>
        <w:pStyle w:val="PargrafodaLista"/>
        <w:autoSpaceDE w:val="0"/>
        <w:autoSpaceDN w:val="0"/>
        <w:adjustRightInd w:val="0"/>
        <w:ind w:left="0"/>
        <w:jc w:val="both"/>
        <w:rPr>
          <w:rFonts w:ascii="Arial Narrow" w:hAnsi="Arial Narrow" w:cs="Arial"/>
          <w:sz w:val="21"/>
          <w:szCs w:val="21"/>
        </w:rPr>
      </w:pPr>
    </w:p>
    <w:p w14:paraId="6482ECAB" w14:textId="77777777" w:rsidR="005F47E2" w:rsidRPr="005D1E27" w:rsidRDefault="005F47E2" w:rsidP="005F47E2">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Atualizações</w:t>
      </w:r>
    </w:p>
    <w:p w14:paraId="0DBE4C12"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4869A6">
        <w:rPr>
          <w:rFonts w:ascii="Arial Narrow" w:hAnsi="Arial Narrow" w:cs="Arial"/>
          <w:sz w:val="21"/>
          <w:szCs w:val="21"/>
        </w:rPr>
        <w:t xml:space="preserve">Após o interregno de um ano, os preços iniciais serão reajustados, mediante a aplicação, pelo contratante, do índice </w:t>
      </w:r>
      <w:r>
        <w:rPr>
          <w:rFonts w:ascii="Arial Narrow" w:hAnsi="Arial Narrow" w:cs="Arial"/>
          <w:sz w:val="21"/>
          <w:szCs w:val="21"/>
        </w:rPr>
        <w:t>INPC</w:t>
      </w:r>
      <w:r w:rsidRPr="004869A6">
        <w:rPr>
          <w:rFonts w:ascii="Arial Narrow" w:hAnsi="Arial Narrow" w:cs="Arial"/>
          <w:sz w:val="21"/>
          <w:szCs w:val="21"/>
        </w:rPr>
        <w:t xml:space="preserve"> (</w:t>
      </w:r>
      <w:r>
        <w:rPr>
          <w:rFonts w:ascii="Arial Narrow" w:hAnsi="Arial Narrow" w:cs="Arial"/>
          <w:sz w:val="21"/>
          <w:szCs w:val="21"/>
        </w:rPr>
        <w:t>Índice Nacional de Preços ao Consumidor</w:t>
      </w:r>
      <w:r w:rsidRPr="004869A6">
        <w:rPr>
          <w:rFonts w:ascii="Arial Narrow" w:hAnsi="Arial Narrow" w:cs="Arial"/>
          <w:sz w:val="21"/>
          <w:szCs w:val="21"/>
        </w:rPr>
        <w:t>), exclusivamente para as obrigações iniciadas e concluídas após a ocorrência da anualidade.</w:t>
      </w:r>
    </w:p>
    <w:p w14:paraId="587900E4"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Nos reajustes subsequentes ao primeiro, o interregno mínimo de um ano será contado a partir dos efeitos financeiros do último reajuste.</w:t>
      </w:r>
    </w:p>
    <w:p w14:paraId="35240711"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22FE1A8"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Nas aferições finais, o(s) índice(s) utilizado(s) para reajuste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obrigatoriamente, o(s) definitivo(s).</w:t>
      </w:r>
    </w:p>
    <w:p w14:paraId="41F0B2A3"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Caso o(s) índice(s) estabelecido(s) para reajustamento venha(m) a ser extinto(s) ou de qualquer forma não possa(m) mais ser utilizado(s),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adotado(s), em substituição, o(s) que vier(em) a ser determinado(s) pela legislação então em vigor.</w:t>
      </w:r>
    </w:p>
    <w:p w14:paraId="4A01F16E"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 ausência de previsão legal quanto ao índice substituto, as partes elegerão novo índice oficial, para reajustamento do preço do valor remanescente, por meio de termo aditivo.</w:t>
      </w:r>
    </w:p>
    <w:p w14:paraId="4797D71C" w14:textId="77777777" w:rsidR="005F47E2" w:rsidRDefault="005F47E2" w:rsidP="005F47E2">
      <w:pPr>
        <w:pStyle w:val="PargrafodaLista"/>
        <w:autoSpaceDE w:val="0"/>
        <w:autoSpaceDN w:val="0"/>
        <w:adjustRightInd w:val="0"/>
        <w:ind w:left="0"/>
        <w:jc w:val="both"/>
        <w:rPr>
          <w:rFonts w:ascii="Arial Narrow" w:hAnsi="Arial Narrow" w:cs="Arial"/>
          <w:sz w:val="21"/>
          <w:szCs w:val="21"/>
        </w:rPr>
      </w:pPr>
    </w:p>
    <w:p w14:paraId="27243852" w14:textId="77777777" w:rsidR="005F47E2" w:rsidRPr="005D1E27" w:rsidRDefault="005F47E2" w:rsidP="005F47E2">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alterações</w:t>
      </w:r>
    </w:p>
    <w:p w14:paraId="339171E3" w14:textId="77777777" w:rsidR="005F47E2"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 xml:space="preserve">Eventuais alterações contratuais reger-se-ão pela disciplina dos </w:t>
      </w:r>
      <w:proofErr w:type="spellStart"/>
      <w:r w:rsidRPr="00CB039F">
        <w:rPr>
          <w:rFonts w:ascii="Arial Narrow" w:hAnsi="Arial Narrow" w:cs="Arial"/>
          <w:sz w:val="21"/>
          <w:szCs w:val="21"/>
        </w:rPr>
        <w:t>arts</w:t>
      </w:r>
      <w:proofErr w:type="spellEnd"/>
      <w:r w:rsidRPr="00CB039F">
        <w:rPr>
          <w:rFonts w:ascii="Arial Narrow" w:hAnsi="Arial Narrow" w:cs="Arial"/>
          <w:sz w:val="21"/>
          <w:szCs w:val="21"/>
        </w:rPr>
        <w:t>. 124 e seguintes da Lei nº 14.133, de 2021.</w:t>
      </w:r>
    </w:p>
    <w:p w14:paraId="6DCAF1F8" w14:textId="77777777" w:rsidR="005F47E2" w:rsidRPr="00CB039F" w:rsidRDefault="005F47E2" w:rsidP="005F47E2">
      <w:pPr>
        <w:pStyle w:val="PargrafodaLista"/>
        <w:numPr>
          <w:ilvl w:val="2"/>
          <w:numId w:val="6"/>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O contratado é obrigado a aceitar, nas mesmas condições contratuais, os acréscimos ou supressões que se fizerem necessários, até o limite de 25% (vinte e cinco por cento) do valor inicial atualizado do contrato.</w:t>
      </w:r>
    </w:p>
    <w:p w14:paraId="1DB1B580" w14:textId="77777777" w:rsidR="005F47E2" w:rsidRPr="007E3291" w:rsidRDefault="005F47E2" w:rsidP="005F47E2">
      <w:pPr>
        <w:pStyle w:val="PargrafodaLista"/>
        <w:autoSpaceDE w:val="0"/>
        <w:autoSpaceDN w:val="0"/>
        <w:adjustRightInd w:val="0"/>
        <w:jc w:val="both"/>
        <w:rPr>
          <w:rFonts w:ascii="Arial Narrow" w:hAnsi="Arial Narrow" w:cs="Arial"/>
          <w:sz w:val="21"/>
          <w:szCs w:val="21"/>
        </w:rPr>
      </w:pPr>
    </w:p>
    <w:p w14:paraId="458CB376" w14:textId="77777777" w:rsidR="005F47E2" w:rsidRPr="0028453A" w:rsidRDefault="005F47E2" w:rsidP="005F47E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41CD860A" w14:textId="77777777" w:rsidR="005F47E2" w:rsidRPr="0028453A" w:rsidRDefault="005F47E2" w:rsidP="005F47E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049C151D" w14:textId="77777777" w:rsidR="005F47E2" w:rsidRPr="0028453A" w:rsidRDefault="005F47E2" w:rsidP="005F47E2">
      <w:pPr>
        <w:autoSpaceDE w:val="0"/>
        <w:autoSpaceDN w:val="0"/>
        <w:adjustRightInd w:val="0"/>
        <w:jc w:val="center"/>
        <w:rPr>
          <w:rFonts w:ascii="Arial Narrow" w:hAnsi="Arial Narrow" w:cs="Arial"/>
          <w:b/>
          <w:bCs/>
          <w:sz w:val="21"/>
          <w:szCs w:val="21"/>
        </w:rPr>
      </w:pPr>
    </w:p>
    <w:p w14:paraId="72E2A717" w14:textId="77777777" w:rsidR="005F47E2" w:rsidRPr="0028453A" w:rsidRDefault="005F47E2" w:rsidP="005F47E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7C3107FA" w14:textId="77777777" w:rsidR="005F47E2" w:rsidRDefault="005F47E2" w:rsidP="005F47E2">
      <w:pPr>
        <w:pStyle w:val="PargrafodaLista"/>
        <w:ind w:left="0"/>
        <w:jc w:val="both"/>
        <w:rPr>
          <w:rFonts w:ascii="Arial Narrow" w:hAnsi="Arial Narrow"/>
          <w:sz w:val="21"/>
          <w:szCs w:val="21"/>
        </w:rPr>
      </w:pPr>
      <w:r>
        <w:rPr>
          <w:rFonts w:ascii="Arial Narrow" w:hAnsi="Arial Narrow"/>
          <w:sz w:val="21"/>
          <w:szCs w:val="21"/>
        </w:rPr>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000BEDF2" w14:textId="77777777" w:rsidR="005F47E2" w:rsidRDefault="005F47E2" w:rsidP="005F47E2">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64B41495" w14:textId="77777777" w:rsidR="005F47E2" w:rsidRDefault="005F47E2" w:rsidP="005F47E2">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9F2DEF">
        <w:rPr>
          <w:rFonts w:ascii="Arial Narrow" w:hAnsi="Arial Narrow"/>
          <w:b/>
          <w:bCs/>
          <w:sz w:val="21"/>
          <w:szCs w:val="21"/>
        </w:rPr>
        <w:t>FORNECIMENTO DE PRODUTOS E SERVIÇOS</w:t>
      </w:r>
      <w:r>
        <w:rPr>
          <w:rFonts w:ascii="Arial Narrow" w:hAnsi="Arial Narrow"/>
          <w:b/>
          <w:bCs/>
          <w:sz w:val="21"/>
          <w:szCs w:val="21"/>
        </w:rPr>
        <w:t xml:space="preserve"> </w:t>
      </w:r>
      <w:r w:rsidRPr="001D6414">
        <w:rPr>
          <w:rFonts w:ascii="Arial Narrow" w:hAnsi="Arial Narrow"/>
          <w:sz w:val="21"/>
          <w:szCs w:val="21"/>
        </w:rPr>
        <w:t>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6B8696C2" w14:textId="77777777" w:rsidR="005F47E2" w:rsidRPr="00835A5F" w:rsidRDefault="005F47E2" w:rsidP="005F47E2">
      <w:pPr>
        <w:jc w:val="both"/>
        <w:rPr>
          <w:rFonts w:ascii="Arial Narrow" w:hAnsi="Arial Narrow"/>
          <w:sz w:val="21"/>
          <w:szCs w:val="21"/>
        </w:rPr>
      </w:pPr>
    </w:p>
    <w:p w14:paraId="255276E8" w14:textId="77777777" w:rsidR="005F47E2" w:rsidRPr="00835A5F" w:rsidRDefault="005F47E2" w:rsidP="005F47E2">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7A86172" w14:textId="77777777" w:rsidR="005F47E2" w:rsidRPr="0028453A" w:rsidRDefault="005F47E2" w:rsidP="005F47E2">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1AF30F9" w14:textId="77777777" w:rsidR="005F47E2" w:rsidRPr="0028453A" w:rsidRDefault="005F47E2" w:rsidP="005F47E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8F6A322" w14:textId="77777777" w:rsidR="005F47E2" w:rsidRPr="00835A5F" w:rsidRDefault="005F47E2" w:rsidP="005F47E2">
      <w:pPr>
        <w:jc w:val="both"/>
        <w:rPr>
          <w:rFonts w:ascii="Arial Narrow" w:hAnsi="Arial Narrow"/>
          <w:sz w:val="21"/>
          <w:szCs w:val="21"/>
        </w:rPr>
      </w:pPr>
    </w:p>
    <w:p w14:paraId="28DD5806" w14:textId="77777777" w:rsidR="005F47E2" w:rsidRDefault="005F47E2" w:rsidP="005F47E2">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4E869DA5" w14:textId="77777777" w:rsidR="005F47E2" w:rsidRPr="0028453A" w:rsidRDefault="005F47E2" w:rsidP="005F47E2">
      <w:pPr>
        <w:jc w:val="both"/>
        <w:rPr>
          <w:rFonts w:ascii="Arial Narrow" w:hAnsi="Arial Narrow"/>
          <w:sz w:val="21"/>
          <w:szCs w:val="21"/>
        </w:rPr>
      </w:pPr>
    </w:p>
    <w:p w14:paraId="1D5A9703" w14:textId="77777777" w:rsidR="005F47E2" w:rsidRPr="0028453A" w:rsidRDefault="005F47E2" w:rsidP="005F47E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7602049" w14:textId="77777777" w:rsidR="005F47E2" w:rsidRPr="0028453A" w:rsidRDefault="005F47E2" w:rsidP="005F47E2">
      <w:pPr>
        <w:jc w:val="both"/>
        <w:rPr>
          <w:rFonts w:ascii="Arial Narrow" w:hAnsi="Arial Narrow"/>
          <w:sz w:val="21"/>
          <w:szCs w:val="21"/>
        </w:rPr>
      </w:pPr>
    </w:p>
    <w:p w14:paraId="7DC37452" w14:textId="77777777" w:rsidR="005F47E2" w:rsidRPr="0028453A" w:rsidRDefault="005F47E2" w:rsidP="005F47E2">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2692BA3D" w14:textId="77777777" w:rsidR="005F47E2" w:rsidRDefault="005F47E2" w:rsidP="005F47E2">
      <w:pPr>
        <w:jc w:val="center"/>
        <w:rPr>
          <w:rFonts w:ascii="Arial Narrow" w:hAnsi="Arial Narrow"/>
          <w:b/>
          <w:sz w:val="21"/>
          <w:szCs w:val="21"/>
        </w:rPr>
      </w:pPr>
    </w:p>
    <w:p w14:paraId="65FF75C6" w14:textId="77777777" w:rsidR="005F47E2" w:rsidRPr="0028453A" w:rsidRDefault="005F47E2" w:rsidP="005F47E2">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14560EF0" w14:textId="77777777" w:rsidR="005F47E2" w:rsidRPr="0028453A" w:rsidRDefault="005F47E2" w:rsidP="005F47E2">
      <w:pPr>
        <w:jc w:val="center"/>
        <w:rPr>
          <w:rFonts w:ascii="Arial Narrow" w:hAnsi="Arial Narrow"/>
          <w:b/>
          <w:sz w:val="21"/>
          <w:szCs w:val="21"/>
        </w:rPr>
      </w:pPr>
      <w:r w:rsidRPr="0028453A">
        <w:rPr>
          <w:rFonts w:ascii="Arial Narrow" w:hAnsi="Arial Narrow"/>
          <w:b/>
          <w:sz w:val="21"/>
          <w:szCs w:val="21"/>
        </w:rPr>
        <w:t xml:space="preserve"> DAS OBRIGAÇÕES </w:t>
      </w:r>
    </w:p>
    <w:p w14:paraId="4487D724" w14:textId="77777777" w:rsidR="005F47E2" w:rsidRPr="0028453A" w:rsidRDefault="005F47E2" w:rsidP="005F47E2">
      <w:pPr>
        <w:jc w:val="center"/>
        <w:rPr>
          <w:rFonts w:ascii="Arial Narrow" w:hAnsi="Arial Narrow"/>
          <w:b/>
          <w:sz w:val="21"/>
          <w:szCs w:val="21"/>
        </w:rPr>
      </w:pPr>
    </w:p>
    <w:p w14:paraId="2A5564A2" w14:textId="77777777" w:rsidR="005F47E2" w:rsidRPr="00E65799" w:rsidRDefault="005F47E2" w:rsidP="005F47E2">
      <w:pPr>
        <w:pStyle w:val="PargrafodaLista"/>
        <w:numPr>
          <w:ilvl w:val="0"/>
          <w:numId w:val="20"/>
        </w:numPr>
        <w:jc w:val="both"/>
        <w:rPr>
          <w:rFonts w:ascii="Arial Narrow" w:hAnsi="Arial Narrow"/>
          <w:b/>
          <w:bCs/>
          <w:vanish/>
          <w:sz w:val="21"/>
          <w:szCs w:val="21"/>
        </w:rPr>
      </w:pPr>
    </w:p>
    <w:p w14:paraId="29026B8D" w14:textId="77777777" w:rsidR="005F47E2" w:rsidRPr="00E65799" w:rsidRDefault="005F47E2" w:rsidP="005F47E2">
      <w:pPr>
        <w:pStyle w:val="PargrafodaLista"/>
        <w:numPr>
          <w:ilvl w:val="0"/>
          <w:numId w:val="20"/>
        </w:numPr>
        <w:jc w:val="both"/>
        <w:rPr>
          <w:rFonts w:ascii="Arial Narrow" w:hAnsi="Arial Narrow"/>
          <w:b/>
          <w:bCs/>
          <w:vanish/>
          <w:sz w:val="21"/>
          <w:szCs w:val="21"/>
        </w:rPr>
      </w:pPr>
    </w:p>
    <w:p w14:paraId="5CE4CBC0" w14:textId="77777777" w:rsidR="005F47E2" w:rsidRPr="00E65799" w:rsidRDefault="005F47E2" w:rsidP="005F47E2">
      <w:pPr>
        <w:pStyle w:val="PargrafodaLista"/>
        <w:numPr>
          <w:ilvl w:val="0"/>
          <w:numId w:val="20"/>
        </w:numPr>
        <w:jc w:val="both"/>
        <w:rPr>
          <w:rFonts w:ascii="Arial Narrow" w:hAnsi="Arial Narrow"/>
          <w:b/>
          <w:bCs/>
          <w:vanish/>
          <w:sz w:val="21"/>
          <w:szCs w:val="21"/>
        </w:rPr>
      </w:pPr>
    </w:p>
    <w:p w14:paraId="5069622F" w14:textId="77777777" w:rsidR="005F47E2" w:rsidRPr="00E65799" w:rsidRDefault="005F47E2" w:rsidP="005F47E2">
      <w:pPr>
        <w:pStyle w:val="PargrafodaLista"/>
        <w:numPr>
          <w:ilvl w:val="0"/>
          <w:numId w:val="20"/>
        </w:numPr>
        <w:jc w:val="both"/>
        <w:rPr>
          <w:rFonts w:ascii="Arial Narrow" w:hAnsi="Arial Narrow"/>
          <w:b/>
          <w:bCs/>
          <w:vanish/>
          <w:sz w:val="21"/>
          <w:szCs w:val="21"/>
        </w:rPr>
      </w:pPr>
    </w:p>
    <w:p w14:paraId="75E89251" w14:textId="77777777" w:rsidR="005F47E2" w:rsidRPr="00E65799" w:rsidRDefault="005F47E2" w:rsidP="005F47E2">
      <w:pPr>
        <w:pStyle w:val="PargrafodaLista"/>
        <w:numPr>
          <w:ilvl w:val="0"/>
          <w:numId w:val="20"/>
        </w:numPr>
        <w:jc w:val="both"/>
        <w:rPr>
          <w:rFonts w:ascii="Arial Narrow" w:hAnsi="Arial Narrow"/>
          <w:b/>
          <w:bCs/>
          <w:vanish/>
          <w:sz w:val="21"/>
          <w:szCs w:val="21"/>
        </w:rPr>
      </w:pPr>
    </w:p>
    <w:p w14:paraId="7642272E" w14:textId="77777777" w:rsidR="005F47E2" w:rsidRDefault="005F47E2" w:rsidP="005F47E2">
      <w:pPr>
        <w:pStyle w:val="PargrafodaLista"/>
        <w:numPr>
          <w:ilvl w:val="1"/>
          <w:numId w:val="20"/>
        </w:numPr>
        <w:jc w:val="both"/>
        <w:rPr>
          <w:rFonts w:ascii="Arial Narrow" w:hAnsi="Arial Narrow"/>
          <w:b/>
          <w:bCs/>
          <w:i/>
          <w:sz w:val="21"/>
          <w:szCs w:val="21"/>
        </w:rPr>
      </w:pPr>
      <w:r w:rsidRPr="00F35BB2">
        <w:rPr>
          <w:rFonts w:ascii="Arial Narrow" w:hAnsi="Arial Narrow"/>
          <w:b/>
          <w:bCs/>
          <w:sz w:val="21"/>
          <w:szCs w:val="21"/>
        </w:rPr>
        <w:t>Cabe ao Município</w:t>
      </w:r>
      <w:r w:rsidRPr="00F35BB2">
        <w:rPr>
          <w:rFonts w:ascii="Arial Narrow" w:hAnsi="Arial Narrow"/>
          <w:b/>
          <w:bCs/>
          <w:i/>
          <w:sz w:val="21"/>
          <w:szCs w:val="21"/>
        </w:rPr>
        <w:t>:</w:t>
      </w:r>
    </w:p>
    <w:p w14:paraId="62E6165B"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A definição do objeto desta Licitação;</w:t>
      </w:r>
    </w:p>
    <w:p w14:paraId="2FF48AA2"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Tomar todas as providências necessárias à execução do processo licitatório;</w:t>
      </w:r>
    </w:p>
    <w:p w14:paraId="53774011"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Exigir o cumprimento de todas as obrigações assumidas pelo Contratado, de acordo com o contrato e seus anexos;</w:t>
      </w:r>
    </w:p>
    <w:p w14:paraId="20E1B680"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Manter pessoas ou constituir Comissão Especial designada pelo Prefeito, visando à fiscalização da execução do contrato;</w:t>
      </w:r>
    </w:p>
    <w:p w14:paraId="0E231CAD"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Receber o objeto no prazo e condições estabelecidas no Termo de Referência;</w:t>
      </w:r>
    </w:p>
    <w:p w14:paraId="740FD9F5"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 xml:space="preserve">Comunicar a empresa para emissão de Nota Fiscal no que </w:t>
      </w:r>
      <w:r>
        <w:rPr>
          <w:rFonts w:ascii="Arial Narrow" w:hAnsi="Arial Narrow"/>
          <w:sz w:val="21"/>
          <w:szCs w:val="21"/>
        </w:rPr>
        <w:t>se refere</w:t>
      </w:r>
      <w:r w:rsidRPr="00F35BB2">
        <w:rPr>
          <w:rFonts w:ascii="Arial Narrow" w:hAnsi="Arial Narrow"/>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14:paraId="1F29864A"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 xml:space="preserve">Efetuar o pagamento, de acordo com as condições e prazos estabelecidos </w:t>
      </w:r>
      <w:r>
        <w:rPr>
          <w:rFonts w:ascii="Arial Narrow" w:hAnsi="Arial Narrow"/>
          <w:sz w:val="21"/>
          <w:szCs w:val="21"/>
        </w:rPr>
        <w:t>no</w:t>
      </w:r>
      <w:r w:rsidRPr="00F35BB2">
        <w:rPr>
          <w:rFonts w:ascii="Arial Narrow" w:hAnsi="Arial Narrow"/>
          <w:sz w:val="21"/>
          <w:szCs w:val="21"/>
        </w:rPr>
        <w:t xml:space="preserve"> Edital</w:t>
      </w:r>
      <w:r>
        <w:rPr>
          <w:rFonts w:ascii="Arial Narrow" w:hAnsi="Arial Narrow"/>
          <w:sz w:val="21"/>
          <w:szCs w:val="21"/>
        </w:rPr>
        <w:t>,</w:t>
      </w:r>
      <w:r w:rsidRPr="00F35BB2">
        <w:rPr>
          <w:rFonts w:ascii="Arial Narrow" w:hAnsi="Arial Narrow"/>
          <w:sz w:val="21"/>
          <w:szCs w:val="21"/>
        </w:rPr>
        <w:t xml:space="preserve"> Termo de Referência</w:t>
      </w:r>
      <w:r>
        <w:rPr>
          <w:rFonts w:ascii="Arial Narrow" w:hAnsi="Arial Narrow"/>
          <w:sz w:val="21"/>
          <w:szCs w:val="21"/>
        </w:rPr>
        <w:t xml:space="preserve"> e na presente Ata de Registro de Preços</w:t>
      </w:r>
      <w:r w:rsidRPr="00F35BB2">
        <w:rPr>
          <w:rFonts w:ascii="Arial Narrow" w:hAnsi="Arial Narrow"/>
          <w:sz w:val="21"/>
          <w:szCs w:val="21"/>
        </w:rPr>
        <w:t>;</w:t>
      </w:r>
    </w:p>
    <w:p w14:paraId="17118925"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Promover, através do Fiscal do Contrato, o acompanhamento e a fiscalização do Contrato, comunicando as ocorrências de quaisquer fatos que exijam medidas corretivas por parte da Administração;</w:t>
      </w:r>
    </w:p>
    <w:p w14:paraId="16C71621"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Prestar as informações e os esclarecimentos atinentes ao objeto que venham a ser solicitados pela Contratada;</w:t>
      </w:r>
    </w:p>
    <w:p w14:paraId="6EA8A09D"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Proporcionar à Contratada as facilidades necessárias, a fim de que possa desempenhar normalmente o serviço contratado;</w:t>
      </w:r>
    </w:p>
    <w:p w14:paraId="5626A2D1"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sz w:val="21"/>
          <w:szCs w:val="21"/>
        </w:rPr>
        <w:t>Notificar o Contratado, por escrito, sobre vícios, defeitos ou incorreções verificadas no objeto fornecido, para que seja por ele substituído, reparado ou corrigido, no total ou em parte, às suas expensas, bem como sobre toda e qualquer irregularidade constatada na execução do Contrato.</w:t>
      </w:r>
    </w:p>
    <w:p w14:paraId="23410877" w14:textId="77777777" w:rsidR="005F47E2" w:rsidRPr="00F35BB2"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bCs/>
          <w:sz w:val="21"/>
          <w:szCs w:val="21"/>
        </w:rPr>
        <w:t>Aplicar ao Contratado as sanções previstas na lei e neste Contrato;</w:t>
      </w:r>
    </w:p>
    <w:p w14:paraId="10EE7D39" w14:textId="77777777" w:rsidR="005F47E2" w:rsidRPr="00384B94" w:rsidRDefault="005F47E2" w:rsidP="005F47E2">
      <w:pPr>
        <w:pStyle w:val="PargrafodaLista"/>
        <w:numPr>
          <w:ilvl w:val="2"/>
          <w:numId w:val="20"/>
        </w:numPr>
        <w:ind w:left="0" w:firstLine="0"/>
        <w:jc w:val="both"/>
        <w:rPr>
          <w:rFonts w:ascii="Arial Narrow" w:hAnsi="Arial Narrow"/>
          <w:b/>
          <w:bCs/>
          <w:i/>
          <w:sz w:val="21"/>
          <w:szCs w:val="21"/>
        </w:rPr>
      </w:pPr>
      <w:r w:rsidRPr="00F35BB2">
        <w:rPr>
          <w:rFonts w:ascii="Arial Narrow" w:hAnsi="Arial Narrow"/>
          <w:bCs/>
          <w:sz w:val="21"/>
          <w:szCs w:val="2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46ABD5" w14:textId="77777777" w:rsidR="005F47E2" w:rsidRDefault="005F47E2" w:rsidP="005F47E2">
      <w:pPr>
        <w:pStyle w:val="PargrafodaLista"/>
        <w:numPr>
          <w:ilvl w:val="2"/>
          <w:numId w:val="20"/>
        </w:numPr>
        <w:ind w:left="0" w:firstLine="0"/>
        <w:jc w:val="both"/>
        <w:rPr>
          <w:rFonts w:ascii="Arial Narrow" w:hAnsi="Arial Narrow"/>
          <w:b/>
          <w:bCs/>
          <w:i/>
          <w:sz w:val="21"/>
          <w:szCs w:val="21"/>
        </w:rPr>
      </w:pPr>
      <w:r w:rsidRPr="00384B94">
        <w:rPr>
          <w:rFonts w:ascii="Arial Narrow" w:hAnsi="Arial Narrow"/>
          <w:iCs/>
          <w:sz w:val="21"/>
          <w:szCs w:val="21"/>
        </w:rPr>
        <w:t xml:space="preserve">A Administração terá o prazo de </w:t>
      </w:r>
      <w:r>
        <w:rPr>
          <w:rFonts w:ascii="Arial Narrow" w:hAnsi="Arial Narrow"/>
          <w:iCs/>
          <w:sz w:val="21"/>
          <w:szCs w:val="21"/>
        </w:rPr>
        <w:t>até 30 (trinta) dias</w:t>
      </w:r>
      <w:r w:rsidRPr="00384B94">
        <w:rPr>
          <w:rFonts w:ascii="Arial Narrow" w:hAnsi="Arial Narrow"/>
          <w:iCs/>
          <w:sz w:val="21"/>
          <w:szCs w:val="21"/>
        </w:rPr>
        <w:t>, a contar da data do protocolo do requerimento para decidir, admitida a prorrogação motivada, por igual período</w:t>
      </w:r>
      <w:r>
        <w:rPr>
          <w:rFonts w:ascii="Arial Narrow" w:hAnsi="Arial Narrow"/>
          <w:iCs/>
          <w:sz w:val="21"/>
          <w:szCs w:val="21"/>
        </w:rPr>
        <w:t>, nos termos do art. 123, § único da Lei 14.133/2021</w:t>
      </w:r>
      <w:r w:rsidRPr="00384B94">
        <w:rPr>
          <w:rFonts w:ascii="Arial Narrow" w:hAnsi="Arial Narrow"/>
          <w:iCs/>
          <w:sz w:val="21"/>
          <w:szCs w:val="21"/>
        </w:rPr>
        <w:t xml:space="preserve">. </w:t>
      </w:r>
    </w:p>
    <w:p w14:paraId="3A3ABFBB" w14:textId="77777777" w:rsidR="005F47E2" w:rsidRDefault="005F47E2" w:rsidP="005F47E2">
      <w:pPr>
        <w:pStyle w:val="PargrafodaLista"/>
        <w:numPr>
          <w:ilvl w:val="2"/>
          <w:numId w:val="20"/>
        </w:numPr>
        <w:ind w:left="0" w:firstLine="0"/>
        <w:jc w:val="both"/>
        <w:rPr>
          <w:rFonts w:ascii="Arial Narrow" w:hAnsi="Arial Narrow"/>
          <w:b/>
          <w:bCs/>
          <w:i/>
          <w:sz w:val="21"/>
          <w:szCs w:val="21"/>
        </w:rPr>
      </w:pPr>
      <w:r w:rsidRPr="00384B94">
        <w:rPr>
          <w:rFonts w:ascii="Arial Narrow" w:hAnsi="Arial Narrow"/>
          <w:iCs/>
          <w:sz w:val="21"/>
          <w:szCs w:val="21"/>
        </w:rPr>
        <w:t xml:space="preserve">Responder eventuais pedidos de reestabelecimento do equilíbrio econômico-financeiro feitos pelo contratado no prazo máximo de </w:t>
      </w:r>
      <w:r>
        <w:rPr>
          <w:rFonts w:ascii="Arial Narrow" w:hAnsi="Arial Narrow"/>
          <w:iCs/>
          <w:sz w:val="21"/>
          <w:szCs w:val="21"/>
        </w:rPr>
        <w:t>até 30 (dias)</w:t>
      </w:r>
      <w:r w:rsidRPr="00384B94">
        <w:rPr>
          <w:rFonts w:ascii="Arial Narrow" w:hAnsi="Arial Narrow"/>
          <w:iCs/>
          <w:sz w:val="21"/>
          <w:szCs w:val="21"/>
        </w:rPr>
        <w:t>.</w:t>
      </w:r>
    </w:p>
    <w:p w14:paraId="7ADA28FE" w14:textId="77777777" w:rsidR="005F47E2" w:rsidRDefault="005F47E2" w:rsidP="005F47E2">
      <w:pPr>
        <w:pStyle w:val="PargrafodaLista"/>
        <w:numPr>
          <w:ilvl w:val="2"/>
          <w:numId w:val="20"/>
        </w:numPr>
        <w:ind w:left="0" w:firstLine="0"/>
        <w:jc w:val="both"/>
        <w:rPr>
          <w:rFonts w:ascii="Arial Narrow" w:hAnsi="Arial Narrow"/>
          <w:iCs/>
          <w:sz w:val="21"/>
          <w:szCs w:val="21"/>
        </w:rPr>
      </w:pPr>
      <w:r w:rsidRPr="00384B94">
        <w:rPr>
          <w:rFonts w:ascii="Arial Narrow" w:hAnsi="Arial Narrow"/>
          <w:iCs/>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E63A418" w14:textId="77777777" w:rsidR="005F47E2" w:rsidRDefault="005F47E2" w:rsidP="005F47E2">
      <w:pPr>
        <w:pStyle w:val="PargrafodaLista"/>
        <w:ind w:left="0"/>
        <w:jc w:val="both"/>
        <w:rPr>
          <w:rFonts w:ascii="Arial Narrow" w:hAnsi="Arial Narrow"/>
          <w:iCs/>
          <w:sz w:val="21"/>
          <w:szCs w:val="21"/>
        </w:rPr>
      </w:pPr>
    </w:p>
    <w:p w14:paraId="6F9ADE18" w14:textId="77777777" w:rsidR="005F47E2" w:rsidRDefault="005F47E2" w:rsidP="005F47E2">
      <w:pPr>
        <w:pStyle w:val="PargrafodaLista"/>
        <w:numPr>
          <w:ilvl w:val="1"/>
          <w:numId w:val="20"/>
        </w:numPr>
        <w:jc w:val="both"/>
        <w:rPr>
          <w:rFonts w:ascii="Arial Narrow" w:hAnsi="Arial Narrow"/>
          <w:b/>
          <w:bCs/>
          <w:i/>
          <w:sz w:val="21"/>
          <w:szCs w:val="21"/>
        </w:rPr>
      </w:pPr>
      <w:r>
        <w:rPr>
          <w:rFonts w:ascii="Arial Narrow" w:hAnsi="Arial Narrow"/>
          <w:b/>
          <w:bCs/>
          <w:sz w:val="21"/>
          <w:szCs w:val="21"/>
        </w:rPr>
        <w:t>Cabe ao FORNECEDOR</w:t>
      </w:r>
      <w:r w:rsidRPr="00EC2CBA">
        <w:rPr>
          <w:rFonts w:ascii="Arial Narrow" w:hAnsi="Arial Narrow"/>
          <w:b/>
          <w:bCs/>
          <w:i/>
          <w:sz w:val="21"/>
          <w:szCs w:val="21"/>
        </w:rPr>
        <w:t>:</w:t>
      </w:r>
    </w:p>
    <w:p w14:paraId="23473376"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 xml:space="preserve">O </w:t>
      </w:r>
      <w:r>
        <w:rPr>
          <w:rFonts w:ascii="Arial Narrow" w:hAnsi="Arial Narrow"/>
          <w:sz w:val="21"/>
          <w:szCs w:val="21"/>
        </w:rPr>
        <w:t>Fornecedor</w:t>
      </w:r>
      <w:r w:rsidRPr="00FC5A97">
        <w:rPr>
          <w:rFonts w:ascii="Arial Narrow" w:hAnsi="Arial Narrow"/>
          <w:sz w:val="21"/>
          <w:szCs w:val="21"/>
        </w:rPr>
        <w:t xml:space="preserve"> deve cumprir todas as obrigações constantes no Contrato, Ata de Registro de Preço ou documento equivalente e em seus anexos, assumindo como exclusivamente seus os riscos e as despesas decorrentes da boa e perfeita execução do objeto, observando, ainda, as obrigações a seguir dispostas:</w:t>
      </w:r>
    </w:p>
    <w:p w14:paraId="7D8DE957" w14:textId="77777777" w:rsidR="005F47E2" w:rsidRPr="00193A80" w:rsidRDefault="005F47E2" w:rsidP="005F47E2">
      <w:pPr>
        <w:pStyle w:val="PargrafodaLista"/>
        <w:numPr>
          <w:ilvl w:val="2"/>
          <w:numId w:val="20"/>
        </w:numPr>
        <w:ind w:left="0" w:firstLine="0"/>
        <w:jc w:val="both"/>
        <w:rPr>
          <w:rFonts w:ascii="Arial Narrow" w:hAnsi="Arial Narrow"/>
          <w:sz w:val="21"/>
          <w:szCs w:val="21"/>
        </w:rPr>
      </w:pPr>
      <w:r w:rsidRPr="00C64514">
        <w:rPr>
          <w:rFonts w:ascii="Arial Narrow" w:hAnsi="Arial Narrow"/>
          <w:sz w:val="21"/>
          <w:szCs w:val="21"/>
        </w:rPr>
        <w:t>Executar o objeto de acordo com o Termo de Referência</w:t>
      </w:r>
      <w:r>
        <w:rPr>
          <w:rFonts w:ascii="Arial Narrow" w:hAnsi="Arial Narrow"/>
          <w:sz w:val="21"/>
          <w:szCs w:val="21"/>
        </w:rPr>
        <w:t xml:space="preserve">, projetos e memorial descritivo, quando for o caso, e anexos do </w:t>
      </w:r>
      <w:r w:rsidRPr="00C64514">
        <w:rPr>
          <w:rFonts w:ascii="Arial Narrow" w:hAnsi="Arial Narrow"/>
          <w:sz w:val="21"/>
          <w:szCs w:val="21"/>
        </w:rPr>
        <w:t>presente edital</w:t>
      </w:r>
      <w:r>
        <w:rPr>
          <w:rFonts w:ascii="Arial Narrow" w:hAnsi="Arial Narrow"/>
          <w:sz w:val="21"/>
          <w:szCs w:val="21"/>
        </w:rPr>
        <w:t xml:space="preserve">, bem como, </w:t>
      </w:r>
      <w:r w:rsidRPr="00193A80">
        <w:rPr>
          <w:rFonts w:ascii="Arial Narrow" w:hAnsi="Arial Narrow"/>
          <w:sz w:val="21"/>
          <w:szCs w:val="21"/>
        </w:rPr>
        <w:t>e</w:t>
      </w:r>
      <w:r w:rsidRPr="00FC5A97">
        <w:rPr>
          <w:rFonts w:ascii="Arial Narrow" w:hAnsi="Arial Narrow"/>
          <w:sz w:val="21"/>
          <w:szCs w:val="21"/>
        </w:rPr>
        <w:t>xigir do Município, documento de autorização emitido pelo setor municipal competente, para a liberação dos materiais/serviços solicitados, a fim de comprovar o seu fornecimento.</w:t>
      </w:r>
    </w:p>
    <w:p w14:paraId="483DA6A4"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DF2E29">
        <w:rPr>
          <w:rFonts w:ascii="Arial Narrow" w:hAnsi="Arial Narrow"/>
          <w:sz w:val="21"/>
          <w:szCs w:val="21"/>
        </w:rPr>
        <w:t>Responsabilizar-se pelos vícios e danos decorrentes do objeto, de acordo com o Código de Defesa do Consumidor (Lei nº 8.078, de 1990);</w:t>
      </w:r>
    </w:p>
    <w:p w14:paraId="002EBB1F"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C64514">
        <w:rPr>
          <w:rFonts w:ascii="Arial Narrow" w:hAnsi="Arial Narrow"/>
          <w:sz w:val="21"/>
          <w:szCs w:val="21"/>
        </w:rPr>
        <w:t>Manter, durante a execução do contrato todas as condições de habilitação previstas neste Edital, e em compatibilidade com as obrigações assumidas;</w:t>
      </w:r>
    </w:p>
    <w:p w14:paraId="1BCD4A10" w14:textId="77777777" w:rsidR="005F47E2" w:rsidRDefault="005F47E2" w:rsidP="005F47E2">
      <w:pPr>
        <w:pStyle w:val="PargrafodaLista"/>
        <w:numPr>
          <w:ilvl w:val="2"/>
          <w:numId w:val="20"/>
        </w:numPr>
        <w:ind w:left="0" w:firstLine="0"/>
        <w:jc w:val="both"/>
        <w:rPr>
          <w:rFonts w:ascii="Arial Narrow" w:hAnsi="Arial Narrow"/>
          <w:sz w:val="21"/>
          <w:szCs w:val="21"/>
        </w:rPr>
      </w:pPr>
      <w:r w:rsidRPr="001612F2">
        <w:rPr>
          <w:rFonts w:ascii="Arial Narrow" w:hAnsi="Arial Narrow"/>
          <w:sz w:val="21"/>
          <w:szCs w:val="21"/>
        </w:rPr>
        <w:t>Comunicar ao contratante, no prazo máximo de 24 (vinte e quatro) horas que antecede a data da entrega, os motivos que impossibilitem o cumprimento do prazo previsto, com a devida comprovação;</w:t>
      </w:r>
    </w:p>
    <w:p w14:paraId="2D9F0B53" w14:textId="77777777" w:rsidR="005F47E2" w:rsidRPr="00DB2BC7" w:rsidRDefault="005F47E2" w:rsidP="005F47E2">
      <w:pPr>
        <w:pStyle w:val="PargrafodaLista"/>
        <w:numPr>
          <w:ilvl w:val="2"/>
          <w:numId w:val="20"/>
        </w:numPr>
        <w:ind w:left="0" w:firstLine="0"/>
        <w:jc w:val="both"/>
        <w:rPr>
          <w:rFonts w:ascii="Arial Narrow" w:hAnsi="Arial Narrow"/>
          <w:sz w:val="21"/>
          <w:szCs w:val="21"/>
        </w:rPr>
      </w:pPr>
      <w:r w:rsidRPr="00DB2BC7">
        <w:rPr>
          <w:rFonts w:ascii="Arial Narrow" w:hAnsi="Arial Narrow"/>
          <w:sz w:val="21"/>
          <w:szCs w:val="21"/>
        </w:rPr>
        <w:lastRenderedPageBreak/>
        <w:t>Atender às determinações regulares emitidas pelo fiscal ou gestor do contrato ou autoridade superior (art. 137, II, da Lei n.º 14.133, de 2021) e prestar todo esclarecimento ou informação por eles solicitados;</w:t>
      </w:r>
    </w:p>
    <w:p w14:paraId="49824A44" w14:textId="77777777" w:rsidR="005F47E2" w:rsidRDefault="005F47E2" w:rsidP="005F47E2">
      <w:pPr>
        <w:pStyle w:val="PargrafodaLista"/>
        <w:numPr>
          <w:ilvl w:val="2"/>
          <w:numId w:val="20"/>
        </w:numPr>
        <w:ind w:left="0" w:firstLine="0"/>
        <w:jc w:val="both"/>
        <w:rPr>
          <w:rFonts w:ascii="Arial Narrow" w:hAnsi="Arial Narrow"/>
          <w:sz w:val="21"/>
          <w:szCs w:val="21"/>
        </w:rPr>
      </w:pPr>
      <w:r w:rsidRPr="00C64514">
        <w:rPr>
          <w:rFonts w:ascii="Arial Narrow" w:hAnsi="Arial Narrow"/>
          <w:sz w:val="21"/>
          <w:szCs w:val="21"/>
        </w:rPr>
        <w:t>Atender a todos os pedidos de fornecimento, não se admitindo procrastinação em função de pedido de revisão de preços.</w:t>
      </w:r>
    </w:p>
    <w:p w14:paraId="2667E7C0"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1612F2">
        <w:rPr>
          <w:rFonts w:ascii="Arial Narrow" w:hAnsi="Arial Narrow"/>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B326A71" w14:textId="77777777" w:rsidR="005F47E2" w:rsidRPr="00927376" w:rsidRDefault="005F47E2" w:rsidP="005F47E2">
      <w:pPr>
        <w:pStyle w:val="PargrafodaLista"/>
        <w:numPr>
          <w:ilvl w:val="2"/>
          <w:numId w:val="20"/>
        </w:numPr>
        <w:ind w:left="0" w:firstLine="0"/>
        <w:jc w:val="both"/>
        <w:rPr>
          <w:rFonts w:ascii="Arial Narrow" w:hAnsi="Arial Narrow"/>
          <w:sz w:val="21"/>
          <w:szCs w:val="21"/>
        </w:rPr>
      </w:pPr>
      <w:r w:rsidRPr="00927376">
        <w:rPr>
          <w:rFonts w:ascii="Arial Narrow" w:hAnsi="Arial Narrow"/>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82A6C02" w14:textId="77777777" w:rsidR="005F47E2" w:rsidRPr="00927376" w:rsidRDefault="005F47E2" w:rsidP="005F47E2">
      <w:pPr>
        <w:pStyle w:val="PargrafodaLista"/>
        <w:numPr>
          <w:ilvl w:val="2"/>
          <w:numId w:val="20"/>
        </w:numPr>
        <w:ind w:left="0" w:firstLine="0"/>
        <w:jc w:val="both"/>
        <w:rPr>
          <w:rFonts w:ascii="Arial Narrow" w:hAnsi="Arial Narrow"/>
          <w:sz w:val="21"/>
          <w:szCs w:val="21"/>
        </w:rPr>
      </w:pPr>
      <w:r w:rsidRPr="00927376">
        <w:rPr>
          <w:rFonts w:ascii="Arial Narrow" w:hAnsi="Arial Narrow"/>
          <w:sz w:val="21"/>
          <w:szCs w:val="21"/>
        </w:rPr>
        <w:t xml:space="preserve">Quando </w:t>
      </w:r>
      <w:r>
        <w:rPr>
          <w:rFonts w:ascii="Arial Narrow" w:hAnsi="Arial Narrow"/>
          <w:sz w:val="21"/>
          <w:szCs w:val="21"/>
        </w:rPr>
        <w:t>requerido,</w:t>
      </w:r>
      <w:r w:rsidRPr="00927376">
        <w:rPr>
          <w:rFonts w:ascii="Arial Narrow" w:hAnsi="Arial Narrow"/>
          <w:sz w:val="21"/>
          <w:szCs w:val="21"/>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E7E6569" w14:textId="77777777" w:rsidR="005F47E2" w:rsidRDefault="005F47E2" w:rsidP="005F47E2">
      <w:pPr>
        <w:pStyle w:val="PargrafodaLista"/>
        <w:numPr>
          <w:ilvl w:val="2"/>
          <w:numId w:val="20"/>
        </w:numPr>
        <w:ind w:left="0" w:firstLine="0"/>
        <w:jc w:val="both"/>
        <w:rPr>
          <w:rFonts w:ascii="Arial Narrow" w:hAnsi="Arial Narrow"/>
          <w:sz w:val="21"/>
          <w:szCs w:val="21"/>
        </w:rPr>
      </w:pPr>
      <w:r w:rsidRPr="00927376">
        <w:rPr>
          <w:rFonts w:ascii="Arial Narrow" w:hAnsi="Arial Narrow"/>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2056170"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Ainda, o Fornecedor se obriga a responder por quaisquer acidentes de que possam ser vítimas seus profissionais e ainda, por danos ou avarias e/ou repará-los, quando causados diretamente à Administração ou a terceiros, decorrentes de sua culpa ou dolo, durante a execução dos serviços, cabendo-lhe a restauração, substituição ou indenização, conforme o caso.</w:t>
      </w:r>
    </w:p>
    <w:p w14:paraId="2377B592"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Deverá o Fornecedor 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Município.</w:t>
      </w:r>
    </w:p>
    <w:p w14:paraId="427D5824"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Comunicar ao Fiscal do contrato, no prazo de 24 (vinte e quatro) horas, qualquer ocorrência anormal ou acidente que se verifique no local da execução do objeto contratual.</w:t>
      </w:r>
    </w:p>
    <w:p w14:paraId="5DAB2D1A"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Paralisar, por determinação do contratante, qualquer atividade que não esteja sendo executada de acordo com a boa técnica ou que ponha em risco a segurança de pessoas ou bens de terceiros.</w:t>
      </w:r>
    </w:p>
    <w:p w14:paraId="0AEE17FD"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 xml:space="preserve">Manter durante toda a vigência do contrato, em compatibilidade com as obrigações assumidas, todas as condições exigidas para habilitação na licitação; </w:t>
      </w:r>
    </w:p>
    <w:p w14:paraId="6B1AFAB5"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0510DBA2"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Comprovar a reserva de cargos a que se refere a cláusula acima, no prazo fixado pelo fiscal do contrato, com a indicação dos empregados que preencheram as referidas vagas (art. 116, parágrafo único, da Lei n.º 14.133, de 2021);</w:t>
      </w:r>
    </w:p>
    <w:p w14:paraId="72C67C49"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 xml:space="preserve">Guardar sigilo sobre todas as informações obtidas em decorrência do cumprimento do contrato; </w:t>
      </w:r>
    </w:p>
    <w:p w14:paraId="439B03B1"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CE96ADA" w14:textId="77777777" w:rsidR="005F47E2" w:rsidRPr="00FC5A97" w:rsidRDefault="005F47E2" w:rsidP="005F47E2">
      <w:pPr>
        <w:pStyle w:val="PargrafodaLista"/>
        <w:numPr>
          <w:ilvl w:val="2"/>
          <w:numId w:val="20"/>
        </w:numPr>
        <w:ind w:left="0" w:firstLine="0"/>
        <w:jc w:val="both"/>
        <w:rPr>
          <w:rFonts w:ascii="Arial Narrow" w:hAnsi="Arial Narrow"/>
          <w:sz w:val="21"/>
          <w:szCs w:val="21"/>
        </w:rPr>
      </w:pPr>
      <w:r w:rsidRPr="00FC5A97">
        <w:rPr>
          <w:rFonts w:ascii="Arial Narrow" w:hAnsi="Arial Narrow"/>
          <w:sz w:val="21"/>
          <w:szCs w:val="21"/>
        </w:rPr>
        <w:t>Cumprir, além dos postulados legais vigentes de âmbito federal, estadual ou municipal, as normas de segurança do contratante;</w:t>
      </w:r>
    </w:p>
    <w:p w14:paraId="11B506F6" w14:textId="77777777" w:rsidR="005F47E2" w:rsidRPr="002B57BF" w:rsidRDefault="005F47E2" w:rsidP="005F47E2">
      <w:pPr>
        <w:pStyle w:val="PargrafodaLista"/>
        <w:numPr>
          <w:ilvl w:val="2"/>
          <w:numId w:val="20"/>
        </w:numPr>
        <w:ind w:left="0" w:firstLine="0"/>
        <w:jc w:val="both"/>
        <w:rPr>
          <w:rFonts w:ascii="Arial Narrow" w:hAnsi="Arial Narrow"/>
          <w:sz w:val="21"/>
          <w:szCs w:val="21"/>
        </w:rPr>
      </w:pPr>
      <w:r w:rsidRPr="00263F7E">
        <w:rPr>
          <w:rFonts w:ascii="Arial Narrow" w:hAnsi="Arial Narrow"/>
          <w:sz w:val="21"/>
          <w:szCs w:val="21"/>
        </w:rPr>
        <w:t xml:space="preserve">Para fins de atendimento ao disposto na </w:t>
      </w:r>
      <w:r w:rsidRPr="00FC5A97">
        <w:rPr>
          <w:rFonts w:ascii="Arial Narrow" w:hAnsi="Arial Narrow"/>
          <w:b/>
          <w:bCs/>
          <w:sz w:val="21"/>
          <w:szCs w:val="21"/>
        </w:rPr>
        <w:t>Lei nº 13.709/2018 – Lei Geral de Proteção de Dados Pessoais (LGPD)</w:t>
      </w:r>
      <w:r w:rsidRPr="00FC5A97">
        <w:rPr>
          <w:rFonts w:ascii="Arial Narrow" w:hAnsi="Arial Narrow"/>
          <w:sz w:val="21"/>
          <w:szCs w:val="21"/>
        </w:rPr>
        <w:t>,</w:t>
      </w:r>
      <w:r w:rsidRPr="00263F7E">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68D8D612" w14:textId="77777777" w:rsidR="005F47E2" w:rsidRPr="002B57BF" w:rsidRDefault="005F47E2" w:rsidP="005F47E2">
      <w:pPr>
        <w:pStyle w:val="PargrafodaLista"/>
        <w:numPr>
          <w:ilvl w:val="3"/>
          <w:numId w:val="20"/>
        </w:numPr>
        <w:tabs>
          <w:tab w:val="left" w:pos="567"/>
          <w:tab w:val="left" w:pos="993"/>
        </w:tabs>
        <w:ind w:left="0" w:firstLine="0"/>
        <w:jc w:val="both"/>
        <w:rPr>
          <w:rFonts w:ascii="Arial Narrow" w:hAnsi="Arial Narrow"/>
          <w:sz w:val="21"/>
          <w:szCs w:val="21"/>
        </w:rPr>
      </w:pPr>
      <w:r>
        <w:rPr>
          <w:rFonts w:ascii="Arial Narrow" w:hAnsi="Arial Narrow"/>
          <w:sz w:val="21"/>
          <w:szCs w:val="21"/>
        </w:rPr>
        <w:t>A</w:t>
      </w:r>
      <w:r w:rsidRPr="00366BB6">
        <w:rPr>
          <w:rFonts w:ascii="Arial Narrow" w:hAnsi="Arial Narrow"/>
          <w:sz w:val="21"/>
          <w:szCs w:val="21"/>
        </w:rPr>
        <w:t xml:space="preserve"> </w:t>
      </w:r>
      <w:r w:rsidRPr="00FC5A97">
        <w:rPr>
          <w:rFonts w:ascii="Arial Narrow" w:hAnsi="Arial Narrow"/>
          <w:sz w:val="21"/>
          <w:szCs w:val="21"/>
        </w:rPr>
        <w:t>Proponente</w:t>
      </w:r>
      <w:r w:rsidRPr="00366BB6">
        <w:rPr>
          <w:rFonts w:ascii="Arial Narrow" w:hAnsi="Arial Narrow"/>
          <w:sz w:val="21"/>
          <w:szCs w:val="21"/>
        </w:rPr>
        <w:t xml:space="preserve"> obriga-se ainda, em atendimento ao disposto na Lei nº 13.709/2018 – Lei Geral de Proteção de Dados Pessoais (LGPD), </w:t>
      </w:r>
      <w:r w:rsidRPr="00FC5A97">
        <w:rPr>
          <w:rFonts w:ascii="Arial Narrow" w:hAnsi="Arial Narrow"/>
          <w:b/>
          <w:bCs/>
          <w:sz w:val="21"/>
          <w:szCs w:val="21"/>
        </w:rPr>
        <w:t>a manter sigilo de todas as informações sobre os dados pessoais e dados pessoais sensíveis, repassados em decorrência da execução da contratação</w:t>
      </w:r>
      <w:r w:rsidRPr="00FC5A97">
        <w:rPr>
          <w:rFonts w:ascii="Arial Narrow" w:hAnsi="Arial Narrow"/>
          <w:sz w:val="21"/>
          <w:szCs w:val="21"/>
        </w:rPr>
        <w:t>, sendo vedado o repasse dessas informaçõe</w:t>
      </w:r>
      <w:r w:rsidRPr="00366BB6">
        <w:rPr>
          <w:rFonts w:ascii="Arial Narrow" w:hAnsi="Arial Narrow"/>
          <w:sz w:val="21"/>
          <w:szCs w:val="21"/>
        </w:rPr>
        <w:t>s, salvo aquelas decorrentes de obrigações legais ou para viabilizar o cumprimento do objeto contratado.</w:t>
      </w:r>
    </w:p>
    <w:p w14:paraId="61994E0C" w14:textId="77777777" w:rsidR="005F47E2" w:rsidRDefault="005F47E2" w:rsidP="005F47E2">
      <w:pPr>
        <w:tabs>
          <w:tab w:val="left" w:pos="851"/>
          <w:tab w:val="left" w:pos="9072"/>
          <w:tab w:val="left" w:pos="9214"/>
        </w:tabs>
        <w:suppressAutoHyphens/>
        <w:jc w:val="both"/>
        <w:rPr>
          <w:rFonts w:ascii="Arial Narrow" w:hAnsi="Arial Narrow" w:cs="Arial"/>
          <w:bCs/>
          <w:sz w:val="21"/>
          <w:szCs w:val="21"/>
          <w:lang w:eastAsia="ar-SA"/>
        </w:rPr>
      </w:pPr>
    </w:p>
    <w:p w14:paraId="51541693" w14:textId="77777777" w:rsidR="005F47E2" w:rsidRPr="0028453A" w:rsidRDefault="005F47E2" w:rsidP="005F47E2">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1F2D4AE" w14:textId="77777777" w:rsidR="005F47E2" w:rsidRPr="0028453A" w:rsidRDefault="005F47E2" w:rsidP="005F47E2">
      <w:pPr>
        <w:jc w:val="center"/>
        <w:rPr>
          <w:rFonts w:ascii="Arial Narrow" w:hAnsi="Arial Narrow"/>
          <w:b/>
          <w:sz w:val="21"/>
          <w:szCs w:val="21"/>
        </w:rPr>
      </w:pPr>
      <w:r w:rsidRPr="0028453A">
        <w:rPr>
          <w:rFonts w:ascii="Arial Narrow" w:hAnsi="Arial Narrow"/>
          <w:b/>
          <w:sz w:val="21"/>
          <w:szCs w:val="21"/>
        </w:rPr>
        <w:t xml:space="preserve">DAS </w:t>
      </w:r>
      <w:r>
        <w:rPr>
          <w:rFonts w:ascii="Arial Narrow" w:hAnsi="Arial Narrow"/>
          <w:b/>
          <w:sz w:val="21"/>
          <w:szCs w:val="21"/>
        </w:rPr>
        <w:t xml:space="preserve">INFRAÇÕES E </w:t>
      </w:r>
      <w:r w:rsidRPr="0028453A">
        <w:rPr>
          <w:rFonts w:ascii="Arial Narrow" w:hAnsi="Arial Narrow"/>
          <w:b/>
          <w:sz w:val="21"/>
          <w:szCs w:val="21"/>
        </w:rPr>
        <w:t>SANÇÕES ADMINISTRATIVAS</w:t>
      </w:r>
    </w:p>
    <w:p w14:paraId="7BD5D16D" w14:textId="77777777" w:rsidR="005F47E2" w:rsidRPr="0028453A" w:rsidRDefault="005F47E2" w:rsidP="005F47E2">
      <w:pPr>
        <w:jc w:val="center"/>
        <w:rPr>
          <w:rFonts w:ascii="Arial Narrow" w:hAnsi="Arial Narrow"/>
          <w:b/>
          <w:sz w:val="21"/>
          <w:szCs w:val="21"/>
        </w:rPr>
      </w:pPr>
    </w:p>
    <w:p w14:paraId="54D047F8" w14:textId="77777777" w:rsidR="005F47E2" w:rsidRDefault="005F47E2" w:rsidP="005F47E2">
      <w:pPr>
        <w:pStyle w:val="PargrafodaLista"/>
        <w:widowControl w:val="0"/>
        <w:numPr>
          <w:ilvl w:val="1"/>
          <w:numId w:val="8"/>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560B1C">
        <w:rPr>
          <w:rFonts w:ascii="Arial Narrow" w:hAnsi="Arial Narrow"/>
          <w:sz w:val="21"/>
          <w:szCs w:val="21"/>
          <w:lang w:eastAsia="ar-SA"/>
        </w:rPr>
        <w:t xml:space="preserve">Comete infração administrativa, nos termos da </w:t>
      </w:r>
      <w:r>
        <w:rPr>
          <w:rFonts w:ascii="Arial Narrow" w:hAnsi="Arial Narrow"/>
          <w:sz w:val="21"/>
          <w:szCs w:val="21"/>
          <w:lang w:eastAsia="ar-SA"/>
        </w:rPr>
        <w:t>L</w:t>
      </w:r>
      <w:r w:rsidRPr="00560B1C">
        <w:rPr>
          <w:rFonts w:ascii="Arial Narrow" w:hAnsi="Arial Narrow"/>
          <w:sz w:val="21"/>
          <w:szCs w:val="21"/>
          <w:lang w:eastAsia="ar-SA"/>
        </w:rPr>
        <w:t>ei</w:t>
      </w:r>
      <w:r>
        <w:rPr>
          <w:rFonts w:ascii="Arial Narrow" w:hAnsi="Arial Narrow"/>
          <w:sz w:val="21"/>
          <w:szCs w:val="21"/>
          <w:lang w:eastAsia="ar-SA"/>
        </w:rPr>
        <w:t xml:space="preserve"> 14.133/2021, o contratado que</w:t>
      </w:r>
      <w:r w:rsidRPr="00560B1C">
        <w:rPr>
          <w:rFonts w:ascii="Arial Narrow" w:hAnsi="Arial Narrow"/>
          <w:sz w:val="21"/>
          <w:szCs w:val="21"/>
          <w:lang w:eastAsia="ar-SA"/>
        </w:rPr>
        <w:t xml:space="preserve">: </w:t>
      </w:r>
    </w:p>
    <w:p w14:paraId="5565DB38" w14:textId="77777777" w:rsidR="005F47E2" w:rsidRDefault="005F47E2" w:rsidP="005F47E2">
      <w:pPr>
        <w:pStyle w:val="PargrafodaLista"/>
        <w:widowControl w:val="0"/>
        <w:numPr>
          <w:ilvl w:val="0"/>
          <w:numId w:val="7"/>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w:t>
      </w:r>
    </w:p>
    <w:p w14:paraId="3F97E349" w14:textId="77777777" w:rsidR="005F47E2" w:rsidRDefault="005F47E2" w:rsidP="005F47E2">
      <w:pPr>
        <w:pStyle w:val="PargrafodaLista"/>
        <w:widowControl w:val="0"/>
        <w:numPr>
          <w:ilvl w:val="0"/>
          <w:numId w:val="7"/>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 que cause grave dano à Administração ou ao funcionamento dos</w:t>
      </w:r>
      <w:r>
        <w:rPr>
          <w:rFonts w:ascii="Arial Narrow" w:hAnsi="Arial Narrow"/>
          <w:sz w:val="21"/>
          <w:szCs w:val="21"/>
          <w:lang w:eastAsia="ar-SA"/>
        </w:rPr>
        <w:t xml:space="preserve"> </w:t>
      </w:r>
      <w:r w:rsidRPr="009968B8">
        <w:rPr>
          <w:rFonts w:ascii="Arial Narrow" w:hAnsi="Arial Narrow"/>
          <w:sz w:val="21"/>
          <w:szCs w:val="21"/>
          <w:lang w:eastAsia="ar-SA"/>
        </w:rPr>
        <w:t>serviços públicos ou ao interesse coletivo;</w:t>
      </w:r>
    </w:p>
    <w:p w14:paraId="40F74F98" w14:textId="77777777" w:rsidR="005F47E2" w:rsidRDefault="005F47E2" w:rsidP="005F47E2">
      <w:pPr>
        <w:pStyle w:val="PargrafodaLista"/>
        <w:widowControl w:val="0"/>
        <w:numPr>
          <w:ilvl w:val="0"/>
          <w:numId w:val="7"/>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total do contrato;</w:t>
      </w:r>
    </w:p>
    <w:p w14:paraId="6AB55F85" w14:textId="77777777" w:rsidR="005F47E2" w:rsidRDefault="005F47E2" w:rsidP="005F47E2">
      <w:pPr>
        <w:pStyle w:val="PargrafodaLista"/>
        <w:widowControl w:val="0"/>
        <w:numPr>
          <w:ilvl w:val="0"/>
          <w:numId w:val="7"/>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ensejar o retardamento da execução ou da entrega do objeto da contratação sem motivo justificado;</w:t>
      </w:r>
    </w:p>
    <w:p w14:paraId="4B1E6155" w14:textId="77777777" w:rsidR="005F47E2" w:rsidRDefault="005F47E2" w:rsidP="005F47E2">
      <w:pPr>
        <w:pStyle w:val="PargrafodaLista"/>
        <w:widowControl w:val="0"/>
        <w:numPr>
          <w:ilvl w:val="0"/>
          <w:numId w:val="7"/>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apresentar documentação falsa ou prestar declaração falsa durante a execução do contrato;</w:t>
      </w:r>
    </w:p>
    <w:p w14:paraId="6788E8EC" w14:textId="77777777" w:rsidR="005F47E2" w:rsidRDefault="005F47E2" w:rsidP="005F47E2">
      <w:pPr>
        <w:pStyle w:val="PargrafodaLista"/>
        <w:widowControl w:val="0"/>
        <w:numPr>
          <w:ilvl w:val="0"/>
          <w:numId w:val="7"/>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fraudulento na execução do contrato;</w:t>
      </w:r>
    </w:p>
    <w:p w14:paraId="0A5C86EC" w14:textId="77777777" w:rsidR="005F47E2" w:rsidRDefault="005F47E2" w:rsidP="005F47E2">
      <w:pPr>
        <w:pStyle w:val="PargrafodaLista"/>
        <w:widowControl w:val="0"/>
        <w:numPr>
          <w:ilvl w:val="0"/>
          <w:numId w:val="7"/>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comportar-se de modo inidôneo ou cometer fraude de qualquer natureza;</w:t>
      </w:r>
    </w:p>
    <w:p w14:paraId="1AB0AF67" w14:textId="77777777" w:rsidR="005F47E2" w:rsidRPr="009968B8" w:rsidRDefault="005F47E2" w:rsidP="005F47E2">
      <w:pPr>
        <w:pStyle w:val="PargrafodaLista"/>
        <w:widowControl w:val="0"/>
        <w:numPr>
          <w:ilvl w:val="0"/>
          <w:numId w:val="7"/>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lesivo previsto no art. 5º da Lei nº 12.846, de 1º de agosto de 2013.</w:t>
      </w:r>
    </w:p>
    <w:p w14:paraId="0745C795" w14:textId="77777777" w:rsidR="005F47E2" w:rsidRDefault="005F47E2" w:rsidP="005F47E2">
      <w:pPr>
        <w:pStyle w:val="PargrafodaLista"/>
        <w:widowControl w:val="0"/>
        <w:tabs>
          <w:tab w:val="left" w:pos="567"/>
          <w:tab w:val="left" w:pos="851"/>
          <w:tab w:val="left" w:pos="2270"/>
          <w:tab w:val="left" w:pos="4294"/>
        </w:tabs>
        <w:suppressAutoHyphens/>
        <w:ind w:left="0"/>
        <w:jc w:val="both"/>
        <w:rPr>
          <w:rFonts w:ascii="Arial Narrow" w:hAnsi="Arial Narrow"/>
          <w:sz w:val="21"/>
          <w:szCs w:val="21"/>
          <w:lang w:eastAsia="ar-SA"/>
        </w:rPr>
      </w:pPr>
    </w:p>
    <w:p w14:paraId="1B064558" w14:textId="77777777" w:rsidR="005F47E2" w:rsidRPr="00FA7731" w:rsidRDefault="005F47E2" w:rsidP="005F47E2">
      <w:pPr>
        <w:pStyle w:val="PargrafodaLista"/>
        <w:widowControl w:val="0"/>
        <w:numPr>
          <w:ilvl w:val="1"/>
          <w:numId w:val="8"/>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FA7731">
        <w:rPr>
          <w:rFonts w:ascii="Arial Narrow" w:hAnsi="Arial Narrow"/>
          <w:sz w:val="21"/>
          <w:szCs w:val="21"/>
          <w:lang w:eastAsia="ar-SA"/>
        </w:rPr>
        <w:t>Serão aplicadas ao contratado que incorrer nas infrações acima descritas as seguintes sanções:</w:t>
      </w:r>
    </w:p>
    <w:p w14:paraId="5A9F0CDF" w14:textId="77777777" w:rsidR="005F47E2" w:rsidRDefault="005F47E2" w:rsidP="005F47E2">
      <w:pPr>
        <w:pStyle w:val="PargrafodaLista"/>
        <w:widowControl w:val="0"/>
        <w:numPr>
          <w:ilvl w:val="2"/>
          <w:numId w:val="8"/>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Advertência</w:t>
      </w:r>
      <w:r w:rsidRPr="002643A5">
        <w:rPr>
          <w:rFonts w:ascii="Arial Narrow" w:hAnsi="Arial Narrow"/>
          <w:sz w:val="21"/>
          <w:szCs w:val="21"/>
          <w:lang w:eastAsia="ar-SA"/>
        </w:rPr>
        <w:t>, quando o contratado der causa à inexecução parcial do contrato, sempre que não se justificar a imposição de penalidade mais grave (art. 156, §2º, da Lei nº 14.133, de 2021);</w:t>
      </w:r>
    </w:p>
    <w:p w14:paraId="22BDA0EE" w14:textId="77777777" w:rsidR="005F47E2" w:rsidRDefault="005F47E2" w:rsidP="005F47E2">
      <w:pPr>
        <w:pStyle w:val="PargrafodaLista"/>
        <w:widowControl w:val="0"/>
        <w:numPr>
          <w:ilvl w:val="2"/>
          <w:numId w:val="8"/>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Impedimento de licitar e contratar</w:t>
      </w:r>
      <w:r w:rsidRPr="002643A5">
        <w:rPr>
          <w:rFonts w:ascii="Arial Narrow" w:hAnsi="Arial Narrow"/>
          <w:sz w:val="21"/>
          <w:szCs w:val="21"/>
          <w:lang w:eastAsia="ar-SA"/>
        </w:rPr>
        <w:t>, quando praticadas as condutas descritas nas alíneas “b”, “c” e “d” do subitem acima deste Contrato, sempre que não se justificar a imposição de penalidade mais grave (art. 156, § 4º, da Lei nº 14.133, de 2021);</w:t>
      </w:r>
    </w:p>
    <w:p w14:paraId="5FD37CBC" w14:textId="77777777" w:rsidR="005F47E2" w:rsidRDefault="005F47E2" w:rsidP="005F47E2">
      <w:pPr>
        <w:pStyle w:val="PargrafodaLista"/>
        <w:widowControl w:val="0"/>
        <w:numPr>
          <w:ilvl w:val="2"/>
          <w:numId w:val="8"/>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Declaração de inidoneidade</w:t>
      </w:r>
      <w:r w:rsidRPr="002643A5">
        <w:rPr>
          <w:rFonts w:ascii="Arial Narrow" w:hAnsi="Arial Narrow"/>
          <w:sz w:val="21"/>
          <w:szCs w:val="21"/>
          <w:lang w:eastAsia="ar-SA"/>
        </w:rPr>
        <w:t xml:space="preserve"> para licitar e contratar, quando praticadas as condutas descritas nas alíneas “e”, “f”, “g” e “h” do subitem acima deste Contrato, bem como nas alíneas “b”, “c” e “d”, que justifiquem a imposição de penalidade mais grave (art. 156, §5º, da Lei nº 14.133, de 2021).</w:t>
      </w:r>
    </w:p>
    <w:p w14:paraId="4F6533EE" w14:textId="77777777" w:rsidR="005F47E2" w:rsidRDefault="005F47E2" w:rsidP="005F47E2">
      <w:pPr>
        <w:pStyle w:val="PargrafodaLista"/>
        <w:widowControl w:val="0"/>
        <w:numPr>
          <w:ilvl w:val="2"/>
          <w:numId w:val="8"/>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Multa</w:t>
      </w:r>
      <w:r w:rsidRPr="002643A5">
        <w:rPr>
          <w:rFonts w:ascii="Arial Narrow" w:hAnsi="Arial Narrow"/>
          <w:sz w:val="21"/>
          <w:szCs w:val="21"/>
          <w:lang w:eastAsia="ar-SA"/>
        </w:rPr>
        <w:t>:</w:t>
      </w:r>
    </w:p>
    <w:p w14:paraId="7886000F" w14:textId="77777777" w:rsidR="005F47E2" w:rsidRDefault="005F47E2" w:rsidP="005F47E2">
      <w:pPr>
        <w:pStyle w:val="PargrafodaLista"/>
        <w:widowControl w:val="0"/>
        <w:numPr>
          <w:ilvl w:val="3"/>
          <w:numId w:val="8"/>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sz w:val="21"/>
          <w:szCs w:val="21"/>
          <w:lang w:eastAsia="ar-SA"/>
        </w:rPr>
        <w:t>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7BD2E0B" w14:textId="77777777" w:rsidR="005F47E2" w:rsidRPr="000E2740" w:rsidRDefault="005F47E2" w:rsidP="005F47E2">
      <w:pPr>
        <w:pStyle w:val="PargrafodaLista"/>
        <w:widowControl w:val="0"/>
        <w:numPr>
          <w:ilvl w:val="0"/>
          <w:numId w:val="9"/>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b/>
          <w:i/>
          <w:sz w:val="21"/>
          <w:szCs w:val="21"/>
          <w:u w:val="single"/>
          <w:lang w:eastAsia="ar-SA"/>
        </w:rPr>
        <w:t>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3F9C39BB" w14:textId="77777777" w:rsidR="005F47E2" w:rsidRDefault="005F47E2" w:rsidP="005F47E2">
      <w:pPr>
        <w:pStyle w:val="PargrafodaLista"/>
        <w:widowControl w:val="0"/>
        <w:numPr>
          <w:ilvl w:val="0"/>
          <w:numId w:val="9"/>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Até o máximo de 20% (vinte por cento) do valor do contrato ou Ata de Registro de Preço no caso de inexecução parcial do contrato;</w:t>
      </w:r>
    </w:p>
    <w:p w14:paraId="675F9DB0" w14:textId="77777777" w:rsidR="005F47E2" w:rsidRPr="000E2740" w:rsidRDefault="005F47E2" w:rsidP="005F47E2">
      <w:pPr>
        <w:pStyle w:val="PargrafodaLista"/>
        <w:widowControl w:val="0"/>
        <w:numPr>
          <w:ilvl w:val="0"/>
          <w:numId w:val="9"/>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30% (trinta por cento) do valor do contrato ou Ata de Registro de Preço no caso de inexecução total do contrato.</w:t>
      </w:r>
    </w:p>
    <w:p w14:paraId="5A315236" w14:textId="77777777" w:rsidR="005F47E2" w:rsidRPr="00EC37F7" w:rsidRDefault="005F47E2" w:rsidP="005F47E2">
      <w:pPr>
        <w:pStyle w:val="PargrafodaLista"/>
        <w:widowControl w:val="0"/>
        <w:numPr>
          <w:ilvl w:val="3"/>
          <w:numId w:val="8"/>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Será configurada a inexecução total do objeto, quando:</w:t>
      </w:r>
    </w:p>
    <w:p w14:paraId="312BC353" w14:textId="77777777" w:rsidR="005F47E2" w:rsidRPr="00EC37F7" w:rsidRDefault="005F47E2" w:rsidP="005F47E2">
      <w:pPr>
        <w:pStyle w:val="PargrafodaLista"/>
        <w:widowControl w:val="0"/>
        <w:numPr>
          <w:ilvl w:val="0"/>
          <w:numId w:val="10"/>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Houver atraso injustificado, do início dos serviços ou entrega dos materiais, na totalidade requerida, por mais de 07 (sete) dias corridos após o recebimento pela Contratada da ordem de serviços.</w:t>
      </w:r>
    </w:p>
    <w:p w14:paraId="76F11B98" w14:textId="77777777" w:rsidR="005F47E2" w:rsidRPr="00EC37F7" w:rsidRDefault="005F47E2" w:rsidP="005F47E2">
      <w:pPr>
        <w:pStyle w:val="PargrafodaLista"/>
        <w:widowControl w:val="0"/>
        <w:numPr>
          <w:ilvl w:val="0"/>
          <w:numId w:val="10"/>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1</w:t>
      </w:r>
      <w:r>
        <w:rPr>
          <w:rFonts w:ascii="Arial Narrow" w:hAnsi="Arial Narrow"/>
          <w:sz w:val="21"/>
          <w:szCs w:val="21"/>
          <w:lang w:eastAsia="ar-SA"/>
        </w:rPr>
        <w:t>3</w:t>
      </w:r>
      <w:r w:rsidRPr="00EC37F7">
        <w:rPr>
          <w:rFonts w:ascii="Arial Narrow" w:hAnsi="Arial Narrow"/>
          <w:sz w:val="21"/>
          <w:szCs w:val="21"/>
          <w:lang w:eastAsia="ar-SA"/>
        </w:rPr>
        <w:t>.6.2. Todos os serviços executados não forem aceitos pelo Município por não atenderem às especificações deste documento, durante 30 (trinta) dias consecutivos de prestação dos serviços ou entrega de materiais.</w:t>
      </w:r>
    </w:p>
    <w:p w14:paraId="1ABC8B42" w14:textId="77777777" w:rsidR="005F47E2" w:rsidRPr="00EC37F7" w:rsidRDefault="005F47E2" w:rsidP="005F47E2">
      <w:pPr>
        <w:pStyle w:val="PargrafodaLista"/>
        <w:widowControl w:val="0"/>
        <w:numPr>
          <w:ilvl w:val="3"/>
          <w:numId w:val="8"/>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O valor da multa poderá ser descontado do pagamento a ser efetuado à proponente Contratada:</w:t>
      </w:r>
    </w:p>
    <w:p w14:paraId="4E373253" w14:textId="77777777" w:rsidR="005F47E2" w:rsidRPr="00EC37F7" w:rsidRDefault="005F47E2" w:rsidP="005F47E2">
      <w:pPr>
        <w:pStyle w:val="PargrafodaLista"/>
        <w:widowControl w:val="0"/>
        <w:numPr>
          <w:ilvl w:val="0"/>
          <w:numId w:val="11"/>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Se o valor a ser pago à proponente Contratada não for suficiente para cobrir o valor da multa, fica </w:t>
      </w:r>
      <w:proofErr w:type="spellStart"/>
      <w:r w:rsidRPr="00EC37F7">
        <w:rPr>
          <w:rFonts w:ascii="Arial Narrow" w:hAnsi="Arial Narrow"/>
          <w:sz w:val="21"/>
          <w:szCs w:val="21"/>
          <w:lang w:eastAsia="ar-SA"/>
        </w:rPr>
        <w:t>est</w:t>
      </w:r>
      <w:r>
        <w:rPr>
          <w:rFonts w:ascii="Arial Narrow" w:hAnsi="Arial Narrow"/>
          <w:sz w:val="21"/>
          <w:szCs w:val="21"/>
          <w:lang w:eastAsia="ar-SA"/>
        </w:rPr>
        <w:t>a</w:t>
      </w:r>
      <w:proofErr w:type="spellEnd"/>
      <w:r w:rsidRPr="00EC37F7">
        <w:rPr>
          <w:rFonts w:ascii="Arial Narrow" w:hAnsi="Arial Narrow"/>
          <w:sz w:val="21"/>
          <w:szCs w:val="21"/>
          <w:lang w:eastAsia="ar-SA"/>
        </w:rPr>
        <w:t xml:space="preserve"> obrigada a recolher a importância devida no prazo de </w:t>
      </w:r>
      <w:r w:rsidRPr="001B0F0F">
        <w:rPr>
          <w:rFonts w:ascii="Arial Narrow" w:hAnsi="Arial Narrow"/>
          <w:sz w:val="21"/>
          <w:szCs w:val="21"/>
          <w:lang w:eastAsia="ar-SA"/>
        </w:rPr>
        <w:t>10 (dez) dias úteis</w:t>
      </w:r>
      <w:r w:rsidRPr="00EC37F7">
        <w:rPr>
          <w:rFonts w:ascii="Arial Narrow" w:hAnsi="Arial Narrow"/>
          <w:sz w:val="21"/>
          <w:szCs w:val="21"/>
          <w:lang w:eastAsia="ar-SA"/>
        </w:rPr>
        <w:t>, contado da comunicação oficial.</w:t>
      </w:r>
    </w:p>
    <w:p w14:paraId="369281B4" w14:textId="77777777" w:rsidR="005F47E2" w:rsidRPr="00EC37F7" w:rsidRDefault="005F47E2" w:rsidP="005F47E2">
      <w:pPr>
        <w:pStyle w:val="PargrafodaLista"/>
        <w:widowControl w:val="0"/>
        <w:numPr>
          <w:ilvl w:val="0"/>
          <w:numId w:val="11"/>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Esgotados os meios administrativos para cobrança do valor devido pela proponente Contratada ao Município, este será encaminhado para inscrição em dívida ativa.</w:t>
      </w:r>
    </w:p>
    <w:p w14:paraId="2D86B148" w14:textId="77777777" w:rsidR="005F47E2" w:rsidRDefault="005F47E2" w:rsidP="005F47E2">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lang w:eastAsia="ar-SA"/>
        </w:rPr>
      </w:pPr>
    </w:p>
    <w:p w14:paraId="234BD74C" w14:textId="77777777" w:rsidR="005F47E2"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FB440C">
        <w:rPr>
          <w:rFonts w:ascii="Arial Narrow" w:hAnsi="Arial Narrow"/>
          <w:sz w:val="21"/>
          <w:szCs w:val="21"/>
          <w:lang w:eastAsia="ar-SA"/>
        </w:rPr>
        <w:t>A aplicação das sanções previstas nest</w:t>
      </w:r>
      <w:r>
        <w:rPr>
          <w:rFonts w:ascii="Arial Narrow" w:hAnsi="Arial Narrow"/>
          <w:sz w:val="21"/>
          <w:szCs w:val="21"/>
          <w:lang w:eastAsia="ar-SA"/>
        </w:rPr>
        <w:t xml:space="preserve">a Ata de Registro de Preço </w:t>
      </w:r>
      <w:r w:rsidRPr="00FB440C">
        <w:rPr>
          <w:rFonts w:ascii="Arial Narrow" w:hAnsi="Arial Narrow"/>
          <w:sz w:val="21"/>
          <w:szCs w:val="21"/>
          <w:lang w:eastAsia="ar-SA"/>
        </w:rPr>
        <w:t>não exclui, em hipótese alguma, a obrigação de reparação integral do dano causado ao Contratante (art. 156, §9º, da Lei nº 14.133, de 2021)</w:t>
      </w:r>
      <w:r>
        <w:rPr>
          <w:rFonts w:ascii="Arial Narrow" w:hAnsi="Arial Narrow"/>
          <w:sz w:val="21"/>
          <w:szCs w:val="21"/>
          <w:lang w:eastAsia="ar-SA"/>
        </w:rPr>
        <w:t>.</w:t>
      </w:r>
    </w:p>
    <w:p w14:paraId="2F8F44AB" w14:textId="77777777" w:rsidR="005F47E2" w:rsidRDefault="005F47E2" w:rsidP="005F47E2">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264A2798" w14:textId="77777777" w:rsidR="005F47E2"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Todas as sanções previstas </w:t>
      </w:r>
      <w:r w:rsidRPr="00FB440C">
        <w:rPr>
          <w:rFonts w:ascii="Arial Narrow" w:hAnsi="Arial Narrow"/>
          <w:sz w:val="21"/>
          <w:szCs w:val="21"/>
          <w:lang w:eastAsia="ar-SA"/>
        </w:rPr>
        <w:t>nest</w:t>
      </w:r>
      <w:r>
        <w:rPr>
          <w:rFonts w:ascii="Arial Narrow" w:hAnsi="Arial Narrow"/>
          <w:sz w:val="21"/>
          <w:szCs w:val="21"/>
          <w:lang w:eastAsia="ar-SA"/>
        </w:rPr>
        <w:t xml:space="preserve">a Ata de Registro de Preço </w:t>
      </w:r>
      <w:r w:rsidRPr="00DE488A">
        <w:rPr>
          <w:rFonts w:ascii="Arial Narrow" w:hAnsi="Arial Narrow"/>
          <w:sz w:val="21"/>
          <w:szCs w:val="21"/>
          <w:lang w:eastAsia="ar-SA"/>
        </w:rPr>
        <w:t>poderão ser aplicadas cumulativamente com a multa (art. 156, §7º, da Lei nº 14.133, de 2021).</w:t>
      </w:r>
    </w:p>
    <w:p w14:paraId="05DDB309" w14:textId="77777777" w:rsidR="005F47E2" w:rsidRDefault="005F47E2" w:rsidP="005F47E2">
      <w:pPr>
        <w:pStyle w:val="PargrafodaLista"/>
        <w:widowControl w:val="0"/>
        <w:numPr>
          <w:ilvl w:val="2"/>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lastRenderedPageBreak/>
        <w:t>Antes da aplicação da multa será facultada a defesa do interessado no prazo de 15 (quinze) dias úteis, contado da data de sua intimação (art. 157, da Lei nº 14.133, de 2021)</w:t>
      </w:r>
      <w:r>
        <w:rPr>
          <w:rFonts w:ascii="Arial Narrow" w:hAnsi="Arial Narrow"/>
          <w:sz w:val="21"/>
          <w:szCs w:val="21"/>
          <w:lang w:eastAsia="ar-SA"/>
        </w:rPr>
        <w:t>.</w:t>
      </w:r>
    </w:p>
    <w:p w14:paraId="252A1851" w14:textId="77777777" w:rsidR="005F47E2" w:rsidRDefault="005F47E2" w:rsidP="005F47E2">
      <w:pPr>
        <w:pStyle w:val="PargrafodaLista"/>
        <w:widowControl w:val="0"/>
        <w:numPr>
          <w:ilvl w:val="2"/>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AF3B02B" w14:textId="77777777" w:rsidR="005F47E2" w:rsidRPr="00DE488A" w:rsidRDefault="005F47E2" w:rsidP="005F47E2">
      <w:pPr>
        <w:pStyle w:val="PargrafodaLista"/>
        <w:widowControl w:val="0"/>
        <w:numPr>
          <w:ilvl w:val="2"/>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Previamente ao encaminhamento à cobrança judicial, a multa poderá ser recolhida administrativamente no prazo máximo de </w:t>
      </w:r>
      <w:r>
        <w:rPr>
          <w:rFonts w:ascii="Arial Narrow" w:hAnsi="Arial Narrow"/>
          <w:sz w:val="21"/>
          <w:szCs w:val="21"/>
          <w:lang w:eastAsia="ar-SA"/>
        </w:rPr>
        <w:t>30</w:t>
      </w:r>
      <w:r w:rsidRPr="00DE488A">
        <w:rPr>
          <w:rFonts w:ascii="Arial Narrow" w:hAnsi="Arial Narrow"/>
          <w:sz w:val="21"/>
          <w:szCs w:val="21"/>
          <w:lang w:eastAsia="ar-SA"/>
        </w:rPr>
        <w:t xml:space="preserve"> (</w:t>
      </w:r>
      <w:r>
        <w:rPr>
          <w:rFonts w:ascii="Arial Narrow" w:hAnsi="Arial Narrow"/>
          <w:sz w:val="21"/>
          <w:szCs w:val="21"/>
          <w:lang w:eastAsia="ar-SA"/>
        </w:rPr>
        <w:t>trinta</w:t>
      </w:r>
      <w:r w:rsidRPr="00DE488A">
        <w:rPr>
          <w:rFonts w:ascii="Arial Narrow" w:hAnsi="Arial Narrow"/>
          <w:sz w:val="21"/>
          <w:szCs w:val="21"/>
          <w:lang w:eastAsia="ar-SA"/>
        </w:rPr>
        <w:t>) dias, a contar da data do recebimento da comunicação enviada pela autoridade competente.</w:t>
      </w:r>
    </w:p>
    <w:p w14:paraId="51BA4C2B" w14:textId="77777777" w:rsidR="005F47E2" w:rsidRPr="00DE488A" w:rsidRDefault="005F47E2" w:rsidP="005F47E2">
      <w:pPr>
        <w:pStyle w:val="PargrafodaLista"/>
        <w:rPr>
          <w:rFonts w:ascii="Arial Narrow" w:hAnsi="Arial Narrow"/>
          <w:sz w:val="21"/>
          <w:szCs w:val="21"/>
          <w:lang w:eastAsia="ar-SA"/>
        </w:rPr>
      </w:pPr>
    </w:p>
    <w:p w14:paraId="7308F2B2" w14:textId="77777777" w:rsidR="005F47E2"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9539824" w14:textId="77777777" w:rsidR="005F47E2" w:rsidRDefault="005F47E2" w:rsidP="005F47E2">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5700721F" w14:textId="77777777" w:rsidR="005F47E2" w:rsidRPr="003A2330"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Na aplicação das sanções serão considerados (art. 156, §1º, da Lei nº 14.133, de 2021):</w:t>
      </w:r>
    </w:p>
    <w:p w14:paraId="4726EF52" w14:textId="77777777" w:rsidR="005F47E2" w:rsidRDefault="005F47E2" w:rsidP="005F47E2">
      <w:pPr>
        <w:pStyle w:val="PargrafodaLista"/>
        <w:widowControl w:val="0"/>
        <w:numPr>
          <w:ilvl w:val="0"/>
          <w:numId w:val="12"/>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natureza e a gravidade da infração cometida;</w:t>
      </w:r>
    </w:p>
    <w:p w14:paraId="3BB7F162" w14:textId="77777777" w:rsidR="005F47E2" w:rsidRDefault="005F47E2" w:rsidP="005F47E2">
      <w:pPr>
        <w:pStyle w:val="PargrafodaLista"/>
        <w:widowControl w:val="0"/>
        <w:numPr>
          <w:ilvl w:val="0"/>
          <w:numId w:val="12"/>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peculiaridades do caso concreto;</w:t>
      </w:r>
    </w:p>
    <w:p w14:paraId="1AB41937" w14:textId="77777777" w:rsidR="005F47E2" w:rsidRDefault="005F47E2" w:rsidP="005F47E2">
      <w:pPr>
        <w:pStyle w:val="PargrafodaLista"/>
        <w:widowControl w:val="0"/>
        <w:numPr>
          <w:ilvl w:val="0"/>
          <w:numId w:val="12"/>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circunstâncias agravantes ou atenuantes;</w:t>
      </w:r>
    </w:p>
    <w:p w14:paraId="0A3819F1" w14:textId="77777777" w:rsidR="005F47E2" w:rsidRDefault="005F47E2" w:rsidP="005F47E2">
      <w:pPr>
        <w:pStyle w:val="PargrafodaLista"/>
        <w:widowControl w:val="0"/>
        <w:numPr>
          <w:ilvl w:val="0"/>
          <w:numId w:val="12"/>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os danos que dela provierem para o Contratante;</w:t>
      </w:r>
    </w:p>
    <w:p w14:paraId="2547E68E" w14:textId="77777777" w:rsidR="005F47E2" w:rsidRDefault="005F47E2" w:rsidP="005F47E2">
      <w:pPr>
        <w:pStyle w:val="PargrafodaLista"/>
        <w:widowControl w:val="0"/>
        <w:numPr>
          <w:ilvl w:val="0"/>
          <w:numId w:val="12"/>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implantação ou o aperfeiçoamento de programa de integridade, conforme normas e orientações dos órgãos de controle.</w:t>
      </w:r>
    </w:p>
    <w:p w14:paraId="52648B4F" w14:textId="77777777" w:rsidR="005F47E2" w:rsidRPr="003A2330" w:rsidRDefault="005F47E2" w:rsidP="005F47E2">
      <w:pPr>
        <w:pStyle w:val="PargrafodaLista"/>
        <w:widowControl w:val="0"/>
        <w:tabs>
          <w:tab w:val="left" w:pos="0"/>
          <w:tab w:val="left" w:pos="536"/>
          <w:tab w:val="left" w:pos="567"/>
          <w:tab w:val="left" w:pos="2270"/>
          <w:tab w:val="left" w:pos="4294"/>
        </w:tabs>
        <w:suppressAutoHyphens/>
        <w:jc w:val="both"/>
        <w:rPr>
          <w:rFonts w:ascii="Arial Narrow" w:hAnsi="Arial Narrow"/>
          <w:sz w:val="21"/>
          <w:szCs w:val="21"/>
          <w:lang w:eastAsia="ar-SA"/>
        </w:rPr>
      </w:pPr>
    </w:p>
    <w:p w14:paraId="7641389A" w14:textId="77777777" w:rsidR="005F47E2"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3F256328" w14:textId="77777777" w:rsidR="005F47E2" w:rsidRDefault="005F47E2" w:rsidP="005F47E2">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1859CF13" w14:textId="77777777" w:rsidR="005F47E2"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184A29">
        <w:rPr>
          <w:rFonts w:ascii="Arial Narrow" w:hAnsi="Arial Narrow"/>
          <w:sz w:val="21"/>
          <w:szCs w:val="21"/>
          <w:lang w:eastAsia="ar-SA"/>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869C1B3" w14:textId="77777777" w:rsidR="005F47E2" w:rsidRPr="003F18F7" w:rsidRDefault="005F47E2" w:rsidP="005F47E2">
      <w:pPr>
        <w:pStyle w:val="PargrafodaLista"/>
        <w:rPr>
          <w:rFonts w:ascii="Arial Narrow" w:hAnsi="Arial Narrow"/>
          <w:sz w:val="21"/>
          <w:szCs w:val="21"/>
          <w:lang w:eastAsia="ar-SA"/>
        </w:rPr>
      </w:pPr>
    </w:p>
    <w:p w14:paraId="1C38D9E7" w14:textId="77777777" w:rsidR="005F47E2"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F18F7">
        <w:rPr>
          <w:rFonts w:ascii="Arial Narrow" w:hAnsi="Arial Narrow"/>
          <w:sz w:val="21"/>
          <w:szCs w:val="21"/>
          <w:lang w:eastAsia="ar-SA"/>
        </w:rPr>
        <w:t>Ceis</w:t>
      </w:r>
      <w:proofErr w:type="spellEnd"/>
      <w:r w:rsidRPr="003F18F7">
        <w:rPr>
          <w:rFonts w:ascii="Arial Narrow" w:hAnsi="Arial Narrow"/>
          <w:sz w:val="21"/>
          <w:szCs w:val="21"/>
          <w:lang w:eastAsia="ar-SA"/>
        </w:rPr>
        <w:t>) e no Cadastro Nacional de Empresas Punidas (</w:t>
      </w:r>
      <w:proofErr w:type="spellStart"/>
      <w:r w:rsidRPr="003F18F7">
        <w:rPr>
          <w:rFonts w:ascii="Arial Narrow" w:hAnsi="Arial Narrow"/>
          <w:sz w:val="21"/>
          <w:szCs w:val="21"/>
          <w:lang w:eastAsia="ar-SA"/>
        </w:rPr>
        <w:t>Cnep</w:t>
      </w:r>
      <w:proofErr w:type="spellEnd"/>
      <w:r w:rsidRPr="003F18F7">
        <w:rPr>
          <w:rFonts w:ascii="Arial Narrow" w:hAnsi="Arial Narrow"/>
          <w:sz w:val="21"/>
          <w:szCs w:val="21"/>
          <w:lang w:eastAsia="ar-SA"/>
        </w:rPr>
        <w:t>), instituídos no âmbito do Poder Executivo Federal. (Art. 161, da Lei nº 14.133, de 2021).</w:t>
      </w:r>
    </w:p>
    <w:p w14:paraId="4C0C3FA5" w14:textId="77777777" w:rsidR="005F47E2" w:rsidRPr="003F18F7" w:rsidRDefault="005F47E2" w:rsidP="005F47E2">
      <w:pPr>
        <w:pStyle w:val="PargrafodaLista"/>
        <w:rPr>
          <w:rFonts w:ascii="Arial Narrow" w:hAnsi="Arial Narrow"/>
          <w:sz w:val="21"/>
          <w:szCs w:val="21"/>
          <w:lang w:eastAsia="ar-SA"/>
        </w:rPr>
      </w:pPr>
    </w:p>
    <w:p w14:paraId="0CF276C9" w14:textId="77777777" w:rsidR="005F47E2"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As sanções de impedimento de licitar e contratar e declaração de inidoneidade para licitar ou contratar são passíveis de reabilitação na forma do art. 163 da Lei nº 14.133/21.</w:t>
      </w:r>
    </w:p>
    <w:p w14:paraId="4CC3A854" w14:textId="77777777" w:rsidR="005F47E2" w:rsidRPr="003F18F7" w:rsidRDefault="005F47E2" w:rsidP="005F47E2">
      <w:pPr>
        <w:pStyle w:val="PargrafodaLista"/>
        <w:rPr>
          <w:rFonts w:ascii="Arial Narrow" w:hAnsi="Arial Narrow"/>
          <w:sz w:val="21"/>
          <w:szCs w:val="21"/>
          <w:lang w:eastAsia="ar-SA"/>
        </w:rPr>
      </w:pPr>
    </w:p>
    <w:p w14:paraId="091D77E9" w14:textId="77777777" w:rsidR="005F47E2" w:rsidRPr="003F18F7" w:rsidRDefault="005F47E2" w:rsidP="005F47E2">
      <w:pPr>
        <w:pStyle w:val="PargrafodaLista"/>
        <w:widowControl w:val="0"/>
        <w:numPr>
          <w:ilvl w:val="1"/>
          <w:numId w:val="8"/>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4A8DCD82" w14:textId="77777777" w:rsidR="005F47E2" w:rsidRPr="0028453A" w:rsidRDefault="005F47E2" w:rsidP="005F47E2">
      <w:pPr>
        <w:autoSpaceDE w:val="0"/>
        <w:autoSpaceDN w:val="0"/>
        <w:adjustRightInd w:val="0"/>
        <w:ind w:left="360" w:hanging="360"/>
        <w:jc w:val="both"/>
        <w:rPr>
          <w:rFonts w:ascii="Arial Narrow" w:hAnsi="Arial Narrow" w:cs="Arial"/>
          <w:sz w:val="21"/>
          <w:szCs w:val="21"/>
        </w:rPr>
      </w:pPr>
    </w:p>
    <w:p w14:paraId="3D11BFFB" w14:textId="77777777" w:rsidR="005F47E2" w:rsidRPr="0028453A" w:rsidRDefault="005F47E2" w:rsidP="005F47E2">
      <w:pPr>
        <w:autoSpaceDE w:val="0"/>
        <w:autoSpaceDN w:val="0"/>
        <w:adjustRightInd w:val="0"/>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p>
    <w:p w14:paraId="6CFECC29" w14:textId="77777777" w:rsidR="005F47E2" w:rsidRPr="0028453A" w:rsidRDefault="005F47E2" w:rsidP="005F47E2">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05EB21C8" w14:textId="77777777" w:rsidR="005F47E2" w:rsidRPr="0028453A" w:rsidRDefault="005F47E2" w:rsidP="005F47E2">
      <w:pPr>
        <w:pStyle w:val="SemEspaamento"/>
        <w:jc w:val="center"/>
        <w:rPr>
          <w:rFonts w:ascii="Arial Narrow" w:hAnsi="Arial Narrow"/>
          <w:b/>
          <w:sz w:val="21"/>
          <w:szCs w:val="21"/>
        </w:rPr>
      </w:pPr>
    </w:p>
    <w:p w14:paraId="287BA3E4" w14:textId="77777777" w:rsidR="005F47E2" w:rsidRPr="00831CFB" w:rsidRDefault="005F47E2" w:rsidP="005F47E2">
      <w:pPr>
        <w:pStyle w:val="PargrafodaLista"/>
        <w:widowControl w:val="0"/>
        <w:numPr>
          <w:ilvl w:val="1"/>
          <w:numId w:val="26"/>
        </w:numPr>
        <w:tabs>
          <w:tab w:val="left" w:pos="0"/>
          <w:tab w:val="left" w:pos="142"/>
          <w:tab w:val="left" w:pos="567"/>
          <w:tab w:val="left" w:pos="2270"/>
        </w:tabs>
        <w:suppressAutoHyphens/>
        <w:ind w:left="0" w:firstLine="0"/>
        <w:jc w:val="both"/>
        <w:rPr>
          <w:rFonts w:ascii="Arial Narrow" w:hAnsi="Arial Narrow"/>
          <w:sz w:val="21"/>
          <w:szCs w:val="21"/>
        </w:rPr>
      </w:pPr>
      <w:r w:rsidRPr="00831CFB">
        <w:rPr>
          <w:rFonts w:ascii="Arial Narrow" w:hAnsi="Arial Narrow"/>
          <w:sz w:val="21"/>
          <w:szCs w:val="21"/>
        </w:rPr>
        <w:t>O registro do fornecedor poderá ser CANCELADO, garantida a prévia defesa, no prazo de 05 (cinco) dias úteis, a contar do recebimento da notificação, nas seguintes hipóteses:</w:t>
      </w:r>
    </w:p>
    <w:p w14:paraId="2A4B1814" w14:textId="77777777" w:rsidR="005F47E2" w:rsidRPr="00EF329C" w:rsidRDefault="005F47E2" w:rsidP="005F47E2">
      <w:pPr>
        <w:pStyle w:val="PargrafodaLista"/>
        <w:widowControl w:val="0"/>
        <w:numPr>
          <w:ilvl w:val="2"/>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EF329C">
        <w:rPr>
          <w:rFonts w:ascii="Arial Narrow" w:hAnsi="Arial Narrow"/>
          <w:sz w:val="21"/>
          <w:szCs w:val="21"/>
        </w:rPr>
        <w:t xml:space="preserve">Pela Administração, quando: </w:t>
      </w:r>
    </w:p>
    <w:p w14:paraId="1DE77E3A" w14:textId="77777777" w:rsidR="005F47E2" w:rsidRPr="009A2A70" w:rsidRDefault="005F47E2" w:rsidP="005F47E2">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lastRenderedPageBreak/>
        <w:t>a) O fornecedor não cumprir as exigências contidas no edital ou na ata de registro de preços;</w:t>
      </w:r>
    </w:p>
    <w:p w14:paraId="54E22B12" w14:textId="77777777" w:rsidR="005F47E2" w:rsidRPr="009A2A70" w:rsidRDefault="005F47E2" w:rsidP="005F47E2">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b) O fornecedor, injustificadamente, deixar de firmar o contrato decorrente do registro de preços;</w:t>
      </w:r>
    </w:p>
    <w:p w14:paraId="039B2DA1" w14:textId="77777777" w:rsidR="005F47E2" w:rsidRPr="009A2A70" w:rsidRDefault="005F47E2" w:rsidP="005F47E2">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 xml:space="preserve">c) O fornecedor der causa à rescisão administrativa de contrato decorrente do registro de preços, por um dos motivos elencados no art. </w:t>
      </w:r>
      <w:r>
        <w:rPr>
          <w:rFonts w:ascii="Arial Narrow" w:hAnsi="Arial Narrow"/>
          <w:sz w:val="21"/>
          <w:szCs w:val="21"/>
        </w:rPr>
        <w:t>137</w:t>
      </w:r>
      <w:r w:rsidRPr="009A2A70">
        <w:rPr>
          <w:rFonts w:ascii="Arial Narrow" w:hAnsi="Arial Narrow"/>
          <w:sz w:val="21"/>
          <w:szCs w:val="21"/>
        </w:rPr>
        <w:t xml:space="preserve"> e seus incisos da Lei Federal nº </w:t>
      </w:r>
      <w:r>
        <w:rPr>
          <w:rFonts w:ascii="Arial Narrow" w:hAnsi="Arial Narrow"/>
          <w:sz w:val="21"/>
          <w:szCs w:val="21"/>
        </w:rPr>
        <w:t>14.133/2021</w:t>
      </w:r>
      <w:r w:rsidRPr="009A2A70">
        <w:rPr>
          <w:rFonts w:ascii="Arial Narrow" w:hAnsi="Arial Narrow"/>
          <w:sz w:val="21"/>
          <w:szCs w:val="21"/>
        </w:rPr>
        <w:t>, e alterações posteriores;</w:t>
      </w:r>
    </w:p>
    <w:p w14:paraId="73323607" w14:textId="77777777" w:rsidR="005F47E2" w:rsidRPr="009A2A70" w:rsidRDefault="005F47E2" w:rsidP="005F47E2">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d) Os preços registrados se apresentarem manifestamente superiores aos praticados pelo mercado;</w:t>
      </w:r>
    </w:p>
    <w:p w14:paraId="684FA1C0" w14:textId="77777777" w:rsidR="005F47E2" w:rsidRPr="009A2A70" w:rsidRDefault="005F47E2" w:rsidP="005F47E2">
      <w:pPr>
        <w:pStyle w:val="PargrafodaLista"/>
        <w:widowControl w:val="0"/>
        <w:numPr>
          <w:ilvl w:val="2"/>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Pelo fornecedor quando, mediante solicitação por escrito, comprovar estar impossibilitado de cumprir as exigências do instrumento convocatório, que deu origem ao registro de preços.</w:t>
      </w:r>
    </w:p>
    <w:p w14:paraId="51FD42A7" w14:textId="77777777" w:rsidR="005F47E2" w:rsidRPr="00FC1A73" w:rsidRDefault="005F47E2" w:rsidP="005F47E2">
      <w:pPr>
        <w:widowControl w:val="0"/>
        <w:numPr>
          <w:ilvl w:val="1"/>
          <w:numId w:val="0"/>
        </w:numPr>
        <w:tabs>
          <w:tab w:val="left" w:pos="0"/>
          <w:tab w:val="left" w:pos="536"/>
          <w:tab w:val="left" w:pos="567"/>
          <w:tab w:val="left" w:pos="2270"/>
          <w:tab w:val="left" w:pos="4294"/>
        </w:tabs>
        <w:suppressAutoHyphens/>
        <w:jc w:val="both"/>
        <w:rPr>
          <w:rFonts w:ascii="Arial Narrow" w:hAnsi="Arial Narrow"/>
          <w:color w:val="FF0000"/>
          <w:sz w:val="21"/>
          <w:szCs w:val="21"/>
        </w:rPr>
      </w:pPr>
    </w:p>
    <w:p w14:paraId="7BF2DCD4" w14:textId="77777777" w:rsidR="005F47E2" w:rsidRDefault="005F47E2" w:rsidP="005F47E2">
      <w:pPr>
        <w:pStyle w:val="PargrafodaLista"/>
        <w:widowControl w:val="0"/>
        <w:numPr>
          <w:ilvl w:val="1"/>
          <w:numId w:val="26"/>
        </w:numPr>
        <w:tabs>
          <w:tab w:val="left" w:pos="0"/>
          <w:tab w:val="left" w:pos="142"/>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O cancelamento será precedido de processo administrativo a ser examinado pelo Órgão Gerenciador, sendo que a decisão final deverá ser fundamentada.</w:t>
      </w:r>
    </w:p>
    <w:p w14:paraId="2F0E9AE4" w14:textId="77777777" w:rsidR="005F47E2" w:rsidRDefault="005F47E2" w:rsidP="005F47E2">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5E58E9A1" w14:textId="77777777" w:rsidR="005F47E2" w:rsidRDefault="005F47E2" w:rsidP="005F47E2">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A comunicação do cancelamento do registro do fornecedor, nos casos previstos no subitem </w:t>
      </w:r>
      <w:r>
        <w:rPr>
          <w:rFonts w:ascii="Arial Narrow" w:hAnsi="Arial Narrow"/>
          <w:sz w:val="21"/>
          <w:szCs w:val="21"/>
        </w:rPr>
        <w:t>9</w:t>
      </w:r>
      <w:r w:rsidRPr="00736DF0">
        <w:rPr>
          <w:rFonts w:ascii="Arial Narrow" w:hAnsi="Arial Narrow"/>
          <w:sz w:val="21"/>
          <w:szCs w:val="21"/>
        </w:rPr>
        <w:t>.1.1, efetuar-se-á por escrito, juntando-se o comprovante de recebimento.</w:t>
      </w:r>
    </w:p>
    <w:p w14:paraId="1407A64C" w14:textId="77777777" w:rsidR="005F47E2" w:rsidRPr="00736DF0" w:rsidRDefault="005F47E2" w:rsidP="005F47E2">
      <w:pPr>
        <w:pStyle w:val="PargrafodaLista"/>
        <w:rPr>
          <w:rFonts w:ascii="Arial Narrow" w:hAnsi="Arial Narrow"/>
          <w:sz w:val="21"/>
          <w:szCs w:val="21"/>
        </w:rPr>
      </w:pPr>
    </w:p>
    <w:p w14:paraId="04837F2A" w14:textId="77777777" w:rsidR="005F47E2" w:rsidRDefault="005F47E2" w:rsidP="005F47E2">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No caso do fornecedor não puder ser cientificado de outra forma, a comunicação dar-se-á por publicação no jornal em que são publicados os atos oficiais do Município de Luzerna/SC, considerando-se cancelado o registro do fornecedor, a partir do 5º (quinto) dia útil, contado da publicação.</w:t>
      </w:r>
    </w:p>
    <w:p w14:paraId="43B221A9" w14:textId="77777777" w:rsidR="005F47E2" w:rsidRPr="00736DF0" w:rsidRDefault="005F47E2" w:rsidP="005F47E2">
      <w:pPr>
        <w:pStyle w:val="PargrafodaLista"/>
        <w:rPr>
          <w:rFonts w:ascii="Arial Narrow" w:hAnsi="Arial Narrow"/>
          <w:sz w:val="21"/>
          <w:szCs w:val="21"/>
        </w:rPr>
      </w:pPr>
    </w:p>
    <w:p w14:paraId="23C21B1A" w14:textId="77777777" w:rsidR="005F47E2" w:rsidRDefault="005F47E2" w:rsidP="005F47E2">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A solicitação do fornecedor 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p>
    <w:p w14:paraId="68966B97" w14:textId="77777777" w:rsidR="005F47E2" w:rsidRPr="00736DF0" w:rsidRDefault="005F47E2" w:rsidP="005F47E2">
      <w:pPr>
        <w:pStyle w:val="PargrafodaLista"/>
        <w:rPr>
          <w:rFonts w:ascii="Arial Narrow" w:hAnsi="Arial Narrow"/>
          <w:sz w:val="21"/>
          <w:szCs w:val="21"/>
        </w:rPr>
      </w:pPr>
    </w:p>
    <w:p w14:paraId="6DAA7411" w14:textId="77777777" w:rsidR="005F47E2" w:rsidRDefault="005F47E2" w:rsidP="005F47E2">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Enquanto perdurar o cancelamento, poderão ser realizadas novas licitações para aquisição de bens ou prestação de serviços constantes do registro de preços.</w:t>
      </w:r>
    </w:p>
    <w:p w14:paraId="3F33A5D0" w14:textId="77777777" w:rsidR="005F47E2" w:rsidRPr="00736DF0" w:rsidRDefault="005F47E2" w:rsidP="005F47E2">
      <w:pPr>
        <w:pStyle w:val="PargrafodaLista"/>
        <w:rPr>
          <w:rFonts w:ascii="Arial Narrow" w:hAnsi="Arial Narrow"/>
          <w:sz w:val="21"/>
          <w:szCs w:val="21"/>
        </w:rPr>
      </w:pPr>
    </w:p>
    <w:p w14:paraId="3B6CFD4C" w14:textId="77777777" w:rsidR="005F47E2" w:rsidRDefault="005F47E2" w:rsidP="005F47E2">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 A solicitação do fornecedor para cancelamento do preço registrado deverá ser formulada com antecedência mínima de 60 (sessenta) dias, facultada a Administração a aplicação das penalidades previstas no edital, caso não aceite as razões do pedido.</w:t>
      </w:r>
    </w:p>
    <w:p w14:paraId="5F3E1331" w14:textId="77777777" w:rsidR="005F47E2" w:rsidRPr="00736DF0" w:rsidRDefault="005F47E2" w:rsidP="005F47E2">
      <w:pPr>
        <w:pStyle w:val="PargrafodaLista"/>
        <w:rPr>
          <w:rFonts w:ascii="Arial Narrow" w:hAnsi="Arial Narrow"/>
          <w:sz w:val="21"/>
          <w:szCs w:val="21"/>
        </w:rPr>
      </w:pPr>
    </w:p>
    <w:p w14:paraId="6B731CAF" w14:textId="77777777" w:rsidR="005F47E2" w:rsidRDefault="005F47E2" w:rsidP="005F47E2">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cancelamento de registro, nas hipóteses previstas, assegurados o contraditório e a ampla defesa, será formalizado por despacho da autoridade competente do órgão gerenciador.</w:t>
      </w:r>
    </w:p>
    <w:p w14:paraId="3A205644" w14:textId="77777777" w:rsidR="005F47E2" w:rsidRPr="00736DF0" w:rsidRDefault="005F47E2" w:rsidP="005F47E2">
      <w:pPr>
        <w:pStyle w:val="PargrafodaLista"/>
        <w:rPr>
          <w:rFonts w:ascii="Arial Narrow" w:hAnsi="Arial Narrow"/>
          <w:sz w:val="21"/>
          <w:szCs w:val="21"/>
        </w:rPr>
      </w:pPr>
    </w:p>
    <w:p w14:paraId="059A4FBD" w14:textId="77777777" w:rsidR="005F47E2" w:rsidRDefault="005F47E2" w:rsidP="005F47E2">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fornecedor poderá solicitar o cancelamento do seu registro de preço na ocorrência de fato superveniente que venha comprometer a perfeita execução contratual, decorrentes de caso fortuito ou de força maior, devidamente comprovados.</w:t>
      </w:r>
    </w:p>
    <w:p w14:paraId="0BF1C1C2" w14:textId="77777777" w:rsidR="005F47E2" w:rsidRPr="00736DF0" w:rsidRDefault="005F47E2" w:rsidP="005F47E2">
      <w:pPr>
        <w:pStyle w:val="PargrafodaLista"/>
        <w:rPr>
          <w:rFonts w:ascii="Arial Narrow" w:hAnsi="Arial Narrow"/>
          <w:sz w:val="21"/>
          <w:szCs w:val="21"/>
        </w:rPr>
      </w:pPr>
    </w:p>
    <w:p w14:paraId="54A2D683" w14:textId="77777777" w:rsidR="005F47E2" w:rsidRPr="00736DF0" w:rsidRDefault="005F47E2" w:rsidP="005F47E2">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Os preços registrados poderão ser SUSPENSOS nos seguintes casos:</w:t>
      </w:r>
    </w:p>
    <w:p w14:paraId="060C51C9" w14:textId="77777777" w:rsidR="005F47E2" w:rsidRPr="009A2A70" w:rsidRDefault="005F47E2" w:rsidP="005F47E2">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21AA389B" w14:textId="77777777" w:rsidR="005F47E2" w:rsidRPr="009A2A70" w:rsidRDefault="005F47E2" w:rsidP="005F47E2">
      <w:pPr>
        <w:pStyle w:val="Ttulo2"/>
        <w:tabs>
          <w:tab w:val="left" w:pos="360"/>
          <w:tab w:val="left" w:pos="709"/>
        </w:tabs>
        <w:spacing w:before="0" w:after="0"/>
        <w:jc w:val="both"/>
        <w:rPr>
          <w:rFonts w:ascii="Arial Narrow" w:hAnsi="Arial Narrow"/>
          <w:b w:val="0"/>
          <w:i w:val="0"/>
          <w:sz w:val="21"/>
          <w:szCs w:val="21"/>
        </w:rPr>
      </w:pPr>
      <w:r w:rsidRPr="009A2A70">
        <w:rPr>
          <w:rFonts w:ascii="Arial Narrow" w:hAnsi="Arial Narrow"/>
          <w:b w:val="0"/>
          <w:i w:val="0"/>
          <w:sz w:val="21"/>
          <w:szCs w:val="21"/>
        </w:rPr>
        <w:t>b) Pelo fornecedor, quando mediante solicitação por escrito, comprovar estar temporariamente impossibilitado de cumprir as exigências da concorrência que deu origem ao registro de preços, mediante requerimento formal e devidamente instruído.</w:t>
      </w:r>
    </w:p>
    <w:p w14:paraId="1A4A48B6" w14:textId="77777777" w:rsidR="005F47E2" w:rsidRDefault="005F47E2" w:rsidP="005F47E2">
      <w:pPr>
        <w:jc w:val="center"/>
        <w:rPr>
          <w:rFonts w:ascii="Arial Narrow" w:hAnsi="Arial Narrow"/>
          <w:b/>
          <w:sz w:val="21"/>
          <w:szCs w:val="21"/>
        </w:rPr>
      </w:pPr>
    </w:p>
    <w:p w14:paraId="2ED41CA6" w14:textId="77777777" w:rsidR="005F47E2" w:rsidRPr="0028453A" w:rsidRDefault="005F47E2" w:rsidP="005F47E2">
      <w:pPr>
        <w:jc w:val="center"/>
        <w:rPr>
          <w:rFonts w:ascii="Arial Narrow" w:hAnsi="Arial Narrow"/>
          <w:b/>
          <w:sz w:val="21"/>
          <w:szCs w:val="21"/>
        </w:rPr>
      </w:pPr>
      <w:r w:rsidRPr="0028453A">
        <w:rPr>
          <w:rFonts w:ascii="Arial Narrow" w:hAnsi="Arial Narrow"/>
          <w:b/>
          <w:sz w:val="21"/>
          <w:szCs w:val="21"/>
        </w:rPr>
        <w:t>CLÁUSULA DÉCIMA</w:t>
      </w:r>
    </w:p>
    <w:p w14:paraId="1A5BDE6E" w14:textId="77777777" w:rsidR="005F47E2" w:rsidRPr="0028453A" w:rsidRDefault="005F47E2" w:rsidP="005F47E2">
      <w:pPr>
        <w:jc w:val="center"/>
        <w:rPr>
          <w:rFonts w:ascii="Arial Narrow" w:hAnsi="Arial Narrow"/>
          <w:b/>
          <w:sz w:val="21"/>
          <w:szCs w:val="21"/>
        </w:rPr>
      </w:pPr>
      <w:r w:rsidRPr="0028453A">
        <w:rPr>
          <w:rFonts w:ascii="Arial Narrow" w:hAnsi="Arial Narrow"/>
          <w:b/>
          <w:sz w:val="21"/>
          <w:szCs w:val="21"/>
        </w:rPr>
        <w:t>DA</w:t>
      </w:r>
      <w:r>
        <w:rPr>
          <w:rFonts w:ascii="Arial Narrow" w:hAnsi="Arial Narrow"/>
          <w:b/>
          <w:sz w:val="21"/>
          <w:szCs w:val="21"/>
        </w:rPr>
        <w:t xml:space="preserve"> EXTINÇÃO CONTRATUAL</w:t>
      </w:r>
    </w:p>
    <w:p w14:paraId="5170D86F" w14:textId="77777777" w:rsidR="005F47E2" w:rsidRPr="0028453A" w:rsidRDefault="005F47E2" w:rsidP="005F47E2">
      <w:pPr>
        <w:jc w:val="center"/>
        <w:rPr>
          <w:rFonts w:ascii="Arial Narrow" w:hAnsi="Arial Narrow"/>
          <w:sz w:val="21"/>
          <w:szCs w:val="21"/>
        </w:rPr>
      </w:pPr>
    </w:p>
    <w:p w14:paraId="712BF62F" w14:textId="77777777" w:rsidR="005F47E2" w:rsidRDefault="005F47E2" w:rsidP="005F47E2">
      <w:pPr>
        <w:pStyle w:val="PargrafodaLista"/>
        <w:widowControl w:val="0"/>
        <w:numPr>
          <w:ilvl w:val="1"/>
          <w:numId w:val="14"/>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contrato pode ser extinto antes de cumpridas as obrigações nele estipuladas, ou antes do prazo nele fixado, por algum dos motivos previstos no artigo 137 da Lei nº 14.133/21, bem como amigavelmente, assegurados o contraditório e a ampla defesa.</w:t>
      </w:r>
    </w:p>
    <w:p w14:paraId="3E905D70" w14:textId="77777777" w:rsidR="005F47E2" w:rsidRDefault="005F47E2" w:rsidP="005F47E2">
      <w:pPr>
        <w:pStyle w:val="PargrafodaLista"/>
        <w:widowControl w:val="0"/>
        <w:numPr>
          <w:ilvl w:val="2"/>
          <w:numId w:val="15"/>
        </w:numPr>
        <w:tabs>
          <w:tab w:val="left" w:pos="567"/>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Nesta hipótese, aplicam-se também os artigos 138 e 139 da mesma Lei.</w:t>
      </w:r>
    </w:p>
    <w:p w14:paraId="435D6EF9" w14:textId="77777777" w:rsidR="005F47E2" w:rsidRDefault="005F47E2" w:rsidP="005F47E2">
      <w:pPr>
        <w:pStyle w:val="PargrafodaLista"/>
        <w:widowControl w:val="0"/>
        <w:numPr>
          <w:ilvl w:val="2"/>
          <w:numId w:val="15"/>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A alteração social ou a modificação da finalidade ou da estrutura da empresa não ensejará a rescisão se não restringir sua capacidade de concluir o contrato.</w:t>
      </w:r>
    </w:p>
    <w:p w14:paraId="727725C3" w14:textId="77777777" w:rsidR="005F47E2" w:rsidRDefault="005F47E2" w:rsidP="005F47E2">
      <w:pPr>
        <w:pStyle w:val="PargrafodaLista"/>
        <w:widowControl w:val="0"/>
        <w:numPr>
          <w:ilvl w:val="2"/>
          <w:numId w:val="15"/>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lastRenderedPageBreak/>
        <w:t>Se a operação implicar mudança da pessoa jurídica contratada, deverá ser formalizado termo aditivo para alteração subjetiva.</w:t>
      </w:r>
    </w:p>
    <w:p w14:paraId="5FF0ABD7" w14:textId="77777777" w:rsidR="005F47E2" w:rsidRPr="006425A4" w:rsidRDefault="005F47E2" w:rsidP="005F47E2">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2EFD36A4" w14:textId="77777777" w:rsidR="005F47E2" w:rsidRPr="00B741B8" w:rsidRDefault="005F47E2" w:rsidP="005F47E2">
      <w:pPr>
        <w:pStyle w:val="PargrafodaLista"/>
        <w:widowControl w:val="0"/>
        <w:numPr>
          <w:ilvl w:val="1"/>
          <w:numId w:val="15"/>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termo de rescisão, sempre que possível, será precedido:</w:t>
      </w:r>
    </w:p>
    <w:p w14:paraId="4325FBC2" w14:textId="77777777" w:rsidR="005F47E2" w:rsidRDefault="005F47E2" w:rsidP="005F47E2">
      <w:pPr>
        <w:pStyle w:val="PargrafodaLista"/>
        <w:widowControl w:val="0"/>
        <w:numPr>
          <w:ilvl w:val="2"/>
          <w:numId w:val="15"/>
        </w:numPr>
        <w:tabs>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Balanço dos eventos contratuais já cumpridos ou parcialmente cumpridos;</w:t>
      </w:r>
    </w:p>
    <w:p w14:paraId="23381493" w14:textId="77777777" w:rsidR="005F47E2" w:rsidRDefault="005F47E2" w:rsidP="005F47E2">
      <w:pPr>
        <w:pStyle w:val="PargrafodaLista"/>
        <w:widowControl w:val="0"/>
        <w:numPr>
          <w:ilvl w:val="2"/>
          <w:numId w:val="15"/>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Relação dos pagamentos já efetuados e ainda devidos;</w:t>
      </w:r>
    </w:p>
    <w:p w14:paraId="397A0FBD" w14:textId="77777777" w:rsidR="005F47E2" w:rsidRDefault="005F47E2" w:rsidP="005F47E2">
      <w:pPr>
        <w:pStyle w:val="PargrafodaLista"/>
        <w:widowControl w:val="0"/>
        <w:numPr>
          <w:ilvl w:val="2"/>
          <w:numId w:val="15"/>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Indenizações e multas.</w:t>
      </w:r>
    </w:p>
    <w:p w14:paraId="1ABA9250" w14:textId="77777777" w:rsidR="005F47E2" w:rsidRPr="003A70ED" w:rsidRDefault="005F47E2" w:rsidP="005F47E2">
      <w:pPr>
        <w:pStyle w:val="PargrafodaLista"/>
        <w:widowControl w:val="0"/>
        <w:tabs>
          <w:tab w:val="left" w:pos="709"/>
          <w:tab w:val="left" w:pos="2270"/>
          <w:tab w:val="left" w:pos="4294"/>
        </w:tabs>
        <w:suppressAutoHyphens/>
        <w:ind w:left="0"/>
        <w:jc w:val="both"/>
        <w:rPr>
          <w:rFonts w:ascii="Arial Narrow" w:hAnsi="Arial Narrow"/>
          <w:sz w:val="21"/>
          <w:szCs w:val="21"/>
        </w:rPr>
      </w:pPr>
    </w:p>
    <w:p w14:paraId="028BD9F0" w14:textId="77777777" w:rsidR="005F47E2" w:rsidRPr="00B741B8" w:rsidRDefault="005F47E2" w:rsidP="005F47E2">
      <w:pPr>
        <w:pStyle w:val="PargrafodaLista"/>
        <w:widowControl w:val="0"/>
        <w:numPr>
          <w:ilvl w:val="1"/>
          <w:numId w:val="15"/>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 xml:space="preserve">A extinção do contrato não configura óbice para o reconhecimento do desequilíbrio econômico-financeiro, hipótese em que será concedida indenização por meio de termo indenizatório (art. 131, caput, da Lei n.º 14.133, de 2021). </w:t>
      </w:r>
    </w:p>
    <w:p w14:paraId="4A347B9E" w14:textId="77777777" w:rsidR="005F47E2" w:rsidRDefault="005F47E2" w:rsidP="005F47E2">
      <w:pPr>
        <w:jc w:val="center"/>
        <w:rPr>
          <w:rFonts w:ascii="Arial Narrow" w:hAnsi="Arial Narrow"/>
          <w:b/>
          <w:sz w:val="21"/>
          <w:szCs w:val="21"/>
        </w:rPr>
      </w:pPr>
    </w:p>
    <w:p w14:paraId="5A77356A" w14:textId="77777777" w:rsidR="005F47E2" w:rsidRPr="0028453A" w:rsidRDefault="005F47E2" w:rsidP="005F47E2">
      <w:pPr>
        <w:jc w:val="center"/>
        <w:rPr>
          <w:rFonts w:ascii="Arial Narrow" w:hAnsi="Arial Narrow"/>
          <w:b/>
          <w:sz w:val="21"/>
          <w:szCs w:val="21"/>
        </w:rPr>
      </w:pPr>
      <w:r w:rsidRPr="0028453A">
        <w:rPr>
          <w:rFonts w:ascii="Arial Narrow" w:hAnsi="Arial Narrow"/>
          <w:b/>
          <w:sz w:val="21"/>
          <w:szCs w:val="21"/>
        </w:rPr>
        <w:t>CLÁUSULA DÉCIMA</w:t>
      </w:r>
      <w:r>
        <w:rPr>
          <w:rFonts w:ascii="Arial Narrow" w:hAnsi="Arial Narrow"/>
          <w:b/>
          <w:sz w:val="21"/>
          <w:szCs w:val="21"/>
        </w:rPr>
        <w:t xml:space="preserve"> PRIMEIRA</w:t>
      </w:r>
    </w:p>
    <w:p w14:paraId="2A490C42" w14:textId="77777777" w:rsidR="005F47E2" w:rsidRPr="0028453A" w:rsidRDefault="005F47E2" w:rsidP="005F47E2">
      <w:pPr>
        <w:jc w:val="center"/>
        <w:rPr>
          <w:rFonts w:ascii="Arial Narrow" w:hAnsi="Arial Narrow"/>
          <w:b/>
          <w:sz w:val="21"/>
          <w:szCs w:val="21"/>
        </w:rPr>
      </w:pPr>
      <w:r w:rsidRPr="0028453A">
        <w:rPr>
          <w:rFonts w:ascii="Arial Narrow" w:hAnsi="Arial Narrow"/>
          <w:b/>
          <w:sz w:val="21"/>
          <w:szCs w:val="21"/>
        </w:rPr>
        <w:t>DAS DOTAÇÕES ORÇAMENTÁRIAS</w:t>
      </w:r>
    </w:p>
    <w:p w14:paraId="4F681744" w14:textId="77777777" w:rsidR="005F47E2" w:rsidRPr="0028453A" w:rsidRDefault="005F47E2" w:rsidP="005F47E2">
      <w:pPr>
        <w:jc w:val="center"/>
        <w:rPr>
          <w:rFonts w:ascii="Arial Narrow" w:hAnsi="Arial Narrow"/>
          <w:sz w:val="21"/>
          <w:szCs w:val="21"/>
        </w:rPr>
      </w:pPr>
    </w:p>
    <w:p w14:paraId="67517CFE" w14:textId="77777777" w:rsidR="005F47E2" w:rsidRPr="00AB2B6A" w:rsidRDefault="005F47E2" w:rsidP="005F47E2">
      <w:pPr>
        <w:pStyle w:val="PargrafodaLista"/>
        <w:numPr>
          <w:ilvl w:val="1"/>
          <w:numId w:val="13"/>
        </w:numPr>
        <w:ind w:left="0" w:firstLine="0"/>
        <w:jc w:val="both"/>
        <w:rPr>
          <w:rFonts w:ascii="Arial Narrow" w:hAnsi="Arial Narrow"/>
          <w:sz w:val="21"/>
          <w:szCs w:val="21"/>
        </w:rPr>
      </w:pPr>
      <w:r w:rsidRPr="00AB2B6A">
        <w:rPr>
          <w:rFonts w:ascii="Arial Narrow" w:hAnsi="Arial Narrow"/>
          <w:sz w:val="21"/>
          <w:szCs w:val="21"/>
        </w:rPr>
        <w:t>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3C350EB1" w14:textId="77777777" w:rsidR="005F47E2" w:rsidRPr="0028453A" w:rsidRDefault="005F47E2" w:rsidP="005F47E2">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F47E2" w:rsidRPr="0028453A" w14:paraId="4320B703" w14:textId="77777777" w:rsidTr="005F6BAA">
        <w:tc>
          <w:tcPr>
            <w:tcW w:w="8720" w:type="dxa"/>
            <w:shd w:val="clear" w:color="auto" w:fill="auto"/>
          </w:tcPr>
          <w:p w14:paraId="5A815DC9" w14:textId="77777777" w:rsidR="005F47E2" w:rsidRPr="00E51C9A" w:rsidRDefault="005F47E2" w:rsidP="005F47E2">
            <w:pPr>
              <w:jc w:val="both"/>
              <w:rPr>
                <w:rFonts w:ascii="Arial Narrow" w:hAnsi="Arial Narrow"/>
                <w:b/>
                <w:iCs/>
                <w:sz w:val="21"/>
                <w:szCs w:val="21"/>
              </w:rPr>
            </w:pPr>
            <w:r w:rsidRPr="00E51C9A">
              <w:rPr>
                <w:rFonts w:ascii="Arial Narrow" w:hAnsi="Arial Narrow"/>
                <w:b/>
                <w:iCs/>
                <w:sz w:val="21"/>
                <w:szCs w:val="21"/>
              </w:rPr>
              <w:t xml:space="preserve">Ação (s):   </w:t>
            </w:r>
          </w:p>
          <w:p w14:paraId="2FF7DEC8" w14:textId="77777777" w:rsidR="005F47E2" w:rsidRPr="00E51C9A" w:rsidRDefault="005F47E2" w:rsidP="005F47E2">
            <w:pPr>
              <w:jc w:val="both"/>
              <w:rPr>
                <w:rFonts w:ascii="Arial Narrow" w:hAnsi="Arial Narrow"/>
                <w:bCs/>
                <w:iCs/>
                <w:sz w:val="21"/>
                <w:szCs w:val="21"/>
              </w:rPr>
            </w:pPr>
            <w:r w:rsidRPr="00E51C9A">
              <w:rPr>
                <w:rFonts w:ascii="Arial Narrow" w:hAnsi="Arial Narrow"/>
                <w:bCs/>
                <w:iCs/>
                <w:sz w:val="21"/>
                <w:szCs w:val="21"/>
              </w:rPr>
              <w:t xml:space="preserve">07.001.12.365.701.2.704 - Manutenção da alimentação escolar - Infantil  </w:t>
            </w:r>
          </w:p>
          <w:p w14:paraId="532A74AC" w14:textId="77777777" w:rsidR="005F47E2" w:rsidRPr="00E51C9A" w:rsidRDefault="005F47E2" w:rsidP="005F47E2">
            <w:pPr>
              <w:jc w:val="both"/>
              <w:rPr>
                <w:rFonts w:ascii="Arial Narrow" w:hAnsi="Arial Narrow"/>
                <w:bCs/>
                <w:iCs/>
                <w:sz w:val="21"/>
                <w:szCs w:val="21"/>
              </w:rPr>
            </w:pPr>
            <w:r w:rsidRPr="00E51C9A">
              <w:rPr>
                <w:rFonts w:ascii="Arial Narrow" w:hAnsi="Arial Narrow"/>
                <w:bCs/>
                <w:iCs/>
                <w:sz w:val="21"/>
                <w:szCs w:val="21"/>
              </w:rPr>
              <w:t xml:space="preserve">07.001.12.361.701.2706 - Manutenção da alimentação escolar – Fundamental  </w:t>
            </w:r>
          </w:p>
          <w:p w14:paraId="1ECAD868" w14:textId="77777777" w:rsidR="005F47E2" w:rsidRPr="00E51C9A" w:rsidRDefault="005F47E2" w:rsidP="005F47E2">
            <w:pPr>
              <w:jc w:val="both"/>
              <w:rPr>
                <w:rFonts w:ascii="Arial Narrow" w:hAnsi="Arial Narrow"/>
                <w:bCs/>
                <w:iCs/>
                <w:sz w:val="21"/>
                <w:szCs w:val="21"/>
              </w:rPr>
            </w:pPr>
            <w:r w:rsidRPr="00E51C9A">
              <w:rPr>
                <w:rFonts w:ascii="Arial Narrow" w:hAnsi="Arial Narrow"/>
                <w:bCs/>
                <w:iCs/>
                <w:sz w:val="21"/>
                <w:szCs w:val="21"/>
              </w:rPr>
              <w:t xml:space="preserve">07.001.12.365.701.2709 - Manutenção da Educação – Infantil  </w:t>
            </w:r>
          </w:p>
          <w:p w14:paraId="66DCD32A" w14:textId="77777777" w:rsidR="005F47E2" w:rsidRPr="00E51C9A" w:rsidRDefault="005F47E2" w:rsidP="005F47E2">
            <w:pPr>
              <w:jc w:val="both"/>
              <w:rPr>
                <w:rFonts w:ascii="Arial Narrow" w:hAnsi="Arial Narrow"/>
                <w:bCs/>
                <w:iCs/>
                <w:sz w:val="21"/>
                <w:szCs w:val="21"/>
              </w:rPr>
            </w:pPr>
            <w:r w:rsidRPr="00E51C9A">
              <w:rPr>
                <w:rFonts w:ascii="Arial Narrow" w:hAnsi="Arial Narrow"/>
                <w:bCs/>
                <w:iCs/>
                <w:sz w:val="21"/>
                <w:szCs w:val="21"/>
              </w:rPr>
              <w:t xml:space="preserve">07.001.12.361.701.2711 - Manutenção da Educação – Fundamental  </w:t>
            </w:r>
          </w:p>
          <w:p w14:paraId="409DD3BD" w14:textId="77777777" w:rsidR="005F47E2" w:rsidRPr="00E51C9A" w:rsidRDefault="005F47E2" w:rsidP="005F6BAA">
            <w:pPr>
              <w:ind w:left="567"/>
              <w:jc w:val="both"/>
              <w:rPr>
                <w:rFonts w:ascii="Arial Narrow" w:hAnsi="Arial Narrow"/>
                <w:b/>
                <w:iCs/>
                <w:sz w:val="21"/>
                <w:szCs w:val="21"/>
              </w:rPr>
            </w:pPr>
            <w:r w:rsidRPr="00E51C9A">
              <w:rPr>
                <w:rFonts w:ascii="Arial Narrow" w:hAnsi="Arial Narrow"/>
                <w:b/>
                <w:iCs/>
                <w:sz w:val="21"/>
                <w:szCs w:val="21"/>
              </w:rPr>
              <w:t xml:space="preserve"> </w:t>
            </w:r>
          </w:p>
          <w:p w14:paraId="01D0DF91" w14:textId="77777777" w:rsidR="005F47E2" w:rsidRPr="00E51C9A" w:rsidRDefault="005F47E2" w:rsidP="005F47E2">
            <w:pPr>
              <w:jc w:val="both"/>
              <w:rPr>
                <w:rFonts w:ascii="Arial Narrow" w:hAnsi="Arial Narrow"/>
                <w:b/>
                <w:iCs/>
                <w:sz w:val="21"/>
                <w:szCs w:val="21"/>
              </w:rPr>
            </w:pPr>
            <w:r w:rsidRPr="00E51C9A">
              <w:rPr>
                <w:rFonts w:ascii="Arial Narrow" w:hAnsi="Arial Narrow"/>
                <w:b/>
                <w:iCs/>
                <w:sz w:val="21"/>
                <w:szCs w:val="21"/>
              </w:rPr>
              <w:t xml:space="preserve">Modalidade de Aplicação (s):  </w:t>
            </w:r>
          </w:p>
          <w:p w14:paraId="451D725A" w14:textId="77777777" w:rsidR="005F47E2" w:rsidRPr="00E51C9A" w:rsidRDefault="005F47E2" w:rsidP="005F47E2">
            <w:pPr>
              <w:jc w:val="both"/>
              <w:rPr>
                <w:rFonts w:ascii="Arial Narrow" w:hAnsi="Arial Narrow"/>
                <w:bCs/>
                <w:iCs/>
                <w:sz w:val="21"/>
                <w:szCs w:val="21"/>
              </w:rPr>
            </w:pPr>
            <w:r w:rsidRPr="00E51C9A">
              <w:rPr>
                <w:rFonts w:ascii="Arial Narrow" w:hAnsi="Arial Narrow"/>
                <w:bCs/>
                <w:iCs/>
                <w:sz w:val="21"/>
                <w:szCs w:val="21"/>
              </w:rPr>
              <w:t xml:space="preserve">3.3.90. Outras despesas correntes - Aplicações diretas </w:t>
            </w:r>
          </w:p>
          <w:p w14:paraId="15B8B4C7" w14:textId="77777777" w:rsidR="005F47E2" w:rsidRPr="00E51C9A" w:rsidRDefault="005F47E2" w:rsidP="005F6BAA">
            <w:pPr>
              <w:ind w:left="567"/>
              <w:jc w:val="both"/>
              <w:rPr>
                <w:rFonts w:ascii="Arial Narrow" w:hAnsi="Arial Narrow"/>
                <w:b/>
                <w:iCs/>
                <w:sz w:val="21"/>
                <w:szCs w:val="21"/>
              </w:rPr>
            </w:pPr>
            <w:r w:rsidRPr="00E51C9A">
              <w:rPr>
                <w:rFonts w:ascii="Arial Narrow" w:hAnsi="Arial Narrow"/>
                <w:b/>
                <w:iCs/>
                <w:sz w:val="21"/>
                <w:szCs w:val="21"/>
              </w:rPr>
              <w:t xml:space="preserve"> </w:t>
            </w:r>
          </w:p>
          <w:p w14:paraId="69FBE4BF" w14:textId="77777777" w:rsidR="005F47E2" w:rsidRPr="00E51C9A" w:rsidRDefault="005F47E2" w:rsidP="005F47E2">
            <w:pPr>
              <w:jc w:val="both"/>
              <w:rPr>
                <w:rFonts w:ascii="Arial Narrow" w:hAnsi="Arial Narrow"/>
                <w:b/>
                <w:iCs/>
                <w:sz w:val="21"/>
                <w:szCs w:val="21"/>
              </w:rPr>
            </w:pPr>
            <w:r w:rsidRPr="00E51C9A">
              <w:rPr>
                <w:rFonts w:ascii="Arial Narrow" w:hAnsi="Arial Narrow"/>
                <w:b/>
                <w:iCs/>
                <w:sz w:val="21"/>
                <w:szCs w:val="21"/>
              </w:rPr>
              <w:t xml:space="preserve">Fonte (s):   </w:t>
            </w:r>
          </w:p>
          <w:p w14:paraId="7F8364E6" w14:textId="77777777" w:rsidR="005F47E2" w:rsidRPr="00E51C9A" w:rsidRDefault="005F47E2" w:rsidP="005F47E2">
            <w:pPr>
              <w:jc w:val="both"/>
              <w:rPr>
                <w:rFonts w:ascii="Arial Narrow" w:hAnsi="Arial Narrow"/>
                <w:bCs/>
                <w:iCs/>
                <w:sz w:val="21"/>
                <w:szCs w:val="21"/>
              </w:rPr>
            </w:pPr>
            <w:r w:rsidRPr="00E51C9A">
              <w:rPr>
                <w:rFonts w:ascii="Arial Narrow" w:hAnsi="Arial Narrow"/>
                <w:bCs/>
                <w:iCs/>
                <w:sz w:val="21"/>
                <w:szCs w:val="21"/>
              </w:rPr>
              <w:t xml:space="preserve">1.500.0000.00 - Recursos Ordinários </w:t>
            </w:r>
          </w:p>
          <w:p w14:paraId="6EC2D2DF" w14:textId="77777777" w:rsidR="005F47E2" w:rsidRPr="00471B7F" w:rsidRDefault="005F47E2" w:rsidP="005F47E2">
            <w:pPr>
              <w:jc w:val="both"/>
              <w:rPr>
                <w:rFonts w:ascii="Arial Narrow" w:hAnsi="Arial Narrow"/>
                <w:b/>
                <w:iCs/>
                <w:sz w:val="21"/>
                <w:szCs w:val="21"/>
              </w:rPr>
            </w:pPr>
            <w:r w:rsidRPr="00E51C9A">
              <w:rPr>
                <w:rFonts w:ascii="Arial Narrow" w:hAnsi="Arial Narrow"/>
                <w:bCs/>
                <w:iCs/>
                <w:sz w:val="21"/>
                <w:szCs w:val="21"/>
              </w:rPr>
              <w:t xml:space="preserve">1.500.1001.00 - Rec. de Imp. e </w:t>
            </w:r>
            <w:proofErr w:type="spellStart"/>
            <w:r w:rsidRPr="00E51C9A">
              <w:rPr>
                <w:rFonts w:ascii="Arial Narrow" w:hAnsi="Arial Narrow"/>
                <w:bCs/>
                <w:iCs/>
                <w:sz w:val="21"/>
                <w:szCs w:val="21"/>
              </w:rPr>
              <w:t>Transf</w:t>
            </w:r>
            <w:proofErr w:type="spellEnd"/>
            <w:r w:rsidRPr="00E51C9A">
              <w:rPr>
                <w:rFonts w:ascii="Arial Narrow" w:hAnsi="Arial Narrow"/>
                <w:bCs/>
                <w:iCs/>
                <w:sz w:val="21"/>
                <w:szCs w:val="21"/>
              </w:rPr>
              <w:t>. de Impostos - Educação</w:t>
            </w:r>
          </w:p>
        </w:tc>
      </w:tr>
    </w:tbl>
    <w:p w14:paraId="5919CD9F" w14:textId="77777777" w:rsidR="005F47E2" w:rsidRDefault="005F47E2" w:rsidP="005F47E2">
      <w:pPr>
        <w:jc w:val="center"/>
        <w:rPr>
          <w:rFonts w:ascii="Arial Narrow" w:hAnsi="Arial Narrow"/>
          <w:b/>
          <w:sz w:val="21"/>
          <w:szCs w:val="21"/>
        </w:rPr>
      </w:pPr>
    </w:p>
    <w:p w14:paraId="4DF23D4E" w14:textId="77777777" w:rsidR="005F47E2" w:rsidRPr="00415CD0" w:rsidRDefault="005F47E2" w:rsidP="005F47E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6126AC6E" w14:textId="77777777" w:rsidR="005F47E2" w:rsidRDefault="005F47E2" w:rsidP="005F47E2">
      <w:pPr>
        <w:jc w:val="center"/>
        <w:rPr>
          <w:rFonts w:ascii="Arial Narrow" w:hAnsi="Arial Narrow"/>
          <w:b/>
          <w:sz w:val="21"/>
          <w:szCs w:val="21"/>
        </w:rPr>
      </w:pPr>
      <w:r w:rsidRPr="00415CD0">
        <w:rPr>
          <w:rFonts w:ascii="Arial Narrow" w:hAnsi="Arial Narrow"/>
          <w:b/>
          <w:sz w:val="21"/>
          <w:szCs w:val="21"/>
        </w:rPr>
        <w:t xml:space="preserve">DA VIGÊNCIA </w:t>
      </w:r>
    </w:p>
    <w:p w14:paraId="23B1E2A9" w14:textId="77777777" w:rsidR="005F47E2" w:rsidRPr="00415CD0" w:rsidRDefault="005F47E2" w:rsidP="005F47E2">
      <w:pPr>
        <w:jc w:val="center"/>
        <w:rPr>
          <w:rFonts w:ascii="Arial Narrow" w:hAnsi="Arial Narrow"/>
          <w:sz w:val="21"/>
          <w:szCs w:val="21"/>
        </w:rPr>
      </w:pPr>
    </w:p>
    <w:p w14:paraId="7A513A0B" w14:textId="77777777" w:rsidR="005F47E2" w:rsidRPr="0044604B" w:rsidRDefault="005F47E2" w:rsidP="005F47E2">
      <w:pPr>
        <w:pStyle w:val="PargrafodaLista"/>
        <w:numPr>
          <w:ilvl w:val="1"/>
          <w:numId w:val="16"/>
        </w:numPr>
        <w:autoSpaceDE w:val="0"/>
        <w:autoSpaceDN w:val="0"/>
        <w:adjustRightInd w:val="0"/>
        <w:ind w:left="0" w:firstLine="0"/>
        <w:jc w:val="both"/>
        <w:rPr>
          <w:rFonts w:ascii="Arial Narrow" w:hAnsi="Arial Narrow"/>
          <w:sz w:val="21"/>
          <w:szCs w:val="21"/>
        </w:rPr>
      </w:pPr>
      <w:r w:rsidRPr="0044604B">
        <w:rPr>
          <w:rFonts w:ascii="Arial Narrow" w:hAnsi="Arial Narrow"/>
          <w:sz w:val="21"/>
          <w:szCs w:val="21"/>
        </w:rPr>
        <w:t xml:space="preserve">A presente Ata de Registro de Preços terá vigência de </w:t>
      </w:r>
      <w:r>
        <w:rPr>
          <w:rFonts w:ascii="Arial Narrow" w:hAnsi="Arial Narrow"/>
          <w:b/>
          <w:sz w:val="21"/>
          <w:szCs w:val="21"/>
        </w:rPr>
        <w:t>1 (um) ano</w:t>
      </w:r>
      <w:r w:rsidRPr="0044604B">
        <w:rPr>
          <w:rFonts w:ascii="Arial Narrow" w:hAnsi="Arial Narrow"/>
          <w:sz w:val="21"/>
          <w:szCs w:val="21"/>
        </w:rPr>
        <w:t xml:space="preserve">, contados da data de publicação </w:t>
      </w:r>
      <w:r>
        <w:rPr>
          <w:rFonts w:ascii="Arial Narrow" w:hAnsi="Arial Narrow"/>
          <w:sz w:val="21"/>
          <w:szCs w:val="21"/>
        </w:rPr>
        <w:t>no DOM (Diário Oficial dos Munícipios)</w:t>
      </w:r>
      <w:r w:rsidRPr="0044604B">
        <w:rPr>
          <w:rFonts w:ascii="Arial Narrow" w:hAnsi="Arial Narrow"/>
          <w:sz w:val="21"/>
          <w:szCs w:val="21"/>
        </w:rPr>
        <w:t>, podendo ser prorrogada de acordo com a Lei nº 14.133/2021 e alterações posteriores.</w:t>
      </w:r>
    </w:p>
    <w:p w14:paraId="192CB13C" w14:textId="77777777" w:rsidR="005F47E2" w:rsidRPr="00415CD0" w:rsidRDefault="005F47E2" w:rsidP="005F47E2">
      <w:pPr>
        <w:autoSpaceDE w:val="0"/>
        <w:autoSpaceDN w:val="0"/>
        <w:adjustRightInd w:val="0"/>
        <w:jc w:val="both"/>
        <w:rPr>
          <w:rFonts w:ascii="Arial Narrow" w:hAnsi="Arial Narrow"/>
          <w:b/>
          <w:sz w:val="21"/>
          <w:szCs w:val="21"/>
        </w:rPr>
      </w:pPr>
    </w:p>
    <w:p w14:paraId="6297FA60" w14:textId="77777777" w:rsidR="005F47E2" w:rsidRPr="00415CD0" w:rsidRDefault="005F47E2" w:rsidP="005F47E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7B6D1BD3" w14:textId="77777777" w:rsidR="005F47E2" w:rsidRDefault="005F47E2" w:rsidP="005F47E2">
      <w:pPr>
        <w:jc w:val="center"/>
        <w:rPr>
          <w:rFonts w:ascii="Arial Narrow" w:hAnsi="Arial Narrow"/>
          <w:b/>
          <w:sz w:val="21"/>
          <w:szCs w:val="21"/>
        </w:rPr>
      </w:pPr>
      <w:r w:rsidRPr="00163172">
        <w:rPr>
          <w:rFonts w:ascii="Arial Narrow" w:hAnsi="Arial Narrow"/>
          <w:b/>
          <w:sz w:val="21"/>
          <w:szCs w:val="21"/>
        </w:rPr>
        <w:t>DOS CASOS OMISSOS</w:t>
      </w:r>
      <w:r w:rsidRPr="00415CD0">
        <w:rPr>
          <w:rFonts w:ascii="Arial Narrow" w:hAnsi="Arial Narrow"/>
          <w:b/>
          <w:sz w:val="21"/>
          <w:szCs w:val="21"/>
        </w:rPr>
        <w:t xml:space="preserve"> </w:t>
      </w:r>
    </w:p>
    <w:p w14:paraId="23D15D86" w14:textId="77777777" w:rsidR="005F47E2" w:rsidRPr="00415CD0" w:rsidRDefault="005F47E2" w:rsidP="005F47E2">
      <w:pPr>
        <w:jc w:val="center"/>
        <w:rPr>
          <w:rFonts w:ascii="Arial Narrow" w:hAnsi="Arial Narrow"/>
          <w:sz w:val="21"/>
          <w:szCs w:val="21"/>
        </w:rPr>
      </w:pPr>
    </w:p>
    <w:p w14:paraId="31FD9880" w14:textId="77777777" w:rsidR="005F47E2" w:rsidRPr="00163172" w:rsidRDefault="005F47E2" w:rsidP="005F47E2">
      <w:pPr>
        <w:pStyle w:val="PargrafodaLista"/>
        <w:numPr>
          <w:ilvl w:val="1"/>
          <w:numId w:val="19"/>
        </w:numPr>
        <w:ind w:left="0" w:firstLine="0"/>
        <w:jc w:val="both"/>
        <w:rPr>
          <w:rFonts w:ascii="Arial Narrow" w:hAnsi="Arial Narrow"/>
          <w:sz w:val="21"/>
          <w:szCs w:val="21"/>
        </w:rPr>
      </w:pPr>
      <w:r w:rsidRPr="00163172">
        <w:rPr>
          <w:rFonts w:ascii="Arial Narrow" w:hAnsi="Arial Narrow"/>
          <w:sz w:val="21"/>
          <w:szCs w:val="21"/>
        </w:rPr>
        <w:t>Os casos omissos serão decididos pelo contratante, segundo as disposições contidas na Lei nº 14.133, de 2021, e demais normas aplicáveis e, subsidiariamente, segundo as disposições contidas na Lei nº 8.078, de 1990 – Código de Defesa do Consumidor – e normas e princípios gerais dos contratos.</w:t>
      </w:r>
    </w:p>
    <w:p w14:paraId="68D03087" w14:textId="77777777" w:rsidR="005F47E2" w:rsidRDefault="005F47E2" w:rsidP="005F47E2">
      <w:pPr>
        <w:jc w:val="center"/>
        <w:rPr>
          <w:rFonts w:ascii="Arial Narrow" w:hAnsi="Arial Narrow"/>
          <w:b/>
          <w:sz w:val="21"/>
          <w:szCs w:val="21"/>
        </w:rPr>
      </w:pPr>
    </w:p>
    <w:p w14:paraId="15E29691" w14:textId="77777777" w:rsidR="005F47E2" w:rsidRPr="00415CD0" w:rsidRDefault="005F47E2" w:rsidP="005F47E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QUARTA</w:t>
      </w:r>
    </w:p>
    <w:p w14:paraId="30B70541" w14:textId="77777777" w:rsidR="005F47E2" w:rsidRDefault="005F47E2" w:rsidP="005F47E2">
      <w:pPr>
        <w:jc w:val="center"/>
        <w:rPr>
          <w:rFonts w:ascii="Arial Narrow" w:hAnsi="Arial Narrow"/>
          <w:b/>
          <w:sz w:val="21"/>
          <w:szCs w:val="21"/>
        </w:rPr>
      </w:pPr>
      <w:r w:rsidRPr="00415CD0">
        <w:rPr>
          <w:rFonts w:ascii="Arial Narrow" w:hAnsi="Arial Narrow"/>
          <w:b/>
          <w:sz w:val="21"/>
          <w:szCs w:val="21"/>
        </w:rPr>
        <w:t xml:space="preserve">DA </w:t>
      </w:r>
      <w:r>
        <w:rPr>
          <w:rFonts w:ascii="Arial Narrow" w:hAnsi="Arial Narrow"/>
          <w:b/>
          <w:sz w:val="21"/>
          <w:szCs w:val="21"/>
        </w:rPr>
        <w:t>PUBLICAÇÃO</w:t>
      </w:r>
      <w:r w:rsidRPr="00415CD0">
        <w:rPr>
          <w:rFonts w:ascii="Arial Narrow" w:hAnsi="Arial Narrow"/>
          <w:b/>
          <w:sz w:val="21"/>
          <w:szCs w:val="21"/>
        </w:rPr>
        <w:t xml:space="preserve"> </w:t>
      </w:r>
    </w:p>
    <w:p w14:paraId="78515A83" w14:textId="77777777" w:rsidR="005F47E2" w:rsidRPr="00415CD0" w:rsidRDefault="005F47E2" w:rsidP="005F47E2">
      <w:pPr>
        <w:jc w:val="center"/>
        <w:rPr>
          <w:rFonts w:ascii="Arial Narrow" w:hAnsi="Arial Narrow"/>
          <w:sz w:val="21"/>
          <w:szCs w:val="21"/>
        </w:rPr>
      </w:pPr>
    </w:p>
    <w:p w14:paraId="640A53DD" w14:textId="77777777" w:rsidR="005F47E2" w:rsidRPr="00BC5176" w:rsidRDefault="005F47E2" w:rsidP="005F47E2">
      <w:pPr>
        <w:pStyle w:val="PargrafodaLista"/>
        <w:numPr>
          <w:ilvl w:val="1"/>
          <w:numId w:val="17"/>
        </w:numPr>
        <w:ind w:left="0" w:firstLine="0"/>
        <w:jc w:val="both"/>
        <w:rPr>
          <w:rFonts w:ascii="Arial Narrow" w:hAnsi="Arial Narrow"/>
          <w:sz w:val="21"/>
          <w:szCs w:val="21"/>
        </w:rPr>
      </w:pPr>
      <w:r w:rsidRPr="00BC5176">
        <w:rPr>
          <w:rFonts w:ascii="Arial Narrow" w:hAnsi="Arial Narrow"/>
          <w:sz w:val="21"/>
          <w:szCs w:val="21"/>
        </w:rPr>
        <w:t>Incumbirá ao contratante divulgar o presente instrumento no Portal Nacional de Contratações Públicas (PNCP), na forma prevista no art. 94 da Lei 14.133, de 2021, bem como no respectivo sítio oficial na Internet</w:t>
      </w:r>
      <w:r>
        <w:rPr>
          <w:rFonts w:ascii="Arial Narrow" w:hAnsi="Arial Narrow"/>
          <w:sz w:val="21"/>
          <w:szCs w:val="21"/>
        </w:rPr>
        <w:t xml:space="preserve"> e</w:t>
      </w:r>
      <w:r w:rsidRPr="00BC5176">
        <w:rPr>
          <w:rFonts w:ascii="Arial Narrow" w:hAnsi="Arial Narrow"/>
          <w:sz w:val="21"/>
          <w:szCs w:val="21"/>
        </w:rPr>
        <w:t xml:space="preserve"> em atenção ao art. 8º, §2º, da Lei n. 12.527, de 2011.</w:t>
      </w:r>
    </w:p>
    <w:p w14:paraId="7B404449" w14:textId="77777777" w:rsidR="005F47E2" w:rsidRDefault="005F47E2" w:rsidP="005F47E2">
      <w:pPr>
        <w:jc w:val="center"/>
        <w:rPr>
          <w:rFonts w:ascii="Arial Narrow" w:hAnsi="Arial Narrow"/>
          <w:b/>
          <w:sz w:val="21"/>
          <w:szCs w:val="21"/>
        </w:rPr>
      </w:pPr>
    </w:p>
    <w:p w14:paraId="6B88A026" w14:textId="0B356538" w:rsidR="005F47E2" w:rsidRPr="00415CD0" w:rsidRDefault="005F47E2" w:rsidP="005F47E2">
      <w:pPr>
        <w:jc w:val="center"/>
        <w:rPr>
          <w:rFonts w:ascii="Arial Narrow" w:hAnsi="Arial Narrow"/>
          <w:b/>
          <w:sz w:val="21"/>
          <w:szCs w:val="21"/>
        </w:rPr>
      </w:pPr>
      <w:r w:rsidRPr="00415CD0">
        <w:rPr>
          <w:rFonts w:ascii="Arial Narrow" w:hAnsi="Arial Narrow"/>
          <w:b/>
          <w:sz w:val="21"/>
          <w:szCs w:val="21"/>
        </w:rPr>
        <w:lastRenderedPageBreak/>
        <w:t xml:space="preserve">CLÁUSULA DÉCIMA </w:t>
      </w:r>
      <w:r w:rsidR="00843D33">
        <w:rPr>
          <w:rFonts w:ascii="Arial Narrow" w:hAnsi="Arial Narrow"/>
          <w:b/>
          <w:sz w:val="21"/>
          <w:szCs w:val="21"/>
        </w:rPr>
        <w:t>QUINTA</w:t>
      </w:r>
    </w:p>
    <w:p w14:paraId="7374C6EA" w14:textId="77777777" w:rsidR="005F47E2" w:rsidRPr="00415CD0" w:rsidRDefault="005F47E2" w:rsidP="005F47E2">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61FFFB9D" w14:textId="77777777" w:rsidR="005F47E2" w:rsidRPr="00415CD0" w:rsidRDefault="005F47E2" w:rsidP="005F47E2">
      <w:pPr>
        <w:autoSpaceDE w:val="0"/>
        <w:autoSpaceDN w:val="0"/>
        <w:adjustRightInd w:val="0"/>
        <w:jc w:val="center"/>
        <w:rPr>
          <w:rFonts w:ascii="Arial Narrow" w:hAnsi="Arial Narrow"/>
          <w:b/>
          <w:bCs/>
          <w:sz w:val="21"/>
          <w:szCs w:val="21"/>
        </w:rPr>
      </w:pPr>
    </w:p>
    <w:p w14:paraId="34649293" w14:textId="77777777" w:rsidR="005F47E2" w:rsidRPr="00EF642E" w:rsidRDefault="005F47E2" w:rsidP="005F47E2">
      <w:pPr>
        <w:pStyle w:val="PargrafodaLista"/>
        <w:numPr>
          <w:ilvl w:val="1"/>
          <w:numId w:val="18"/>
        </w:numPr>
        <w:ind w:left="0" w:firstLine="0"/>
        <w:jc w:val="both"/>
        <w:rPr>
          <w:rFonts w:ascii="Arial Narrow" w:hAnsi="Arial Narrow"/>
          <w:sz w:val="21"/>
          <w:szCs w:val="21"/>
        </w:rPr>
      </w:pPr>
      <w:r w:rsidRPr="00EF642E">
        <w:rPr>
          <w:rFonts w:ascii="Arial Narrow" w:hAnsi="Arial Narrow"/>
          <w:sz w:val="21"/>
          <w:szCs w:val="21"/>
        </w:rPr>
        <w:t>É competente o foro da Comarca de Joaçaba/SC para dirimir quaisquer dúvidas, porventura, oriundas da presente Ata de Registro de Preços.</w:t>
      </w:r>
    </w:p>
    <w:p w14:paraId="1157D165" w14:textId="77777777" w:rsidR="005F47E2" w:rsidRDefault="005F47E2" w:rsidP="005F47E2">
      <w:pPr>
        <w:jc w:val="both"/>
        <w:rPr>
          <w:rFonts w:ascii="Arial Narrow" w:hAnsi="Arial Narrow"/>
          <w:sz w:val="21"/>
          <w:szCs w:val="21"/>
        </w:rPr>
      </w:pPr>
    </w:p>
    <w:p w14:paraId="65EA86BE" w14:textId="77777777" w:rsidR="005F47E2" w:rsidRPr="007753F2" w:rsidRDefault="005F47E2" w:rsidP="005F47E2">
      <w:pPr>
        <w:pStyle w:val="PargrafodaLista"/>
        <w:numPr>
          <w:ilvl w:val="1"/>
          <w:numId w:val="18"/>
        </w:numPr>
        <w:ind w:left="0" w:firstLine="0"/>
        <w:jc w:val="both"/>
        <w:rPr>
          <w:rFonts w:ascii="Arial Narrow" w:hAnsi="Arial Narrow"/>
          <w:sz w:val="21"/>
          <w:szCs w:val="21"/>
        </w:rPr>
      </w:pPr>
      <w:r w:rsidRPr="007753F2">
        <w:rPr>
          <w:rFonts w:ascii="Arial Narrow" w:hAnsi="Arial Narrow" w:cs="Arial"/>
          <w:sz w:val="21"/>
          <w:szCs w:val="21"/>
        </w:rPr>
        <w:t xml:space="preserve">E, por estarem justas e contratadas, lavra-se o presente </w:t>
      </w:r>
      <w:r>
        <w:rPr>
          <w:rFonts w:ascii="Arial Narrow" w:hAnsi="Arial Narrow" w:cs="Arial"/>
          <w:sz w:val="21"/>
          <w:szCs w:val="21"/>
        </w:rPr>
        <w:t>Ata</w:t>
      </w:r>
      <w:r w:rsidRPr="007753F2">
        <w:rPr>
          <w:rFonts w:ascii="Arial Narrow" w:hAnsi="Arial Narrow" w:cs="Arial"/>
          <w:sz w:val="21"/>
          <w:szCs w:val="21"/>
        </w:rPr>
        <w:t>, assinado de forma eletrônica de acordo com a Lei Federal nº 14.063, de 23 de setembro de 2020 e no Decreto nº 3.068, de 29 de abril de 2021, para que produzam os devidos efeitos.</w:t>
      </w:r>
    </w:p>
    <w:p w14:paraId="78E65246" w14:textId="77777777" w:rsidR="005F47E2" w:rsidRPr="00415CD0" w:rsidRDefault="005F47E2" w:rsidP="005F47E2">
      <w:pPr>
        <w:jc w:val="both"/>
        <w:rPr>
          <w:rFonts w:ascii="Arial Narrow" w:hAnsi="Arial Narrow"/>
          <w:sz w:val="21"/>
          <w:szCs w:val="21"/>
        </w:rPr>
      </w:pPr>
    </w:p>
    <w:p w14:paraId="36EF2DDC" w14:textId="77777777" w:rsidR="005F47E2" w:rsidRDefault="005F47E2" w:rsidP="005F47E2">
      <w:pPr>
        <w:jc w:val="right"/>
        <w:rPr>
          <w:rFonts w:ascii="Arial Narrow" w:hAnsi="Arial Narrow"/>
          <w:sz w:val="21"/>
          <w:szCs w:val="21"/>
        </w:rPr>
      </w:pPr>
    </w:p>
    <w:p w14:paraId="7B10D5E6" w14:textId="007F0E87" w:rsidR="005F47E2" w:rsidRPr="00415CD0" w:rsidRDefault="005F47E2" w:rsidP="005F47E2">
      <w:pPr>
        <w:jc w:val="right"/>
        <w:rPr>
          <w:rFonts w:ascii="Arial Narrow" w:hAnsi="Arial Narrow"/>
          <w:b/>
          <w:sz w:val="21"/>
          <w:szCs w:val="21"/>
        </w:rPr>
      </w:pPr>
      <w:r w:rsidRPr="00415CD0">
        <w:rPr>
          <w:rFonts w:ascii="Arial Narrow" w:hAnsi="Arial Narrow"/>
          <w:sz w:val="21"/>
          <w:szCs w:val="21"/>
        </w:rPr>
        <w:t xml:space="preserve">Luzerna/SC, </w:t>
      </w:r>
      <w:r>
        <w:rPr>
          <w:rFonts w:ascii="Arial Narrow" w:hAnsi="Arial Narrow"/>
          <w:sz w:val="21"/>
          <w:szCs w:val="21"/>
        </w:rPr>
        <w:t>21 de setembro de 2023.</w:t>
      </w:r>
    </w:p>
    <w:p w14:paraId="4FEAE139" w14:textId="77777777" w:rsidR="005F47E2" w:rsidRPr="00415CD0" w:rsidRDefault="005F47E2" w:rsidP="005F47E2">
      <w:pPr>
        <w:jc w:val="center"/>
        <w:rPr>
          <w:rFonts w:ascii="Arial Narrow" w:hAnsi="Arial Narrow"/>
          <w:b/>
          <w:sz w:val="21"/>
          <w:szCs w:val="21"/>
        </w:rPr>
      </w:pPr>
    </w:p>
    <w:p w14:paraId="00CF2D8A" w14:textId="77777777" w:rsidR="005F47E2" w:rsidRPr="005F47E2" w:rsidRDefault="005F47E2" w:rsidP="005F47E2">
      <w:pPr>
        <w:jc w:val="center"/>
        <w:rPr>
          <w:rFonts w:ascii="Arial Narrow" w:hAnsi="Arial Narrow"/>
          <w:b/>
          <w:sz w:val="21"/>
          <w:szCs w:val="21"/>
        </w:rPr>
      </w:pPr>
    </w:p>
    <w:p w14:paraId="72846F47" w14:textId="53CE084C" w:rsidR="005F47E2" w:rsidRPr="005F47E2" w:rsidRDefault="005F47E2" w:rsidP="005F47E2">
      <w:pPr>
        <w:jc w:val="center"/>
        <w:rPr>
          <w:rFonts w:ascii="Arial Narrow" w:hAnsi="Arial Narrow"/>
          <w:b/>
          <w:sz w:val="21"/>
          <w:szCs w:val="21"/>
        </w:rPr>
      </w:pPr>
      <w:r w:rsidRPr="005F47E2">
        <w:rPr>
          <w:rFonts w:ascii="Arial Narrow" w:hAnsi="Arial Narrow"/>
          <w:b/>
          <w:sz w:val="21"/>
          <w:szCs w:val="21"/>
        </w:rPr>
        <w:t>IVETE FAVETTI</w:t>
      </w:r>
    </w:p>
    <w:p w14:paraId="5DADDD2E" w14:textId="6EC5C601" w:rsidR="005F47E2" w:rsidRPr="005F47E2" w:rsidRDefault="005F47E2" w:rsidP="005F47E2">
      <w:pPr>
        <w:jc w:val="center"/>
        <w:rPr>
          <w:rFonts w:ascii="Arial Narrow" w:hAnsi="Arial Narrow"/>
          <w:b/>
          <w:sz w:val="21"/>
          <w:szCs w:val="21"/>
        </w:rPr>
      </w:pPr>
      <w:r w:rsidRPr="005F47E2">
        <w:rPr>
          <w:rFonts w:ascii="Arial Narrow" w:hAnsi="Arial Narrow"/>
          <w:b/>
          <w:sz w:val="21"/>
          <w:szCs w:val="21"/>
        </w:rPr>
        <w:t>SECRETÁRIA DE EDUCAÇÃO, CULTURA E ESPORTES</w:t>
      </w:r>
    </w:p>
    <w:p w14:paraId="4B70FCED" w14:textId="17350552" w:rsidR="005F47E2" w:rsidRPr="005F47E2" w:rsidRDefault="005F47E2" w:rsidP="005F47E2">
      <w:pPr>
        <w:jc w:val="center"/>
        <w:rPr>
          <w:rFonts w:ascii="Arial Narrow" w:hAnsi="Arial Narrow"/>
          <w:b/>
          <w:sz w:val="21"/>
          <w:szCs w:val="21"/>
        </w:rPr>
      </w:pPr>
      <w:r w:rsidRPr="005F47E2">
        <w:rPr>
          <w:rFonts w:ascii="Arial Narrow" w:hAnsi="Arial Narrow"/>
          <w:b/>
          <w:sz w:val="21"/>
          <w:szCs w:val="21"/>
        </w:rPr>
        <w:t>MUNICÍPIO DE LUZERNA</w:t>
      </w:r>
    </w:p>
    <w:p w14:paraId="720B22F9" w14:textId="77777777" w:rsidR="005F47E2" w:rsidRPr="005F47E2" w:rsidRDefault="005F47E2" w:rsidP="005F47E2">
      <w:pPr>
        <w:autoSpaceDE w:val="0"/>
        <w:autoSpaceDN w:val="0"/>
        <w:adjustRightInd w:val="0"/>
        <w:rPr>
          <w:rFonts w:ascii="Arial Narrow" w:hAnsi="Arial Narrow"/>
          <w:b/>
          <w:bCs/>
          <w:color w:val="333399"/>
          <w:sz w:val="21"/>
          <w:szCs w:val="21"/>
        </w:rPr>
      </w:pPr>
    </w:p>
    <w:p w14:paraId="30498E90" w14:textId="77777777" w:rsidR="005F47E2" w:rsidRPr="005F47E2" w:rsidRDefault="005F47E2" w:rsidP="005F47E2">
      <w:pPr>
        <w:autoSpaceDE w:val="0"/>
        <w:autoSpaceDN w:val="0"/>
        <w:adjustRightInd w:val="0"/>
        <w:rPr>
          <w:rFonts w:ascii="Arial Narrow" w:hAnsi="Arial Narrow"/>
          <w:b/>
          <w:bCs/>
          <w:color w:val="333399"/>
          <w:sz w:val="21"/>
          <w:szCs w:val="21"/>
        </w:rPr>
      </w:pPr>
    </w:p>
    <w:p w14:paraId="10EEF791" w14:textId="77777777" w:rsidR="005F47E2" w:rsidRPr="005F47E2" w:rsidRDefault="005F47E2" w:rsidP="005F47E2">
      <w:pPr>
        <w:autoSpaceDE w:val="0"/>
        <w:autoSpaceDN w:val="0"/>
        <w:adjustRightInd w:val="0"/>
        <w:rPr>
          <w:rFonts w:ascii="Arial Narrow" w:hAnsi="Arial Narrow"/>
          <w:b/>
          <w:sz w:val="21"/>
          <w:szCs w:val="21"/>
        </w:rPr>
      </w:pPr>
    </w:p>
    <w:p w14:paraId="452EF19D" w14:textId="44C24D91" w:rsidR="005F47E2" w:rsidRPr="005F47E2" w:rsidRDefault="005F47E2" w:rsidP="005F47E2">
      <w:pPr>
        <w:autoSpaceDE w:val="0"/>
        <w:autoSpaceDN w:val="0"/>
        <w:adjustRightInd w:val="0"/>
        <w:jc w:val="center"/>
        <w:rPr>
          <w:rFonts w:ascii="Arial Narrow" w:eastAsiaTheme="minorHAnsi" w:hAnsi="Arial Narrow" w:cs="Roboto-Regular"/>
          <w:b/>
          <w:sz w:val="21"/>
          <w:szCs w:val="21"/>
          <w:lang w:eastAsia="en-US"/>
        </w:rPr>
      </w:pPr>
      <w:r w:rsidRPr="005F47E2">
        <w:rPr>
          <w:rFonts w:ascii="Arial Narrow" w:eastAsiaTheme="minorHAnsi" w:hAnsi="Arial Narrow" w:cs="Roboto-Regular"/>
          <w:b/>
          <w:sz w:val="21"/>
          <w:szCs w:val="21"/>
          <w:lang w:eastAsia="en-US"/>
        </w:rPr>
        <w:t>SANDRA REGINA ALINO DA SILVA</w:t>
      </w:r>
    </w:p>
    <w:p w14:paraId="6B862858" w14:textId="7D8B160A" w:rsidR="005F47E2" w:rsidRPr="005F47E2" w:rsidRDefault="005F47E2" w:rsidP="005F47E2">
      <w:pPr>
        <w:autoSpaceDE w:val="0"/>
        <w:autoSpaceDN w:val="0"/>
        <w:adjustRightInd w:val="0"/>
        <w:jc w:val="center"/>
        <w:rPr>
          <w:rFonts w:ascii="Arial Narrow" w:hAnsi="Arial Narrow"/>
          <w:b/>
          <w:sz w:val="21"/>
          <w:szCs w:val="21"/>
        </w:rPr>
      </w:pPr>
      <w:r w:rsidRPr="005F47E2">
        <w:rPr>
          <w:rFonts w:ascii="Arial Narrow" w:hAnsi="Arial Narrow"/>
          <w:b/>
          <w:sz w:val="21"/>
          <w:szCs w:val="21"/>
        </w:rPr>
        <w:t>SANDRA REGINA ALINO DA SILVA CORNÉLIO PROCÓPIO – ME</w:t>
      </w:r>
    </w:p>
    <w:p w14:paraId="7C27264B" w14:textId="432D3BEF" w:rsidR="005F47E2" w:rsidRPr="005F47E2" w:rsidRDefault="005F47E2" w:rsidP="005F47E2">
      <w:pPr>
        <w:autoSpaceDE w:val="0"/>
        <w:autoSpaceDN w:val="0"/>
        <w:adjustRightInd w:val="0"/>
        <w:jc w:val="center"/>
        <w:rPr>
          <w:rFonts w:ascii="Arial Narrow" w:hAnsi="Arial Narrow"/>
          <w:b/>
          <w:bCs/>
          <w:sz w:val="21"/>
          <w:szCs w:val="21"/>
        </w:rPr>
      </w:pPr>
      <w:r w:rsidRPr="005F47E2">
        <w:rPr>
          <w:rFonts w:ascii="Arial Narrow" w:hAnsi="Arial Narrow"/>
          <w:b/>
          <w:sz w:val="21"/>
          <w:szCs w:val="21"/>
        </w:rPr>
        <w:t>FORNECEDOR 1</w:t>
      </w:r>
    </w:p>
    <w:p w14:paraId="04F50D8D" w14:textId="77777777" w:rsidR="005F47E2" w:rsidRPr="00415CD0" w:rsidRDefault="005F47E2" w:rsidP="005F47E2">
      <w:pPr>
        <w:jc w:val="center"/>
        <w:rPr>
          <w:rFonts w:ascii="Arial Narrow" w:hAnsi="Arial Narrow"/>
          <w:b/>
          <w:bCs/>
          <w:sz w:val="21"/>
          <w:szCs w:val="21"/>
        </w:rPr>
      </w:pPr>
    </w:p>
    <w:p w14:paraId="481588E7" w14:textId="77777777" w:rsidR="005F47E2" w:rsidRPr="00415CD0" w:rsidRDefault="005F47E2" w:rsidP="005F47E2">
      <w:pPr>
        <w:autoSpaceDE w:val="0"/>
        <w:autoSpaceDN w:val="0"/>
        <w:adjustRightInd w:val="0"/>
        <w:jc w:val="center"/>
        <w:rPr>
          <w:rFonts w:ascii="Arial Narrow" w:hAnsi="Arial Narrow"/>
          <w:b/>
          <w:bCs/>
          <w:sz w:val="21"/>
          <w:szCs w:val="21"/>
        </w:rPr>
      </w:pPr>
    </w:p>
    <w:p w14:paraId="7D31E5F9" w14:textId="77777777" w:rsidR="005F47E2" w:rsidRPr="00415CD0" w:rsidRDefault="005F47E2" w:rsidP="005F47E2">
      <w:pPr>
        <w:pStyle w:val="SemEspaamento"/>
        <w:jc w:val="both"/>
        <w:rPr>
          <w:rFonts w:ascii="Arial Narrow" w:hAnsi="Arial Narrow" w:cs="Arial"/>
          <w:color w:val="000000"/>
          <w:sz w:val="21"/>
          <w:szCs w:val="21"/>
        </w:rPr>
      </w:pPr>
    </w:p>
    <w:p w14:paraId="7E507C69" w14:textId="77777777" w:rsidR="005F47E2" w:rsidRPr="00415CD0" w:rsidRDefault="005F47E2" w:rsidP="005F47E2">
      <w:pPr>
        <w:rPr>
          <w:rFonts w:ascii="Arial Narrow" w:hAnsi="Arial Narrow"/>
          <w:b/>
          <w:color w:val="000000"/>
          <w:sz w:val="21"/>
          <w:szCs w:val="21"/>
        </w:rPr>
      </w:pPr>
      <w:r w:rsidRPr="00415CD0">
        <w:rPr>
          <w:rFonts w:ascii="Arial Narrow" w:hAnsi="Arial Narrow"/>
          <w:b/>
          <w:color w:val="000000"/>
          <w:sz w:val="21"/>
          <w:szCs w:val="21"/>
        </w:rPr>
        <w:t>TESTEMUNHAS:</w:t>
      </w:r>
    </w:p>
    <w:p w14:paraId="70C1CB31" w14:textId="77777777" w:rsidR="005F47E2" w:rsidRPr="00415CD0" w:rsidRDefault="005F47E2" w:rsidP="005F47E2">
      <w:pPr>
        <w:rPr>
          <w:rFonts w:ascii="Arial Narrow" w:hAnsi="Arial Narrow"/>
          <w:b/>
          <w:color w:val="000000"/>
          <w:sz w:val="21"/>
          <w:szCs w:val="21"/>
        </w:rPr>
      </w:pPr>
    </w:p>
    <w:p w14:paraId="559D0B2A" w14:textId="77777777" w:rsidR="005F47E2" w:rsidRPr="00415CD0" w:rsidRDefault="005F47E2" w:rsidP="005F47E2">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04C2278C" w14:textId="77777777" w:rsidR="005F47E2" w:rsidRPr="00415CD0" w:rsidRDefault="005F47E2" w:rsidP="005F47E2">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2773DECF" w14:textId="77777777" w:rsidR="005F47E2" w:rsidRPr="00415CD0" w:rsidRDefault="005F47E2" w:rsidP="005F47E2">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2337607A" w14:textId="77777777" w:rsidR="005F47E2" w:rsidRPr="00E35AFA" w:rsidRDefault="005F47E2" w:rsidP="005F47E2">
      <w:pPr>
        <w:autoSpaceDE w:val="0"/>
        <w:autoSpaceDN w:val="0"/>
        <w:adjustRightInd w:val="0"/>
        <w:jc w:val="both"/>
        <w:rPr>
          <w:rFonts w:ascii="Arial Narrow" w:hAnsi="Arial Narrow" w:cs="Arial"/>
          <w:b/>
          <w:bCs/>
          <w:sz w:val="21"/>
          <w:szCs w:val="21"/>
        </w:rPr>
      </w:pPr>
    </w:p>
    <w:p w14:paraId="1A204DA9" w14:textId="77777777" w:rsidR="005F47E2" w:rsidRDefault="005F47E2"/>
    <w:sectPr w:rsidR="005F47E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ADBC" w14:textId="77777777" w:rsidR="0050537F" w:rsidRDefault="0050537F" w:rsidP="005F47E2">
      <w:r>
        <w:separator/>
      </w:r>
    </w:p>
  </w:endnote>
  <w:endnote w:type="continuationSeparator" w:id="0">
    <w:p w14:paraId="3C5154BD" w14:textId="77777777" w:rsidR="0050537F" w:rsidRDefault="0050537F" w:rsidP="005F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Regular">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7C7C" w14:textId="6ED20B5B" w:rsidR="005F47E2" w:rsidRDefault="005F47E2" w:rsidP="005F47E2">
    <w:pPr>
      <w:pStyle w:val="Rodap"/>
      <w:tabs>
        <w:tab w:val="clear" w:pos="4252"/>
        <w:tab w:val="clear" w:pos="8504"/>
      </w:tabs>
      <w:jc w:val="center"/>
    </w:pPr>
    <w:sdt>
      <w:sdtPr>
        <w:id w:val="1449654941"/>
        <w:docPartObj>
          <w:docPartGallery w:val="Page Numbers (Bottom of Page)"/>
          <w:docPartUnique/>
        </w:docPartObj>
      </w:sdtPr>
      <w:sdtContent>
        <w:sdt>
          <w:sdtPr>
            <w:id w:val="1728636285"/>
            <w:docPartObj>
              <w:docPartGallery w:val="Page Numbers (Top of Page)"/>
              <w:docPartUnique/>
            </w:docPartObj>
          </w:sdtPr>
          <w:sdtContent>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39</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51</w:t>
            </w:r>
            <w:r w:rsidRPr="00160B43">
              <w:rPr>
                <w:rFonts w:ascii="Arial Narrow" w:hAnsi="Arial Narrow"/>
                <w:b/>
                <w:bCs/>
                <w:sz w:val="20"/>
                <w:szCs w:val="20"/>
              </w:rPr>
              <w:fldChar w:fldCharType="end"/>
            </w:r>
          </w:sdtContent>
        </w:sdt>
      </w:sdtContent>
    </w:sdt>
  </w:p>
  <w:p w14:paraId="22A2CA95" w14:textId="3EE08441" w:rsidR="005F47E2" w:rsidRDefault="005F47E2" w:rsidP="005F47E2">
    <w:pPr>
      <w:pStyle w:val="Rodap"/>
      <w:tabs>
        <w:tab w:val="clear" w:pos="4252"/>
        <w:tab w:val="clear" w:pos="8504"/>
        <w:tab w:val="left" w:pos="37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C5A4" w14:textId="77777777" w:rsidR="0050537F" w:rsidRDefault="0050537F" w:rsidP="005F47E2">
      <w:r>
        <w:separator/>
      </w:r>
    </w:p>
  </w:footnote>
  <w:footnote w:type="continuationSeparator" w:id="0">
    <w:p w14:paraId="4A58F508" w14:textId="77777777" w:rsidR="0050537F" w:rsidRDefault="0050537F" w:rsidP="005F4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5F47E2" w:rsidRPr="00F80548" w14:paraId="10974AB7" w14:textId="77777777" w:rsidTr="005F6BAA">
      <w:trPr>
        <w:trHeight w:val="1002"/>
      </w:trPr>
      <w:tc>
        <w:tcPr>
          <w:tcW w:w="1645" w:type="dxa"/>
          <w:shd w:val="clear" w:color="auto" w:fill="auto"/>
        </w:tcPr>
        <w:p w14:paraId="52B7095D" w14:textId="77777777" w:rsidR="005F47E2" w:rsidRPr="00F80548" w:rsidRDefault="005F47E2" w:rsidP="005F47E2">
          <w:pPr>
            <w:pStyle w:val="Cabealho"/>
            <w:rPr>
              <w:rFonts w:ascii="Arial Narrow" w:hAnsi="Arial Narrow"/>
            </w:rPr>
          </w:pPr>
          <w:r>
            <w:rPr>
              <w:rFonts w:ascii="Arial Narrow" w:hAnsi="Arial Narrow"/>
              <w:noProof/>
            </w:rPr>
            <w:drawing>
              <wp:inline distT="0" distB="0" distL="0" distR="0" wp14:anchorId="171A1B49" wp14:editId="5F9579F6">
                <wp:extent cx="857250" cy="784953"/>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52EF0C73" w14:textId="77777777" w:rsidR="005F47E2" w:rsidRDefault="005F47E2" w:rsidP="005F47E2">
          <w:pPr>
            <w:rPr>
              <w:rFonts w:ascii="Arial Narrow" w:hAnsi="Arial Narrow"/>
              <w:b/>
            </w:rPr>
          </w:pPr>
          <w:r>
            <w:rPr>
              <w:rFonts w:ascii="Arial Narrow" w:hAnsi="Arial Narrow"/>
              <w:b/>
              <w:sz w:val="22"/>
              <w:szCs w:val="22"/>
            </w:rPr>
            <w:t>ESTADO DE SANTA CATARINA</w:t>
          </w:r>
        </w:p>
        <w:p w14:paraId="37BD858C" w14:textId="77777777" w:rsidR="005F47E2" w:rsidRPr="00386938" w:rsidRDefault="005F47E2" w:rsidP="005F47E2">
          <w:pPr>
            <w:rPr>
              <w:rFonts w:ascii="Arial Narrow" w:hAnsi="Arial Narrow"/>
              <w:b/>
            </w:rPr>
          </w:pPr>
          <w:r w:rsidRPr="00386938">
            <w:rPr>
              <w:rFonts w:ascii="Arial Narrow" w:hAnsi="Arial Narrow"/>
              <w:b/>
            </w:rPr>
            <w:t>MUNICÍPIO DE LUZERNA</w:t>
          </w:r>
        </w:p>
        <w:p w14:paraId="7CB929AB" w14:textId="77777777" w:rsidR="005F47E2" w:rsidRDefault="005F47E2" w:rsidP="005F47E2">
          <w:pPr>
            <w:rPr>
              <w:rFonts w:ascii="Arial Narrow" w:hAnsi="Arial Narrow"/>
              <w:b/>
            </w:rPr>
          </w:pPr>
          <w:r>
            <w:rPr>
              <w:rFonts w:ascii="Arial Narrow" w:hAnsi="Arial Narrow"/>
              <w:b/>
              <w:sz w:val="22"/>
              <w:szCs w:val="22"/>
            </w:rPr>
            <w:t>Setor de Licitações</w:t>
          </w:r>
        </w:p>
        <w:p w14:paraId="66806ED8" w14:textId="77777777" w:rsidR="005F47E2" w:rsidRPr="00386938" w:rsidRDefault="005F47E2" w:rsidP="005F47E2">
          <w:pPr>
            <w:rPr>
              <w:rFonts w:ascii="Arial Narrow" w:hAnsi="Arial Narrow"/>
              <w:i/>
              <w:sz w:val="20"/>
              <w:szCs w:val="20"/>
            </w:rPr>
          </w:pPr>
          <w:r>
            <w:rPr>
              <w:rFonts w:ascii="Arial Narrow" w:hAnsi="Arial Narrow"/>
              <w:i/>
              <w:sz w:val="20"/>
              <w:szCs w:val="20"/>
            </w:rPr>
            <w:t>Av. 16 de Fevereiro, nº 151, Centro, Luzerna/SC, 89609-000</w:t>
          </w:r>
          <w:r>
            <w:tab/>
          </w:r>
        </w:p>
        <w:p w14:paraId="682939B2" w14:textId="77777777" w:rsidR="005F47E2" w:rsidRPr="00F80548" w:rsidRDefault="005F47E2" w:rsidP="005F47E2">
          <w:pPr>
            <w:pStyle w:val="Cabealho"/>
            <w:rPr>
              <w:rFonts w:ascii="Arial Narrow" w:hAnsi="Arial Narrow"/>
            </w:rPr>
          </w:pPr>
        </w:p>
      </w:tc>
    </w:tr>
  </w:tbl>
  <w:p w14:paraId="5A812AB3" w14:textId="77777777" w:rsidR="005F47E2" w:rsidRDefault="005F47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75"/>
    <w:multiLevelType w:val="hybridMultilevel"/>
    <w:tmpl w:val="68B42C7C"/>
    <w:lvl w:ilvl="0" w:tplc="479CB9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A8556F"/>
    <w:multiLevelType w:val="multilevel"/>
    <w:tmpl w:val="DCB8F7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2023143D"/>
    <w:multiLevelType w:val="hybridMultilevel"/>
    <w:tmpl w:val="4F68A3FA"/>
    <w:lvl w:ilvl="0" w:tplc="429A7D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CC2F1B"/>
    <w:multiLevelType w:val="hybridMultilevel"/>
    <w:tmpl w:val="0CBE57CC"/>
    <w:lvl w:ilvl="0" w:tplc="7EDE8972">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AC3FF8"/>
    <w:multiLevelType w:val="hybridMultilevel"/>
    <w:tmpl w:val="279A9F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C2627C"/>
    <w:multiLevelType w:val="multilevel"/>
    <w:tmpl w:val="034AA7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DD0F90"/>
    <w:multiLevelType w:val="hybridMultilevel"/>
    <w:tmpl w:val="78F24930"/>
    <w:lvl w:ilvl="0" w:tplc="D8D860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7061F45"/>
    <w:multiLevelType w:val="multilevel"/>
    <w:tmpl w:val="C0C61EC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8C7B43"/>
    <w:multiLevelType w:val="multilevel"/>
    <w:tmpl w:val="C0C61EC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347CC8"/>
    <w:multiLevelType w:val="multilevel"/>
    <w:tmpl w:val="C0C61EC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DE47C2"/>
    <w:multiLevelType w:val="multilevel"/>
    <w:tmpl w:val="C0C61E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8E4ECC"/>
    <w:multiLevelType w:val="multilevel"/>
    <w:tmpl w:val="52108114"/>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243BDB"/>
    <w:multiLevelType w:val="multilevel"/>
    <w:tmpl w:val="4DDEC1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rPr>
    </w:lvl>
    <w:lvl w:ilvl="2">
      <w:start w:val="1"/>
      <w:numFmt w:val="decimal"/>
      <w:lvlText w:val="%1.%2.%3."/>
      <w:lvlJc w:val="left"/>
      <w:pPr>
        <w:ind w:left="720" w:hanging="720"/>
      </w:pPr>
      <w:rPr>
        <w:rFonts w:hint="default"/>
        <w:b w:val="0"/>
        <w:bCs w:val="0"/>
        <w:i w:val="0"/>
        <w:iCs/>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E06B19"/>
    <w:multiLevelType w:val="multilevel"/>
    <w:tmpl w:val="C0C61E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371D78"/>
    <w:multiLevelType w:val="hybridMultilevel"/>
    <w:tmpl w:val="A2A2ACFC"/>
    <w:lvl w:ilvl="0" w:tplc="355ECD6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8967D0"/>
    <w:multiLevelType w:val="multilevel"/>
    <w:tmpl w:val="EFF64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F676EF"/>
    <w:multiLevelType w:val="multilevel"/>
    <w:tmpl w:val="EBB658EA"/>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5F5DBD"/>
    <w:multiLevelType w:val="multilevel"/>
    <w:tmpl w:val="55447F9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AF09FD"/>
    <w:multiLevelType w:val="hybridMultilevel"/>
    <w:tmpl w:val="9AF05FEC"/>
    <w:lvl w:ilvl="0" w:tplc="85663714">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C83823"/>
    <w:multiLevelType w:val="multilevel"/>
    <w:tmpl w:val="C0C61EC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E513DF"/>
    <w:multiLevelType w:val="multilevel"/>
    <w:tmpl w:val="C0C61EC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FF2AC0"/>
    <w:multiLevelType w:val="hybridMultilevel"/>
    <w:tmpl w:val="D2F833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ED1C34"/>
    <w:multiLevelType w:val="multilevel"/>
    <w:tmpl w:val="414436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0A6E5C"/>
    <w:multiLevelType w:val="multilevel"/>
    <w:tmpl w:val="273235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11457248">
    <w:abstractNumId w:val="2"/>
  </w:num>
  <w:num w:numId="2" w16cid:durableId="1006054100">
    <w:abstractNumId w:val="8"/>
  </w:num>
  <w:num w:numId="3" w16cid:durableId="827404026">
    <w:abstractNumId w:val="19"/>
  </w:num>
  <w:num w:numId="4" w16cid:durableId="1755935128">
    <w:abstractNumId w:val="17"/>
  </w:num>
  <w:num w:numId="5" w16cid:durableId="891841470">
    <w:abstractNumId w:val="16"/>
  </w:num>
  <w:num w:numId="6" w16cid:durableId="866913128">
    <w:abstractNumId w:val="24"/>
  </w:num>
  <w:num w:numId="7" w16cid:durableId="1050227850">
    <w:abstractNumId w:val="3"/>
  </w:num>
  <w:num w:numId="8" w16cid:durableId="1575355976">
    <w:abstractNumId w:val="12"/>
  </w:num>
  <w:num w:numId="9" w16cid:durableId="438255086">
    <w:abstractNumId w:val="4"/>
  </w:num>
  <w:num w:numId="10" w16cid:durableId="481044342">
    <w:abstractNumId w:val="7"/>
  </w:num>
  <w:num w:numId="11" w16cid:durableId="608664361">
    <w:abstractNumId w:val="20"/>
  </w:num>
  <w:num w:numId="12" w16cid:durableId="651297278">
    <w:abstractNumId w:val="0"/>
  </w:num>
  <w:num w:numId="13" w16cid:durableId="707071670">
    <w:abstractNumId w:val="15"/>
  </w:num>
  <w:num w:numId="14" w16cid:durableId="77674381">
    <w:abstractNumId w:val="11"/>
  </w:num>
  <w:num w:numId="15" w16cid:durableId="1553151608">
    <w:abstractNumId w:val="13"/>
  </w:num>
  <w:num w:numId="16" w16cid:durableId="1226338616">
    <w:abstractNumId w:val="21"/>
  </w:num>
  <w:num w:numId="17" w16cid:durableId="1165246599">
    <w:abstractNumId w:val="22"/>
  </w:num>
  <w:num w:numId="18" w16cid:durableId="1326204301">
    <w:abstractNumId w:val="10"/>
  </w:num>
  <w:num w:numId="19" w16cid:durableId="136915629">
    <w:abstractNumId w:val="9"/>
  </w:num>
  <w:num w:numId="20" w16cid:durableId="1713117560">
    <w:abstractNumId w:val="14"/>
  </w:num>
  <w:num w:numId="21" w16cid:durableId="1407343682">
    <w:abstractNumId w:val="25"/>
  </w:num>
  <w:num w:numId="22" w16cid:durableId="649335769">
    <w:abstractNumId w:val="18"/>
  </w:num>
  <w:num w:numId="23" w16cid:durableId="266429751">
    <w:abstractNumId w:val="1"/>
  </w:num>
  <w:num w:numId="24" w16cid:durableId="719599592">
    <w:abstractNumId w:val="5"/>
  </w:num>
  <w:num w:numId="25" w16cid:durableId="2000963560">
    <w:abstractNumId w:val="23"/>
  </w:num>
  <w:num w:numId="26" w16cid:durableId="1584878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E2"/>
    <w:rsid w:val="0050537F"/>
    <w:rsid w:val="005952DF"/>
    <w:rsid w:val="005F47E2"/>
    <w:rsid w:val="00843D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D767"/>
  <w15:chartTrackingRefBased/>
  <w15:docId w15:val="{DA9169B5-0F7A-4A69-89E0-F2A0D837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E2"/>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5F47E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F47E2"/>
    <w:rPr>
      <w:rFonts w:ascii="Cambria" w:eastAsia="Times New Roman" w:hAnsi="Cambria" w:cs="Times New Roman"/>
      <w:b/>
      <w:bCs/>
      <w:i/>
      <w:iCs/>
      <w:sz w:val="28"/>
      <w:szCs w:val="28"/>
      <w:lang w:eastAsia="pt-BR"/>
    </w:rPr>
  </w:style>
  <w:style w:type="paragraph" w:styleId="Corpodetexto">
    <w:name w:val="Body Text"/>
    <w:basedOn w:val="Normal"/>
    <w:link w:val="CorpodetextoChar"/>
    <w:unhideWhenUsed/>
    <w:rsid w:val="005F47E2"/>
    <w:pPr>
      <w:suppressAutoHyphens/>
      <w:jc w:val="both"/>
    </w:pPr>
    <w:rPr>
      <w:sz w:val="26"/>
      <w:szCs w:val="20"/>
      <w:lang w:eastAsia="ar-SA"/>
    </w:rPr>
  </w:style>
  <w:style w:type="character" w:customStyle="1" w:styleId="CorpodetextoChar">
    <w:name w:val="Corpo de texto Char"/>
    <w:basedOn w:val="Fontepargpadro"/>
    <w:link w:val="Corpodetexto"/>
    <w:qFormat/>
    <w:rsid w:val="005F47E2"/>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5F47E2"/>
    <w:pPr>
      <w:ind w:left="720"/>
      <w:contextualSpacing/>
    </w:pPr>
  </w:style>
  <w:style w:type="character" w:styleId="Hyperlink">
    <w:name w:val="Hyperlink"/>
    <w:uiPriority w:val="99"/>
    <w:rsid w:val="005F47E2"/>
    <w:rPr>
      <w:color w:val="0000FF"/>
      <w:u w:val="single"/>
    </w:rPr>
  </w:style>
  <w:style w:type="paragraph" w:styleId="SemEspaamento">
    <w:name w:val="No Spacing"/>
    <w:uiPriority w:val="1"/>
    <w:qFormat/>
    <w:rsid w:val="005F47E2"/>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5F47E2"/>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5F47E2"/>
    <w:pPr>
      <w:tabs>
        <w:tab w:val="center" w:pos="4252"/>
        <w:tab w:val="right" w:pos="8504"/>
      </w:tabs>
    </w:pPr>
  </w:style>
  <w:style w:type="character" w:customStyle="1" w:styleId="CabealhoChar">
    <w:name w:val="Cabeçalho Char"/>
    <w:aliases w:val="hd Char,he Char"/>
    <w:basedOn w:val="Fontepargpadro"/>
    <w:link w:val="Cabealho"/>
    <w:rsid w:val="005F47E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F47E2"/>
    <w:pPr>
      <w:tabs>
        <w:tab w:val="center" w:pos="4252"/>
        <w:tab w:val="right" w:pos="8504"/>
      </w:tabs>
    </w:pPr>
  </w:style>
  <w:style w:type="character" w:customStyle="1" w:styleId="RodapChar">
    <w:name w:val="Rodapé Char"/>
    <w:basedOn w:val="Fontepargpadro"/>
    <w:link w:val="Rodap"/>
    <w:uiPriority w:val="99"/>
    <w:rsid w:val="005F47E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educacao@luzerna.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ltura@luzerna.sc.gov.b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6300</Words>
  <Characters>34020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2</cp:revision>
  <cp:lastPrinted>2023-09-21T16:01:00Z</cp:lastPrinted>
  <dcterms:created xsi:type="dcterms:W3CDTF">2023-09-21T15:49:00Z</dcterms:created>
  <dcterms:modified xsi:type="dcterms:W3CDTF">2023-09-21T16:01:00Z</dcterms:modified>
</cp:coreProperties>
</file>