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AB24" w14:textId="71F8B513" w:rsidR="00175871" w:rsidRPr="0028453A" w:rsidRDefault="001D3885" w:rsidP="00175871">
      <w:pPr>
        <w:autoSpaceDE w:val="0"/>
        <w:autoSpaceDN w:val="0"/>
        <w:adjustRightInd w:val="0"/>
        <w:jc w:val="center"/>
        <w:rPr>
          <w:rFonts w:ascii="Arial Narrow" w:hAnsi="Arial Narrow" w:cs="Arial"/>
          <w:b/>
          <w:bCs/>
          <w:sz w:val="21"/>
          <w:szCs w:val="21"/>
        </w:rPr>
      </w:pPr>
      <w:r>
        <w:rPr>
          <w:rFonts w:ascii="Arial Narrow" w:hAnsi="Arial Narrow" w:cs="Arial"/>
          <w:b/>
          <w:bCs/>
          <w:sz w:val="21"/>
          <w:szCs w:val="21"/>
        </w:rPr>
        <w:t xml:space="preserve"> </w:t>
      </w:r>
      <w:r w:rsidR="00175871" w:rsidRPr="0028453A">
        <w:rPr>
          <w:rFonts w:ascii="Arial Narrow" w:hAnsi="Arial Narrow" w:cs="Arial"/>
          <w:b/>
          <w:bCs/>
          <w:sz w:val="21"/>
          <w:szCs w:val="21"/>
        </w:rPr>
        <w:t xml:space="preserve">ATA DE REGISTRO DE PREÇOS PML Nº </w:t>
      </w:r>
      <w:r w:rsidR="00E14AD7">
        <w:rPr>
          <w:rFonts w:ascii="Arial Narrow" w:hAnsi="Arial Narrow" w:cs="Arial"/>
          <w:b/>
          <w:bCs/>
          <w:sz w:val="21"/>
          <w:szCs w:val="21"/>
        </w:rPr>
        <w:t>0</w:t>
      </w:r>
      <w:r w:rsidR="0059507B">
        <w:rPr>
          <w:rFonts w:ascii="Arial Narrow" w:hAnsi="Arial Narrow" w:cs="Arial"/>
          <w:b/>
          <w:bCs/>
          <w:sz w:val="21"/>
          <w:szCs w:val="21"/>
        </w:rPr>
        <w:t>7</w:t>
      </w:r>
      <w:r w:rsidR="001F52D0">
        <w:rPr>
          <w:rFonts w:ascii="Arial Narrow" w:hAnsi="Arial Narrow" w:cs="Arial"/>
          <w:b/>
          <w:bCs/>
          <w:sz w:val="21"/>
          <w:szCs w:val="21"/>
        </w:rPr>
        <w:t>5</w:t>
      </w:r>
      <w:r w:rsidR="00175871" w:rsidRPr="0028453A">
        <w:rPr>
          <w:rFonts w:ascii="Arial Narrow" w:hAnsi="Arial Narrow" w:cs="Arial"/>
          <w:b/>
          <w:bCs/>
          <w:sz w:val="21"/>
          <w:szCs w:val="21"/>
        </w:rPr>
        <w:t>/</w:t>
      </w:r>
      <w:r w:rsidR="00175871">
        <w:rPr>
          <w:rFonts w:ascii="Arial Narrow" w:hAnsi="Arial Narrow" w:cs="Arial"/>
          <w:b/>
          <w:bCs/>
          <w:sz w:val="21"/>
          <w:szCs w:val="21"/>
        </w:rPr>
        <w:t>202</w:t>
      </w:r>
      <w:r w:rsidR="00E14AD7">
        <w:rPr>
          <w:rFonts w:ascii="Arial Narrow" w:hAnsi="Arial Narrow" w:cs="Arial"/>
          <w:b/>
          <w:bCs/>
          <w:sz w:val="21"/>
          <w:szCs w:val="21"/>
        </w:rPr>
        <w:t>2</w:t>
      </w:r>
    </w:p>
    <w:p w14:paraId="002659A7" w14:textId="607D6119"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PROCESSO LICITATÓRIO Nº 0</w:t>
      </w:r>
      <w:r w:rsidR="001F52D0">
        <w:rPr>
          <w:rFonts w:ascii="Arial Narrow" w:hAnsi="Arial Narrow"/>
          <w:b/>
          <w:sz w:val="21"/>
          <w:szCs w:val="21"/>
        </w:rPr>
        <w:t>33</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5A49F96A" w14:textId="1A793D87" w:rsidR="00175871" w:rsidRDefault="00175871" w:rsidP="00175871">
      <w:pPr>
        <w:jc w:val="center"/>
        <w:rPr>
          <w:rFonts w:ascii="Arial Narrow" w:hAnsi="Arial Narrow"/>
          <w:b/>
          <w:sz w:val="21"/>
          <w:szCs w:val="21"/>
        </w:rPr>
      </w:pPr>
      <w:r w:rsidRPr="0028453A">
        <w:rPr>
          <w:rFonts w:ascii="Arial Narrow" w:hAnsi="Arial Narrow"/>
          <w:b/>
          <w:sz w:val="21"/>
          <w:szCs w:val="21"/>
        </w:rPr>
        <w:t xml:space="preserve">PREGÃO </w:t>
      </w:r>
      <w:r w:rsidR="00E14AD7">
        <w:rPr>
          <w:rFonts w:ascii="Arial Narrow" w:hAnsi="Arial Narrow"/>
          <w:b/>
          <w:sz w:val="21"/>
          <w:szCs w:val="21"/>
        </w:rPr>
        <w:t>ELETRÔNICO</w:t>
      </w:r>
      <w:r w:rsidRPr="0028453A">
        <w:rPr>
          <w:rFonts w:ascii="Arial Narrow" w:hAnsi="Arial Narrow"/>
          <w:b/>
          <w:sz w:val="21"/>
          <w:szCs w:val="21"/>
        </w:rPr>
        <w:t xml:space="preserve"> Nº 0</w:t>
      </w:r>
      <w:r w:rsidR="000016A4">
        <w:rPr>
          <w:rFonts w:ascii="Arial Narrow" w:hAnsi="Arial Narrow"/>
          <w:b/>
          <w:sz w:val="21"/>
          <w:szCs w:val="21"/>
        </w:rPr>
        <w:t>2</w:t>
      </w:r>
      <w:r w:rsidR="001F52D0">
        <w:rPr>
          <w:rFonts w:ascii="Arial Narrow" w:hAnsi="Arial Narrow"/>
          <w:b/>
          <w:sz w:val="21"/>
          <w:szCs w:val="21"/>
        </w:rPr>
        <w:t>4</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62F2359E" w14:textId="77777777" w:rsidR="00175871" w:rsidRPr="0028453A" w:rsidRDefault="00175871" w:rsidP="00175871">
      <w:pPr>
        <w:autoSpaceDE w:val="0"/>
        <w:autoSpaceDN w:val="0"/>
        <w:adjustRightInd w:val="0"/>
        <w:jc w:val="both"/>
        <w:rPr>
          <w:rFonts w:ascii="Arial Narrow" w:hAnsi="Arial Narrow" w:cs="Arial"/>
          <w:b/>
          <w:bCs/>
          <w:sz w:val="21"/>
          <w:szCs w:val="21"/>
        </w:rPr>
      </w:pPr>
    </w:p>
    <w:p w14:paraId="00FFDC06" w14:textId="26494977" w:rsidR="00175871" w:rsidRPr="0028453A" w:rsidRDefault="0011466E"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sidR="008D13AE">
        <w:rPr>
          <w:rFonts w:ascii="Arial Narrow" w:hAnsi="Arial Narrow" w:cs="Arial"/>
          <w:sz w:val="21"/>
          <w:szCs w:val="21"/>
        </w:rPr>
        <w:t>0</w:t>
      </w:r>
      <w:r w:rsidR="007C3054">
        <w:rPr>
          <w:rFonts w:ascii="Arial Narrow" w:hAnsi="Arial Narrow" w:cs="Arial"/>
          <w:sz w:val="21"/>
          <w:szCs w:val="21"/>
        </w:rPr>
        <w:t>6</w:t>
      </w:r>
      <w:r>
        <w:rPr>
          <w:rFonts w:ascii="Arial Narrow" w:hAnsi="Arial Narrow" w:cs="Arial"/>
          <w:sz w:val="21"/>
          <w:szCs w:val="21"/>
        </w:rPr>
        <w:t xml:space="preserve"> (</w:t>
      </w:r>
      <w:r w:rsidR="007C3054">
        <w:rPr>
          <w:rFonts w:ascii="Arial Narrow" w:hAnsi="Arial Narrow" w:cs="Arial"/>
          <w:sz w:val="21"/>
          <w:szCs w:val="21"/>
        </w:rPr>
        <w:t>seis</w:t>
      </w:r>
      <w:r w:rsidRPr="0028453A">
        <w:rPr>
          <w:rFonts w:ascii="Arial Narrow" w:hAnsi="Arial Narrow" w:cs="Arial"/>
          <w:sz w:val="21"/>
          <w:szCs w:val="21"/>
        </w:rPr>
        <w:t>) dia</w:t>
      </w:r>
      <w:r>
        <w:rPr>
          <w:rFonts w:ascii="Arial Narrow" w:hAnsi="Arial Narrow" w:cs="Arial"/>
          <w:sz w:val="21"/>
          <w:szCs w:val="21"/>
        </w:rPr>
        <w:t>s</w:t>
      </w:r>
      <w:r w:rsidRPr="0028453A">
        <w:rPr>
          <w:rFonts w:ascii="Arial Narrow" w:hAnsi="Arial Narrow" w:cs="Arial"/>
          <w:sz w:val="21"/>
          <w:szCs w:val="21"/>
        </w:rPr>
        <w:t xml:space="preserve"> do mês de </w:t>
      </w:r>
      <w:r w:rsidR="008D13AE">
        <w:rPr>
          <w:rFonts w:ascii="Arial Narrow" w:hAnsi="Arial Narrow" w:cs="Arial"/>
          <w:sz w:val="21"/>
          <w:szCs w:val="21"/>
        </w:rPr>
        <w:t>junho</w:t>
      </w:r>
      <w:r w:rsidRPr="0028453A">
        <w:rPr>
          <w:rFonts w:ascii="Arial Narrow" w:hAnsi="Arial Narrow" w:cs="Arial"/>
          <w:sz w:val="21"/>
          <w:szCs w:val="21"/>
        </w:rPr>
        <w:t xml:space="preserve"> do ano de </w:t>
      </w:r>
      <w:r>
        <w:rPr>
          <w:rFonts w:ascii="Arial Narrow" w:hAnsi="Arial Narrow" w:cs="Arial"/>
          <w:sz w:val="21"/>
          <w:szCs w:val="21"/>
        </w:rPr>
        <w:t>2022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 </w:t>
      </w:r>
      <w:r>
        <w:rPr>
          <w:rFonts w:ascii="Arial Narrow" w:hAnsi="Arial Narrow"/>
          <w:sz w:val="21"/>
          <w:szCs w:val="21"/>
        </w:rPr>
        <w:t xml:space="preserve">por intermédio da </w:t>
      </w:r>
      <w:r w:rsidRPr="00EE0B31">
        <w:rPr>
          <w:rFonts w:ascii="Arial Narrow" w:hAnsi="Arial Narrow"/>
          <w:b/>
          <w:bCs/>
          <w:sz w:val="21"/>
          <w:szCs w:val="21"/>
        </w:rPr>
        <w:t>SECRETARIA DE EDUCAÇÃO, CULTURA E ESPORTES,</w:t>
      </w:r>
      <w:r>
        <w:rPr>
          <w:rFonts w:ascii="Arial Narrow" w:hAnsi="Arial Narrow"/>
          <w:sz w:val="21"/>
          <w:szCs w:val="21"/>
        </w:rPr>
        <w:t xml:space="preserve"> representada</w:t>
      </w:r>
      <w:r w:rsidRPr="00106BBB">
        <w:rPr>
          <w:rFonts w:ascii="Arial Narrow" w:hAnsi="Arial Narrow"/>
          <w:sz w:val="21"/>
          <w:szCs w:val="21"/>
        </w:rPr>
        <w:t xml:space="preserve"> neste ato </w:t>
      </w:r>
      <w:r>
        <w:rPr>
          <w:rFonts w:ascii="Arial Narrow" w:hAnsi="Arial Narrow"/>
          <w:sz w:val="21"/>
          <w:szCs w:val="21"/>
        </w:rPr>
        <w:t xml:space="preserve">pela sua Secretária, Sra. </w:t>
      </w:r>
      <w:r>
        <w:rPr>
          <w:rFonts w:ascii="Arial Narrow" w:hAnsi="Arial Narrow"/>
          <w:b/>
          <w:sz w:val="21"/>
          <w:szCs w:val="21"/>
        </w:rPr>
        <w:t>IVETE FAVETTI</w:t>
      </w:r>
      <w:r w:rsidRPr="000E3FD7">
        <w:rPr>
          <w:rFonts w:ascii="Arial Narrow" w:hAnsi="Arial Narrow"/>
          <w:bCs/>
          <w:sz w:val="21"/>
          <w:szCs w:val="21"/>
        </w:rPr>
        <w:t>,</w:t>
      </w:r>
      <w:r>
        <w:rPr>
          <w:rFonts w:ascii="Arial Narrow" w:hAnsi="Arial Narrow"/>
          <w:bCs/>
          <w:sz w:val="21"/>
          <w:szCs w:val="21"/>
        </w:rPr>
        <w:t xml:space="preserve"> </w:t>
      </w:r>
      <w:r w:rsidRPr="00DF4149">
        <w:rPr>
          <w:rFonts w:ascii="Arial Narrow" w:eastAsia="Arial" w:hAnsi="Arial Narrow"/>
          <w:sz w:val="21"/>
          <w:szCs w:val="21"/>
        </w:rPr>
        <w:t>inscrit</w:t>
      </w:r>
      <w:r>
        <w:rPr>
          <w:rFonts w:ascii="Arial Narrow" w:eastAsia="Arial" w:hAnsi="Arial Narrow"/>
          <w:sz w:val="21"/>
          <w:szCs w:val="21"/>
        </w:rPr>
        <w:t>a</w:t>
      </w:r>
      <w:r w:rsidRPr="00DF4149">
        <w:rPr>
          <w:rFonts w:ascii="Arial Narrow" w:eastAsia="Arial" w:hAnsi="Arial Narrow"/>
          <w:sz w:val="21"/>
          <w:szCs w:val="21"/>
        </w:rPr>
        <w:t xml:space="preserve"> no CPF/MF sob o </w:t>
      </w:r>
      <w:r w:rsidRPr="00AA25AF">
        <w:rPr>
          <w:rFonts w:ascii="Arial Narrow" w:eastAsia="Arial" w:hAnsi="Arial Narrow"/>
          <w:sz w:val="21"/>
          <w:szCs w:val="21"/>
        </w:rPr>
        <w:t>nº 250.835.709-04 e portadora da cédula de identidade nº 546639</w:t>
      </w:r>
      <w:r>
        <w:rPr>
          <w:rFonts w:ascii="Arial Narrow" w:eastAsia="Arial" w:hAnsi="Arial Narrow"/>
          <w:sz w:val="21"/>
          <w:szCs w:val="21"/>
        </w:rPr>
        <w:t>,</w:t>
      </w:r>
      <w:r w:rsidRPr="0028453A">
        <w:rPr>
          <w:rFonts w:ascii="Arial Narrow" w:hAnsi="Arial Narrow" w:cs="Arial"/>
          <w:sz w:val="21"/>
          <w:szCs w:val="21"/>
        </w:rPr>
        <w:t xml:space="preserve"> Órgão Gerenciador, no uso de suas atribuições, resolve registrar os preços ofertados pela empresa</w:t>
      </w:r>
      <w:r w:rsidR="00175871" w:rsidRPr="0028453A">
        <w:rPr>
          <w:rFonts w:ascii="Arial Narrow" w:hAnsi="Arial Narrow" w:cs="Arial"/>
          <w:sz w:val="21"/>
          <w:szCs w:val="21"/>
        </w:rPr>
        <w:t>:</w:t>
      </w:r>
    </w:p>
    <w:p w14:paraId="72A87BB0" w14:textId="77777777" w:rsidR="00175871" w:rsidRPr="0028453A" w:rsidRDefault="00175871" w:rsidP="00175871">
      <w:pPr>
        <w:autoSpaceDE w:val="0"/>
        <w:autoSpaceDN w:val="0"/>
        <w:adjustRightInd w:val="0"/>
        <w:jc w:val="both"/>
        <w:rPr>
          <w:rFonts w:ascii="Arial Narrow" w:hAnsi="Arial Narrow" w:cs="Arial"/>
          <w:sz w:val="21"/>
          <w:szCs w:val="21"/>
        </w:rPr>
      </w:pPr>
    </w:p>
    <w:p w14:paraId="69A61322" w14:textId="62D9BBA4" w:rsidR="00CA48E3" w:rsidRPr="0028453A" w:rsidRDefault="00DE77FD" w:rsidP="00CA48E3">
      <w:pPr>
        <w:autoSpaceDE w:val="0"/>
        <w:autoSpaceDN w:val="0"/>
        <w:adjustRightInd w:val="0"/>
        <w:jc w:val="both"/>
        <w:rPr>
          <w:rFonts w:ascii="Arial Narrow" w:hAnsi="Arial Narrow" w:cs="Arial"/>
          <w:b/>
          <w:bCs/>
          <w:sz w:val="21"/>
          <w:szCs w:val="21"/>
        </w:rPr>
      </w:pPr>
      <w:r>
        <w:rPr>
          <w:rFonts w:ascii="Arial Narrow" w:hAnsi="Arial Narrow"/>
          <w:b/>
          <w:color w:val="000000"/>
          <w:sz w:val="21"/>
          <w:szCs w:val="21"/>
        </w:rPr>
        <w:t>0</w:t>
      </w:r>
      <w:r w:rsidR="005740E9">
        <w:rPr>
          <w:rFonts w:ascii="Arial Narrow" w:hAnsi="Arial Narrow"/>
          <w:b/>
          <w:color w:val="000000"/>
          <w:sz w:val="21"/>
          <w:szCs w:val="21"/>
        </w:rPr>
        <w:t>1</w:t>
      </w:r>
      <w:r>
        <w:rPr>
          <w:rFonts w:ascii="Arial Narrow" w:hAnsi="Arial Narrow"/>
          <w:b/>
          <w:color w:val="000000"/>
          <w:sz w:val="21"/>
          <w:szCs w:val="21"/>
        </w:rPr>
        <w:t xml:space="preserve"> </w:t>
      </w:r>
      <w:r w:rsidR="007832DA">
        <w:rPr>
          <w:rFonts w:ascii="Arial Narrow" w:hAnsi="Arial Narrow"/>
          <w:b/>
          <w:color w:val="000000"/>
          <w:sz w:val="21"/>
          <w:szCs w:val="21"/>
        </w:rPr>
        <w:t>–</w:t>
      </w:r>
      <w:r w:rsidR="005740E9">
        <w:rPr>
          <w:rFonts w:ascii="Arial Narrow" w:hAnsi="Arial Narrow"/>
          <w:b/>
          <w:color w:val="000000"/>
          <w:sz w:val="21"/>
          <w:szCs w:val="21"/>
        </w:rPr>
        <w:t xml:space="preserve"> </w:t>
      </w:r>
      <w:r w:rsidR="001F52D0">
        <w:rPr>
          <w:rFonts w:ascii="Arial Narrow" w:hAnsi="Arial Narrow"/>
          <w:b/>
          <w:color w:val="000000"/>
          <w:sz w:val="21"/>
          <w:szCs w:val="21"/>
        </w:rPr>
        <w:t>J3 MÓVEIS LTDA</w:t>
      </w:r>
      <w:r w:rsidR="00CA48E3" w:rsidRPr="00C73F23">
        <w:rPr>
          <w:rFonts w:ascii="Arial Narrow" w:hAnsi="Arial Narrow" w:cs="Arial"/>
          <w:bCs/>
          <w:sz w:val="21"/>
          <w:szCs w:val="21"/>
        </w:rPr>
        <w:t xml:space="preserve">, inscrita no CNPJ sob o nº </w:t>
      </w:r>
      <w:r w:rsidR="00F54777">
        <w:rPr>
          <w:rFonts w:ascii="Arial Narrow" w:hAnsi="Arial Narrow" w:cs="Arial"/>
          <w:bCs/>
          <w:sz w:val="21"/>
          <w:szCs w:val="21"/>
        </w:rPr>
        <w:t>39</w:t>
      </w:r>
      <w:r w:rsidR="00CA48E3" w:rsidRPr="00E440B5">
        <w:rPr>
          <w:rFonts w:ascii="Arial Narrow" w:hAnsi="Arial Narrow" w:cs="Arial"/>
          <w:bCs/>
          <w:sz w:val="21"/>
          <w:szCs w:val="21"/>
        </w:rPr>
        <w:t>.</w:t>
      </w:r>
      <w:r w:rsidR="00F54777">
        <w:rPr>
          <w:rFonts w:ascii="Arial Narrow" w:hAnsi="Arial Narrow" w:cs="Arial"/>
          <w:bCs/>
          <w:sz w:val="21"/>
          <w:szCs w:val="21"/>
        </w:rPr>
        <w:t>761</w:t>
      </w:r>
      <w:r w:rsidR="00CA48E3" w:rsidRPr="00E440B5">
        <w:rPr>
          <w:rFonts w:ascii="Arial Narrow" w:hAnsi="Arial Narrow" w:cs="Arial"/>
          <w:bCs/>
          <w:sz w:val="21"/>
          <w:szCs w:val="21"/>
        </w:rPr>
        <w:t>.</w:t>
      </w:r>
      <w:r w:rsidR="00F54777">
        <w:rPr>
          <w:rFonts w:ascii="Arial Narrow" w:hAnsi="Arial Narrow" w:cs="Arial"/>
          <w:bCs/>
          <w:sz w:val="21"/>
          <w:szCs w:val="21"/>
        </w:rPr>
        <w:t>956</w:t>
      </w:r>
      <w:r w:rsidR="00CA48E3" w:rsidRPr="00E440B5">
        <w:rPr>
          <w:rFonts w:ascii="Arial Narrow" w:hAnsi="Arial Narrow" w:cs="Arial"/>
          <w:bCs/>
          <w:sz w:val="21"/>
          <w:szCs w:val="21"/>
        </w:rPr>
        <w:t>/0001-</w:t>
      </w:r>
      <w:r w:rsidR="00F54777">
        <w:rPr>
          <w:rFonts w:ascii="Arial Narrow" w:hAnsi="Arial Narrow" w:cs="Arial"/>
          <w:bCs/>
          <w:sz w:val="21"/>
          <w:szCs w:val="21"/>
        </w:rPr>
        <w:t>41</w:t>
      </w:r>
      <w:r w:rsidR="00CA48E3" w:rsidRPr="00C73F23">
        <w:rPr>
          <w:rFonts w:ascii="Arial Narrow" w:hAnsi="Arial Narrow" w:cs="Arial"/>
          <w:bCs/>
          <w:sz w:val="21"/>
          <w:szCs w:val="21"/>
        </w:rPr>
        <w:t>, estabelecida n</w:t>
      </w:r>
      <w:r w:rsidR="00CA48E3">
        <w:rPr>
          <w:rFonts w:ascii="Arial Narrow" w:hAnsi="Arial Narrow" w:cs="Arial"/>
          <w:bCs/>
          <w:sz w:val="21"/>
          <w:szCs w:val="21"/>
        </w:rPr>
        <w:t xml:space="preserve">a </w:t>
      </w:r>
      <w:r w:rsidR="00F54777">
        <w:rPr>
          <w:rFonts w:ascii="Arial Narrow" w:hAnsi="Arial Narrow" w:cs="Arial"/>
          <w:bCs/>
          <w:sz w:val="21"/>
          <w:szCs w:val="21"/>
        </w:rPr>
        <w:t>Rua da Paz</w:t>
      </w:r>
      <w:r w:rsidR="00CA48E3">
        <w:rPr>
          <w:rFonts w:ascii="Arial Narrow" w:hAnsi="Arial Narrow" w:cs="Arial"/>
          <w:bCs/>
          <w:sz w:val="21"/>
          <w:szCs w:val="21"/>
        </w:rPr>
        <w:t>, nº</w:t>
      </w:r>
      <w:r w:rsidR="00F54777">
        <w:rPr>
          <w:rFonts w:ascii="Arial Narrow" w:hAnsi="Arial Narrow" w:cs="Arial"/>
          <w:bCs/>
          <w:sz w:val="21"/>
          <w:szCs w:val="21"/>
        </w:rPr>
        <w:t xml:space="preserve"> 124</w:t>
      </w:r>
      <w:r w:rsidR="007825E1">
        <w:rPr>
          <w:rFonts w:ascii="Arial Narrow" w:hAnsi="Arial Narrow" w:cs="Arial"/>
          <w:bCs/>
          <w:sz w:val="21"/>
          <w:szCs w:val="21"/>
        </w:rPr>
        <w:t xml:space="preserve">, </w:t>
      </w:r>
      <w:r w:rsidR="00F54777">
        <w:rPr>
          <w:rFonts w:ascii="Arial Narrow" w:hAnsi="Arial Narrow" w:cs="Arial"/>
          <w:bCs/>
          <w:sz w:val="21"/>
          <w:szCs w:val="21"/>
        </w:rPr>
        <w:t>Bairro Imperial</w:t>
      </w:r>
      <w:r w:rsidR="00CA48E3">
        <w:rPr>
          <w:rFonts w:ascii="Arial Narrow" w:hAnsi="Arial Narrow" w:cs="Arial"/>
          <w:bCs/>
          <w:sz w:val="21"/>
          <w:szCs w:val="21"/>
        </w:rPr>
        <w:t xml:space="preserve">, </w:t>
      </w:r>
      <w:r w:rsidR="00CA48E3" w:rsidRPr="00C73F23">
        <w:rPr>
          <w:rFonts w:ascii="Arial Narrow" w:hAnsi="Arial Narrow" w:cs="Arial"/>
          <w:bCs/>
          <w:sz w:val="21"/>
          <w:szCs w:val="21"/>
        </w:rPr>
        <w:t xml:space="preserve">no município de </w:t>
      </w:r>
      <w:r w:rsidR="00F54777">
        <w:rPr>
          <w:rFonts w:ascii="Arial Narrow" w:hAnsi="Arial Narrow" w:cs="Arial"/>
          <w:bCs/>
          <w:sz w:val="21"/>
          <w:szCs w:val="21"/>
        </w:rPr>
        <w:t>Concórdia</w:t>
      </w:r>
      <w:r w:rsidR="00CA48E3">
        <w:rPr>
          <w:rFonts w:ascii="Arial Narrow" w:hAnsi="Arial Narrow" w:cs="Arial"/>
          <w:bCs/>
          <w:sz w:val="21"/>
          <w:szCs w:val="21"/>
        </w:rPr>
        <w:t>/</w:t>
      </w:r>
      <w:r w:rsidR="00937C1B">
        <w:rPr>
          <w:rFonts w:ascii="Arial Narrow" w:hAnsi="Arial Narrow" w:cs="Arial"/>
          <w:bCs/>
          <w:sz w:val="21"/>
          <w:szCs w:val="21"/>
        </w:rPr>
        <w:t>SC</w:t>
      </w:r>
      <w:r w:rsidR="00CA48E3" w:rsidRPr="00C73F23">
        <w:rPr>
          <w:rFonts w:ascii="Arial Narrow" w:hAnsi="Arial Narrow" w:cs="Arial"/>
          <w:bCs/>
          <w:sz w:val="21"/>
          <w:szCs w:val="21"/>
        </w:rPr>
        <w:t>,</w:t>
      </w:r>
      <w:r w:rsidR="00CA48E3">
        <w:rPr>
          <w:rFonts w:ascii="Arial Narrow" w:hAnsi="Arial Narrow" w:cs="Arial"/>
          <w:bCs/>
          <w:sz w:val="21"/>
          <w:szCs w:val="21"/>
        </w:rPr>
        <w:t xml:space="preserve"> CEP: </w:t>
      </w:r>
      <w:r w:rsidR="00937C1B">
        <w:rPr>
          <w:rFonts w:ascii="Arial Narrow" w:hAnsi="Arial Narrow" w:cs="Arial"/>
          <w:bCs/>
          <w:sz w:val="21"/>
          <w:szCs w:val="21"/>
        </w:rPr>
        <w:t>89</w:t>
      </w:r>
      <w:r w:rsidR="00D065D5">
        <w:rPr>
          <w:rFonts w:ascii="Arial Narrow" w:hAnsi="Arial Narrow" w:cs="Arial"/>
          <w:bCs/>
          <w:sz w:val="21"/>
          <w:szCs w:val="21"/>
        </w:rPr>
        <w:t>.</w:t>
      </w:r>
      <w:r w:rsidR="00F54777">
        <w:rPr>
          <w:rFonts w:ascii="Arial Narrow" w:hAnsi="Arial Narrow" w:cs="Arial"/>
          <w:bCs/>
          <w:sz w:val="21"/>
          <w:szCs w:val="21"/>
        </w:rPr>
        <w:t>709</w:t>
      </w:r>
      <w:r w:rsidR="00CA48E3">
        <w:rPr>
          <w:rFonts w:ascii="Arial Narrow" w:hAnsi="Arial Narrow" w:cs="Arial"/>
          <w:bCs/>
          <w:sz w:val="21"/>
          <w:szCs w:val="21"/>
        </w:rPr>
        <w:t>-</w:t>
      </w:r>
      <w:r w:rsidR="000D5866">
        <w:rPr>
          <w:rFonts w:ascii="Arial Narrow" w:hAnsi="Arial Narrow" w:cs="Arial"/>
          <w:bCs/>
          <w:sz w:val="21"/>
          <w:szCs w:val="21"/>
        </w:rPr>
        <w:t>00</w:t>
      </w:r>
      <w:r w:rsidR="00CA48E3">
        <w:rPr>
          <w:rFonts w:ascii="Arial Narrow" w:hAnsi="Arial Narrow" w:cs="Arial"/>
          <w:bCs/>
          <w:sz w:val="21"/>
          <w:szCs w:val="21"/>
        </w:rPr>
        <w:t>0,</w:t>
      </w:r>
      <w:r w:rsidR="00CA48E3" w:rsidRPr="00C73F23">
        <w:rPr>
          <w:rFonts w:ascii="Arial Narrow" w:hAnsi="Arial Narrow" w:cs="Arial"/>
          <w:bCs/>
          <w:sz w:val="21"/>
          <w:szCs w:val="21"/>
        </w:rPr>
        <w:t xml:space="preserve"> neste ato representad</w:t>
      </w:r>
      <w:r w:rsidR="00CA48E3">
        <w:rPr>
          <w:rFonts w:ascii="Arial Narrow" w:hAnsi="Arial Narrow" w:cs="Arial"/>
          <w:bCs/>
          <w:sz w:val="21"/>
          <w:szCs w:val="21"/>
        </w:rPr>
        <w:t>a</w:t>
      </w:r>
      <w:r w:rsidR="00CA48E3" w:rsidRPr="00C73F23">
        <w:rPr>
          <w:rFonts w:ascii="Arial Narrow" w:hAnsi="Arial Narrow" w:cs="Arial"/>
          <w:bCs/>
          <w:sz w:val="21"/>
          <w:szCs w:val="21"/>
        </w:rPr>
        <w:t xml:space="preserve"> por</w:t>
      </w:r>
      <w:r w:rsidR="00CA48E3" w:rsidRPr="00C73F23">
        <w:rPr>
          <w:rFonts w:ascii="Arial Narrow" w:hAnsi="Arial Narrow" w:cs="Arial"/>
          <w:b/>
          <w:sz w:val="21"/>
          <w:szCs w:val="21"/>
        </w:rPr>
        <w:t xml:space="preserve"> </w:t>
      </w:r>
      <w:r w:rsidR="00F54777">
        <w:rPr>
          <w:rFonts w:ascii="Arial Narrow" w:hAnsi="Arial Narrow"/>
          <w:b/>
          <w:color w:val="000000"/>
          <w:sz w:val="21"/>
          <w:szCs w:val="21"/>
        </w:rPr>
        <w:t>JOSIMAR DE SOUZA</w:t>
      </w:r>
      <w:r w:rsidR="00CA48E3" w:rsidRPr="00C73F23">
        <w:rPr>
          <w:rFonts w:ascii="Arial Narrow" w:hAnsi="Arial Narrow" w:cs="Arial"/>
          <w:b/>
          <w:sz w:val="21"/>
          <w:szCs w:val="21"/>
        </w:rPr>
        <w:t xml:space="preserve">, </w:t>
      </w:r>
      <w:r w:rsidR="00CA48E3" w:rsidRPr="00C73F23">
        <w:rPr>
          <w:rFonts w:ascii="Arial Narrow" w:hAnsi="Arial Narrow" w:cs="Arial"/>
          <w:bCs/>
          <w:sz w:val="21"/>
          <w:szCs w:val="21"/>
        </w:rPr>
        <w:t xml:space="preserve">portador do documento de identidade nº </w:t>
      </w:r>
      <w:r w:rsidR="00945098">
        <w:rPr>
          <w:rFonts w:ascii="Arial Narrow" w:hAnsi="Arial Narrow" w:cs="Arial"/>
          <w:bCs/>
          <w:sz w:val="21"/>
          <w:szCs w:val="21"/>
        </w:rPr>
        <w:t>5</w:t>
      </w:r>
      <w:r w:rsidR="00A96677">
        <w:rPr>
          <w:rFonts w:ascii="Arial Narrow" w:hAnsi="Arial Narrow" w:cs="Arial"/>
          <w:bCs/>
          <w:sz w:val="21"/>
          <w:szCs w:val="21"/>
        </w:rPr>
        <w:t>.</w:t>
      </w:r>
      <w:r w:rsidR="00945098">
        <w:rPr>
          <w:rFonts w:ascii="Arial Narrow" w:hAnsi="Arial Narrow" w:cs="Arial"/>
          <w:bCs/>
          <w:sz w:val="21"/>
          <w:szCs w:val="21"/>
        </w:rPr>
        <w:t>411</w:t>
      </w:r>
      <w:r w:rsidR="00A96677">
        <w:rPr>
          <w:rFonts w:ascii="Arial Narrow" w:hAnsi="Arial Narrow" w:cs="Arial"/>
          <w:bCs/>
          <w:sz w:val="21"/>
          <w:szCs w:val="21"/>
        </w:rPr>
        <w:t>.</w:t>
      </w:r>
      <w:r w:rsidR="00945098">
        <w:rPr>
          <w:rFonts w:ascii="Arial Narrow" w:hAnsi="Arial Narrow" w:cs="Arial"/>
          <w:bCs/>
          <w:sz w:val="21"/>
          <w:szCs w:val="21"/>
        </w:rPr>
        <w:t>557</w:t>
      </w:r>
      <w:r w:rsidR="00165D0E">
        <w:rPr>
          <w:rFonts w:ascii="Arial Narrow" w:hAnsi="Arial Narrow" w:cs="Arial"/>
          <w:bCs/>
          <w:sz w:val="21"/>
          <w:szCs w:val="21"/>
        </w:rPr>
        <w:t>,</w:t>
      </w:r>
      <w:r w:rsidR="00CA48E3" w:rsidRPr="00C73F23">
        <w:rPr>
          <w:rFonts w:ascii="Arial Narrow" w:hAnsi="Arial Narrow" w:cs="Arial"/>
          <w:bCs/>
          <w:sz w:val="21"/>
          <w:szCs w:val="21"/>
        </w:rPr>
        <w:t xml:space="preserve"> </w:t>
      </w:r>
      <w:r w:rsidR="006C39D2">
        <w:rPr>
          <w:rFonts w:ascii="Arial Narrow" w:hAnsi="Arial Narrow" w:cs="Arial"/>
          <w:bCs/>
          <w:sz w:val="21"/>
          <w:szCs w:val="21"/>
        </w:rPr>
        <w:t>SSP</w:t>
      </w:r>
      <w:r w:rsidR="00CA48E3" w:rsidRPr="00C73F23">
        <w:rPr>
          <w:rFonts w:ascii="Arial Narrow" w:hAnsi="Arial Narrow" w:cs="Arial"/>
          <w:bCs/>
          <w:sz w:val="21"/>
          <w:szCs w:val="21"/>
        </w:rPr>
        <w:t>/</w:t>
      </w:r>
      <w:r w:rsidR="00A96677">
        <w:rPr>
          <w:rFonts w:ascii="Arial Narrow" w:hAnsi="Arial Narrow" w:cs="Arial"/>
          <w:bCs/>
          <w:sz w:val="21"/>
          <w:szCs w:val="21"/>
        </w:rPr>
        <w:t>SC</w:t>
      </w:r>
      <w:r w:rsidR="00CA48E3" w:rsidRPr="00C73F23">
        <w:rPr>
          <w:rFonts w:ascii="Arial Narrow" w:hAnsi="Arial Narrow" w:cs="Arial"/>
          <w:bCs/>
          <w:sz w:val="21"/>
          <w:szCs w:val="21"/>
        </w:rPr>
        <w:t xml:space="preserve"> e inscrit</w:t>
      </w:r>
      <w:r w:rsidR="00A96677">
        <w:rPr>
          <w:rFonts w:ascii="Arial Narrow" w:hAnsi="Arial Narrow" w:cs="Arial"/>
          <w:bCs/>
          <w:sz w:val="21"/>
          <w:szCs w:val="21"/>
        </w:rPr>
        <w:t>o</w:t>
      </w:r>
      <w:r w:rsidR="00CA48E3" w:rsidRPr="00C73F23">
        <w:rPr>
          <w:rFonts w:ascii="Arial Narrow" w:hAnsi="Arial Narrow" w:cs="Arial"/>
          <w:bCs/>
          <w:sz w:val="21"/>
          <w:szCs w:val="21"/>
        </w:rPr>
        <w:t xml:space="preserve"> no CPF sob o nº </w:t>
      </w:r>
      <w:r w:rsidR="00945098">
        <w:rPr>
          <w:rFonts w:ascii="Arial Narrow" w:hAnsi="Arial Narrow" w:cs="Arial"/>
          <w:bCs/>
          <w:sz w:val="21"/>
          <w:szCs w:val="21"/>
        </w:rPr>
        <w:t>077</w:t>
      </w:r>
      <w:r w:rsidR="00CA48E3" w:rsidRPr="00C73F23">
        <w:rPr>
          <w:rFonts w:ascii="Arial Narrow" w:hAnsi="Arial Narrow" w:cs="Arial"/>
          <w:bCs/>
          <w:sz w:val="21"/>
          <w:szCs w:val="21"/>
        </w:rPr>
        <w:t>.</w:t>
      </w:r>
      <w:r w:rsidR="00945098">
        <w:rPr>
          <w:rFonts w:ascii="Arial Narrow" w:hAnsi="Arial Narrow" w:cs="Arial"/>
          <w:bCs/>
          <w:sz w:val="21"/>
          <w:szCs w:val="21"/>
        </w:rPr>
        <w:t>258</w:t>
      </w:r>
      <w:r w:rsidR="00CA48E3" w:rsidRPr="00C73F23">
        <w:rPr>
          <w:rFonts w:ascii="Arial Narrow" w:hAnsi="Arial Narrow" w:cs="Arial"/>
          <w:bCs/>
          <w:sz w:val="21"/>
          <w:szCs w:val="21"/>
        </w:rPr>
        <w:t>.</w:t>
      </w:r>
      <w:r w:rsidR="00945098">
        <w:rPr>
          <w:rFonts w:ascii="Arial Narrow" w:hAnsi="Arial Narrow" w:cs="Arial"/>
          <w:bCs/>
          <w:sz w:val="21"/>
          <w:szCs w:val="21"/>
        </w:rPr>
        <w:t>049</w:t>
      </w:r>
      <w:r w:rsidR="00CA48E3" w:rsidRPr="00C73F23">
        <w:rPr>
          <w:rFonts w:ascii="Arial Narrow" w:hAnsi="Arial Narrow" w:cs="Arial"/>
          <w:bCs/>
          <w:sz w:val="21"/>
          <w:szCs w:val="21"/>
        </w:rPr>
        <w:t>-</w:t>
      </w:r>
      <w:r w:rsidR="00945098">
        <w:rPr>
          <w:rFonts w:ascii="Arial Narrow" w:hAnsi="Arial Narrow" w:cs="Arial"/>
          <w:bCs/>
          <w:sz w:val="21"/>
          <w:szCs w:val="21"/>
        </w:rPr>
        <w:t>94</w:t>
      </w:r>
      <w:r w:rsidR="00CA48E3">
        <w:rPr>
          <w:rFonts w:ascii="Arial Narrow" w:hAnsi="Arial Narrow"/>
          <w:sz w:val="21"/>
          <w:szCs w:val="21"/>
        </w:rPr>
        <w:t>,</w:t>
      </w:r>
      <w:r w:rsidR="00CA48E3" w:rsidRPr="008F762B">
        <w:rPr>
          <w:rFonts w:ascii="Arial Narrow" w:hAnsi="Arial Narrow" w:cs="Arial"/>
          <w:b/>
          <w:color w:val="000000"/>
          <w:sz w:val="21"/>
          <w:szCs w:val="21"/>
        </w:rPr>
        <w:t xml:space="preserve"> </w:t>
      </w:r>
      <w:r w:rsidR="00CA48E3" w:rsidRPr="008F762B">
        <w:rPr>
          <w:rFonts w:ascii="Arial Narrow" w:hAnsi="Arial Narrow"/>
          <w:sz w:val="21"/>
          <w:szCs w:val="21"/>
        </w:rPr>
        <w:t xml:space="preserve">denominado </w:t>
      </w:r>
      <w:r w:rsidR="00CA48E3">
        <w:rPr>
          <w:rFonts w:ascii="Arial Narrow" w:hAnsi="Arial Narrow"/>
          <w:b/>
          <w:color w:val="000000"/>
          <w:sz w:val="21"/>
          <w:szCs w:val="21"/>
        </w:rPr>
        <w:t>FORNECEDOR 0</w:t>
      </w:r>
      <w:r w:rsidR="005740E9">
        <w:rPr>
          <w:rFonts w:ascii="Arial Narrow" w:hAnsi="Arial Narrow"/>
          <w:b/>
          <w:color w:val="000000"/>
          <w:sz w:val="21"/>
          <w:szCs w:val="21"/>
        </w:rPr>
        <w:t>1</w:t>
      </w:r>
      <w:r w:rsidR="00CA48E3">
        <w:rPr>
          <w:rFonts w:ascii="Arial Narrow" w:hAnsi="Arial Narrow"/>
          <w:b/>
          <w:color w:val="000000"/>
          <w:sz w:val="21"/>
          <w:szCs w:val="21"/>
        </w:rPr>
        <w:t>;</w:t>
      </w:r>
    </w:p>
    <w:p w14:paraId="7C958DEF" w14:textId="2338F07F" w:rsidR="00175871" w:rsidRPr="0028453A" w:rsidRDefault="00175871" w:rsidP="00175871">
      <w:pPr>
        <w:autoSpaceDE w:val="0"/>
        <w:autoSpaceDN w:val="0"/>
        <w:adjustRightInd w:val="0"/>
        <w:jc w:val="both"/>
        <w:rPr>
          <w:rFonts w:ascii="Arial Narrow" w:hAnsi="Arial Narrow" w:cs="Arial"/>
          <w:sz w:val="21"/>
          <w:szCs w:val="21"/>
        </w:rPr>
      </w:pPr>
    </w:p>
    <w:p w14:paraId="1072F8DF" w14:textId="74202C9C"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Classificada para fornecimento dos objetos constantes do Edital de </w:t>
      </w:r>
      <w:r w:rsidRPr="0028453A">
        <w:rPr>
          <w:rFonts w:ascii="Arial Narrow" w:hAnsi="Arial Narrow" w:cs="Arial"/>
          <w:b/>
          <w:bCs/>
          <w:sz w:val="21"/>
          <w:szCs w:val="21"/>
        </w:rPr>
        <w:t xml:space="preserve">Processo Licitatório PML nº </w:t>
      </w:r>
      <w:r w:rsidR="00330243">
        <w:rPr>
          <w:rFonts w:ascii="Arial Narrow" w:hAnsi="Arial Narrow" w:cs="Arial"/>
          <w:b/>
          <w:bCs/>
          <w:sz w:val="21"/>
          <w:szCs w:val="21"/>
        </w:rPr>
        <w:t>0</w:t>
      </w:r>
      <w:r w:rsidR="001F52D0">
        <w:rPr>
          <w:rFonts w:ascii="Arial Narrow" w:hAnsi="Arial Narrow" w:cs="Arial"/>
          <w:b/>
          <w:bCs/>
          <w:sz w:val="21"/>
          <w:szCs w:val="21"/>
        </w:rPr>
        <w:t>33</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 xml:space="preserve">, Pregão </w:t>
      </w:r>
      <w:r w:rsidR="00330243">
        <w:rPr>
          <w:rFonts w:ascii="Arial Narrow" w:hAnsi="Arial Narrow" w:cs="Arial"/>
          <w:b/>
          <w:bCs/>
          <w:sz w:val="21"/>
          <w:szCs w:val="21"/>
        </w:rPr>
        <w:t>Eletrônico</w:t>
      </w:r>
      <w:r w:rsidRPr="0028453A">
        <w:rPr>
          <w:rFonts w:ascii="Arial Narrow" w:hAnsi="Arial Narrow" w:cs="Arial"/>
          <w:b/>
          <w:bCs/>
          <w:sz w:val="21"/>
          <w:szCs w:val="21"/>
        </w:rPr>
        <w:t xml:space="preserve"> nº 0</w:t>
      </w:r>
      <w:r w:rsidR="000016A4">
        <w:rPr>
          <w:rFonts w:ascii="Arial Narrow" w:hAnsi="Arial Narrow" w:cs="Arial"/>
          <w:b/>
          <w:bCs/>
          <w:sz w:val="21"/>
          <w:szCs w:val="21"/>
        </w:rPr>
        <w:t>2</w:t>
      </w:r>
      <w:r w:rsidR="001F52D0">
        <w:rPr>
          <w:rFonts w:ascii="Arial Narrow" w:hAnsi="Arial Narrow" w:cs="Arial"/>
          <w:b/>
          <w:bCs/>
          <w:sz w:val="21"/>
          <w:szCs w:val="21"/>
        </w:rPr>
        <w:t>4</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w:t>
      </w:r>
      <w:r w:rsidRPr="0028453A">
        <w:rPr>
          <w:rFonts w:ascii="Arial Narrow" w:hAnsi="Arial Narrow" w:cs="Arial"/>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25C23DFB" w14:textId="77777777" w:rsidR="00175871" w:rsidRPr="0028453A" w:rsidRDefault="00175871" w:rsidP="00175871">
      <w:pPr>
        <w:autoSpaceDE w:val="0"/>
        <w:autoSpaceDN w:val="0"/>
        <w:adjustRightInd w:val="0"/>
        <w:jc w:val="both"/>
        <w:rPr>
          <w:rFonts w:ascii="Arial Narrow" w:hAnsi="Arial Narrow" w:cs="Arial"/>
          <w:sz w:val="21"/>
          <w:szCs w:val="21"/>
        </w:rPr>
      </w:pPr>
    </w:p>
    <w:p w14:paraId="27D09E2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CLÁUSULA PRIMEIRA</w:t>
      </w:r>
    </w:p>
    <w:p w14:paraId="094FFB1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OBJETO E DO PREÇO</w:t>
      </w:r>
    </w:p>
    <w:p w14:paraId="5C604851" w14:textId="77777777" w:rsidR="00175871" w:rsidRPr="0028453A" w:rsidRDefault="00175871" w:rsidP="00464796">
      <w:pPr>
        <w:rPr>
          <w:rFonts w:ascii="Arial Narrow" w:hAnsi="Arial Narrow"/>
          <w:b/>
          <w:sz w:val="21"/>
          <w:szCs w:val="21"/>
        </w:rPr>
      </w:pPr>
    </w:p>
    <w:p w14:paraId="39A9159D" w14:textId="4FAD47ED" w:rsidR="00680154" w:rsidRPr="00FE4567" w:rsidRDefault="00FA7915" w:rsidP="001E50F8">
      <w:pPr>
        <w:pStyle w:val="PargrafodaLista"/>
        <w:numPr>
          <w:ilvl w:val="1"/>
          <w:numId w:val="1"/>
        </w:numPr>
        <w:ind w:left="0" w:firstLine="0"/>
        <w:jc w:val="both"/>
        <w:rPr>
          <w:rFonts w:ascii="Arial Narrow" w:hAnsi="Arial Narrow" w:cs="Arial"/>
          <w:sz w:val="21"/>
          <w:szCs w:val="21"/>
        </w:rPr>
      </w:pPr>
      <w:r w:rsidRPr="00B95E50">
        <w:rPr>
          <w:rFonts w:ascii="Arial Narrow" w:hAnsi="Arial Narrow"/>
          <w:sz w:val="21"/>
          <w:szCs w:val="21"/>
        </w:rPr>
        <w:t xml:space="preserve">A presente Ata tem como objeto o Registro de Preço </w:t>
      </w:r>
      <w:r w:rsidR="00F72A32" w:rsidRPr="00912160">
        <w:rPr>
          <w:rFonts w:ascii="Arial Narrow" w:hAnsi="Arial Narrow" w:cs="Calibri"/>
          <w:sz w:val="21"/>
          <w:szCs w:val="21"/>
        </w:rPr>
        <w:t xml:space="preserve">destinado à contratação de empresa </w:t>
      </w:r>
      <w:r w:rsidR="00C5604C" w:rsidRPr="00C94CED">
        <w:rPr>
          <w:rFonts w:ascii="Arial Narrow" w:hAnsi="Arial Narrow"/>
          <w:sz w:val="21"/>
          <w:szCs w:val="21"/>
        </w:rPr>
        <w:t xml:space="preserve">especializada </w:t>
      </w:r>
      <w:r w:rsidR="00010578" w:rsidRPr="00C94CED">
        <w:rPr>
          <w:rFonts w:ascii="Arial Narrow" w:hAnsi="Arial Narrow"/>
          <w:sz w:val="21"/>
          <w:szCs w:val="21"/>
        </w:rPr>
        <w:t xml:space="preserve">para </w:t>
      </w:r>
      <w:r w:rsidR="00010578">
        <w:rPr>
          <w:rFonts w:ascii="Arial Narrow" w:hAnsi="Arial Narrow" w:cs="Calibri"/>
          <w:sz w:val="21"/>
          <w:szCs w:val="21"/>
        </w:rPr>
        <w:t>a a</w:t>
      </w:r>
      <w:r w:rsidR="00010578" w:rsidRPr="00303F29">
        <w:rPr>
          <w:rFonts w:ascii="Arial Narrow" w:hAnsi="Arial Narrow" w:cs="Calibri"/>
          <w:sz w:val="21"/>
          <w:szCs w:val="21"/>
        </w:rPr>
        <w:t xml:space="preserve">quisição de Móveis Planejados, </w:t>
      </w:r>
      <w:r w:rsidR="00010578">
        <w:rPr>
          <w:rFonts w:ascii="Arial Narrow" w:hAnsi="Arial Narrow" w:cs="Calibri"/>
          <w:sz w:val="21"/>
          <w:szCs w:val="21"/>
        </w:rPr>
        <w:t xml:space="preserve">constituídos de: </w:t>
      </w:r>
      <w:r w:rsidR="00010578" w:rsidRPr="00303F29">
        <w:rPr>
          <w:rFonts w:ascii="Arial Narrow" w:hAnsi="Arial Narrow" w:cs="Calibri"/>
          <w:sz w:val="21"/>
          <w:szCs w:val="21"/>
        </w:rPr>
        <w:t xml:space="preserve">Materiais, </w:t>
      </w:r>
      <w:r w:rsidR="00010578">
        <w:rPr>
          <w:rFonts w:ascii="Arial Narrow" w:hAnsi="Arial Narrow" w:cs="Calibri"/>
          <w:sz w:val="21"/>
          <w:szCs w:val="21"/>
        </w:rPr>
        <w:t xml:space="preserve">Confecção, </w:t>
      </w:r>
      <w:r w:rsidR="00010578" w:rsidRPr="00303F29">
        <w:rPr>
          <w:rFonts w:ascii="Arial Narrow" w:hAnsi="Arial Narrow" w:cs="Calibri"/>
          <w:sz w:val="21"/>
          <w:szCs w:val="21"/>
        </w:rPr>
        <w:t xml:space="preserve">Mão de Obra e Instalação, para a </w:t>
      </w:r>
      <w:r w:rsidR="00010578">
        <w:rPr>
          <w:rFonts w:ascii="Arial Narrow" w:hAnsi="Arial Narrow" w:cs="Calibri"/>
          <w:sz w:val="21"/>
          <w:szCs w:val="21"/>
        </w:rPr>
        <w:t>Biblioteca Municipal Bom Retiro, situada à Av. Vigário Frei João, Centro, no Município de Luzerna/SC,</w:t>
      </w:r>
      <w:r w:rsidR="00010578" w:rsidRPr="003673F0">
        <w:rPr>
          <w:rFonts w:ascii="Arial Narrow" w:hAnsi="Arial Narrow"/>
          <w:sz w:val="21"/>
          <w:szCs w:val="21"/>
        </w:rPr>
        <w:t xml:space="preserve"> </w:t>
      </w:r>
      <w:r w:rsidR="00010578" w:rsidRPr="009875C8">
        <w:rPr>
          <w:rFonts w:ascii="Arial Narrow" w:hAnsi="Arial Narrow" w:cs="Calibri"/>
          <w:sz w:val="21"/>
          <w:szCs w:val="21"/>
        </w:rPr>
        <w:t xml:space="preserve">conforme especificações constantes </w:t>
      </w:r>
      <w:r w:rsidR="00010578">
        <w:rPr>
          <w:rFonts w:ascii="Arial Narrow" w:hAnsi="Arial Narrow" w:cs="Calibri"/>
          <w:sz w:val="21"/>
          <w:szCs w:val="21"/>
        </w:rPr>
        <w:t>n</w:t>
      </w:r>
      <w:r w:rsidR="00010578" w:rsidRPr="009875C8">
        <w:rPr>
          <w:rFonts w:ascii="Arial Narrow" w:hAnsi="Arial Narrow" w:cs="Calibri"/>
          <w:sz w:val="21"/>
          <w:szCs w:val="21"/>
        </w:rPr>
        <w:t>o Edital e Anexos que o integram</w:t>
      </w:r>
      <w:r w:rsidR="00680154" w:rsidRPr="00FE4567">
        <w:rPr>
          <w:rFonts w:ascii="Arial Narrow" w:hAnsi="Arial Narrow"/>
          <w:sz w:val="21"/>
          <w:szCs w:val="21"/>
        </w:rPr>
        <w:t>,</w:t>
      </w:r>
      <w:r w:rsidR="00680154" w:rsidRPr="00FE4567">
        <w:rPr>
          <w:rFonts w:ascii="Arial Narrow" w:hAnsi="Arial Narrow"/>
          <w:b/>
          <w:sz w:val="21"/>
          <w:szCs w:val="21"/>
        </w:rPr>
        <w:t xml:space="preserve"> </w:t>
      </w:r>
      <w:r w:rsidR="00680154" w:rsidRPr="00FE4567">
        <w:rPr>
          <w:rFonts w:ascii="Arial Narrow" w:hAnsi="Arial Narrow"/>
          <w:sz w:val="21"/>
          <w:szCs w:val="21"/>
        </w:rPr>
        <w:t>constituindo-se em:</w:t>
      </w:r>
    </w:p>
    <w:p w14:paraId="3296B596" w14:textId="77777777" w:rsidR="008A5E8D" w:rsidRDefault="008A5E8D" w:rsidP="008A5E8D">
      <w:pPr>
        <w:pStyle w:val="PargrafodaLista"/>
        <w:ind w:left="360"/>
        <w:jc w:val="both"/>
        <w:rPr>
          <w:rFonts w:ascii="Arial Narrow" w:hAnsi="Arial Narrow"/>
          <w:sz w:val="21"/>
          <w:szCs w:val="21"/>
        </w:rPr>
      </w:pPr>
    </w:p>
    <w:tbl>
      <w:tblPr>
        <w:tblW w:w="906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34"/>
        <w:gridCol w:w="1088"/>
        <w:gridCol w:w="787"/>
        <w:gridCol w:w="3261"/>
        <w:gridCol w:w="1664"/>
        <w:gridCol w:w="1531"/>
      </w:tblGrid>
      <w:tr w:rsidR="00DA7EA9" w:rsidRPr="009D60D3" w14:paraId="64065D33" w14:textId="77777777" w:rsidTr="000E7AFA">
        <w:trPr>
          <w:trHeight w:val="368"/>
          <w:jc w:val="center"/>
        </w:trPr>
        <w:tc>
          <w:tcPr>
            <w:tcW w:w="9065" w:type="dxa"/>
            <w:gridSpan w:val="6"/>
            <w:tcBorders>
              <w:top w:val="single" w:sz="4" w:space="0" w:color="auto"/>
              <w:left w:val="single" w:sz="4" w:space="0" w:color="auto"/>
              <w:bottom w:val="single" w:sz="4" w:space="0" w:color="auto"/>
              <w:right w:val="single" w:sz="4" w:space="0" w:color="auto"/>
            </w:tcBorders>
          </w:tcPr>
          <w:p w14:paraId="19D6E470" w14:textId="5580A796" w:rsidR="00DA7EA9" w:rsidRDefault="00DA7EA9" w:rsidP="00DA7EA9">
            <w:pPr>
              <w:jc w:val="both"/>
              <w:rPr>
                <w:rFonts w:ascii="Arial Narrow" w:hAnsi="Arial Narrow" w:cs="Arial"/>
                <w:b/>
                <w:bCs/>
                <w:color w:val="000000" w:themeColor="text1"/>
                <w:sz w:val="21"/>
                <w:szCs w:val="21"/>
              </w:rPr>
            </w:pPr>
            <w:r>
              <w:rPr>
                <w:rFonts w:ascii="Arial Narrow" w:hAnsi="Arial Narrow" w:cs="Arial"/>
                <w:b/>
                <w:bCs/>
                <w:color w:val="000000" w:themeColor="text1"/>
                <w:sz w:val="21"/>
                <w:szCs w:val="21"/>
              </w:rPr>
              <w:t xml:space="preserve">LOTE </w:t>
            </w:r>
            <w:r w:rsidR="00E608BF">
              <w:rPr>
                <w:rFonts w:ascii="Arial Narrow" w:hAnsi="Arial Narrow" w:cs="Arial"/>
                <w:b/>
                <w:bCs/>
                <w:color w:val="000000" w:themeColor="text1"/>
                <w:sz w:val="21"/>
                <w:szCs w:val="21"/>
              </w:rPr>
              <w:t>ÚNICO</w:t>
            </w:r>
          </w:p>
        </w:tc>
      </w:tr>
      <w:tr w:rsidR="00546710" w:rsidRPr="009D60D3" w14:paraId="254B4A62" w14:textId="77777777" w:rsidTr="00E608BF">
        <w:trPr>
          <w:trHeight w:val="368"/>
          <w:jc w:val="center"/>
        </w:trPr>
        <w:tc>
          <w:tcPr>
            <w:tcW w:w="734" w:type="dxa"/>
            <w:tcBorders>
              <w:top w:val="single" w:sz="4" w:space="0" w:color="auto"/>
              <w:left w:val="single" w:sz="4" w:space="0" w:color="auto"/>
              <w:bottom w:val="single" w:sz="4" w:space="0" w:color="auto"/>
              <w:right w:val="single" w:sz="4" w:space="0" w:color="auto"/>
            </w:tcBorders>
            <w:vAlign w:val="center"/>
          </w:tcPr>
          <w:p w14:paraId="251B0C32" w14:textId="58FFEA55" w:rsidR="00546710" w:rsidRPr="00F62DC8" w:rsidRDefault="00546710" w:rsidP="00546710">
            <w:pPr>
              <w:jc w:val="center"/>
              <w:rPr>
                <w:rFonts w:ascii="Arial Narrow" w:hAnsi="Arial Narrow" w:cs="Arial"/>
                <w:color w:val="000000"/>
                <w:sz w:val="21"/>
                <w:szCs w:val="21"/>
              </w:rPr>
            </w:pPr>
            <w:r w:rsidRPr="00CC51A7">
              <w:rPr>
                <w:rFonts w:ascii="Arial Narrow" w:hAnsi="Arial Narrow"/>
                <w:b/>
                <w:sz w:val="21"/>
                <w:szCs w:val="21"/>
              </w:rPr>
              <w:t>Item</w:t>
            </w:r>
          </w:p>
        </w:tc>
        <w:tc>
          <w:tcPr>
            <w:tcW w:w="1088" w:type="dxa"/>
            <w:tcBorders>
              <w:top w:val="single" w:sz="4" w:space="0" w:color="auto"/>
              <w:left w:val="single" w:sz="4" w:space="0" w:color="auto"/>
              <w:bottom w:val="single" w:sz="4" w:space="0" w:color="auto"/>
              <w:right w:val="single" w:sz="4" w:space="0" w:color="auto"/>
            </w:tcBorders>
            <w:vAlign w:val="center"/>
          </w:tcPr>
          <w:p w14:paraId="19AFB3B5" w14:textId="6CCDAF92" w:rsidR="00546710" w:rsidRDefault="00546710" w:rsidP="00546710">
            <w:pPr>
              <w:jc w:val="center"/>
              <w:rPr>
                <w:rFonts w:ascii="Arial Narrow" w:hAnsi="Arial Narrow" w:cs="Arial"/>
                <w:color w:val="000000"/>
                <w:sz w:val="21"/>
                <w:szCs w:val="21"/>
              </w:rPr>
            </w:pPr>
            <w:r>
              <w:rPr>
                <w:rFonts w:ascii="Arial Narrow" w:hAnsi="Arial Narrow"/>
                <w:b/>
                <w:sz w:val="21"/>
                <w:szCs w:val="21"/>
              </w:rPr>
              <w:t>Quantidade</w:t>
            </w:r>
          </w:p>
        </w:tc>
        <w:tc>
          <w:tcPr>
            <w:tcW w:w="787" w:type="dxa"/>
            <w:tcBorders>
              <w:top w:val="single" w:sz="4" w:space="0" w:color="auto"/>
              <w:left w:val="single" w:sz="4" w:space="0" w:color="auto"/>
              <w:bottom w:val="single" w:sz="4" w:space="0" w:color="auto"/>
              <w:right w:val="single" w:sz="4" w:space="0" w:color="auto"/>
            </w:tcBorders>
            <w:vAlign w:val="center"/>
          </w:tcPr>
          <w:p w14:paraId="048DDC8E" w14:textId="29D55513" w:rsidR="00546710" w:rsidRDefault="00546710" w:rsidP="00546710">
            <w:pPr>
              <w:jc w:val="center"/>
              <w:rPr>
                <w:rFonts w:ascii="Arial Narrow" w:hAnsi="Arial Narrow" w:cs="Arial"/>
                <w:color w:val="000000"/>
                <w:sz w:val="21"/>
                <w:szCs w:val="21"/>
              </w:rPr>
            </w:pPr>
            <w:proofErr w:type="spellStart"/>
            <w:r>
              <w:rPr>
                <w:rFonts w:ascii="Arial Narrow" w:hAnsi="Arial Narrow"/>
                <w:b/>
                <w:sz w:val="21"/>
                <w:szCs w:val="21"/>
              </w:rPr>
              <w:t>Unid</w:t>
            </w:r>
            <w:proofErr w:type="spellEnd"/>
          </w:p>
        </w:tc>
        <w:tc>
          <w:tcPr>
            <w:tcW w:w="3261" w:type="dxa"/>
            <w:tcBorders>
              <w:top w:val="single" w:sz="4" w:space="0" w:color="auto"/>
              <w:left w:val="single" w:sz="4" w:space="0" w:color="auto"/>
              <w:bottom w:val="single" w:sz="4" w:space="0" w:color="auto"/>
              <w:right w:val="single" w:sz="4" w:space="0" w:color="auto"/>
            </w:tcBorders>
            <w:vAlign w:val="center"/>
          </w:tcPr>
          <w:p w14:paraId="5152F718" w14:textId="782D7611" w:rsidR="00546710" w:rsidRPr="005C5FF9" w:rsidRDefault="00546710" w:rsidP="00546710">
            <w:pPr>
              <w:jc w:val="center"/>
              <w:rPr>
                <w:rFonts w:ascii="Arial Narrow" w:hAnsi="Arial Narrow"/>
                <w:sz w:val="21"/>
                <w:szCs w:val="21"/>
              </w:rPr>
            </w:pPr>
            <w:r w:rsidRPr="00CC51A7">
              <w:rPr>
                <w:rFonts w:ascii="Arial Narrow" w:hAnsi="Arial Narrow"/>
                <w:b/>
                <w:sz w:val="21"/>
                <w:szCs w:val="21"/>
              </w:rPr>
              <w:t>Descrição</w:t>
            </w:r>
          </w:p>
        </w:tc>
        <w:tc>
          <w:tcPr>
            <w:tcW w:w="1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DE46CE" w14:textId="5E113DC2" w:rsidR="00546710" w:rsidRDefault="00546710" w:rsidP="00546710">
            <w:pPr>
              <w:jc w:val="center"/>
              <w:rPr>
                <w:rFonts w:ascii="Arial Narrow" w:hAnsi="Arial Narrow" w:cs="Arial"/>
                <w:b/>
                <w:bCs/>
                <w:color w:val="000000" w:themeColor="text1"/>
                <w:sz w:val="21"/>
                <w:szCs w:val="21"/>
              </w:rPr>
            </w:pPr>
            <w:r>
              <w:rPr>
                <w:rFonts w:ascii="Arial Narrow" w:hAnsi="Arial Narrow"/>
                <w:b/>
                <w:sz w:val="21"/>
                <w:szCs w:val="21"/>
              </w:rPr>
              <w:t>Valor Unitário (R$)</w:t>
            </w:r>
          </w:p>
        </w:tc>
        <w:tc>
          <w:tcPr>
            <w:tcW w:w="1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4F4D0A" w14:textId="5C166B61" w:rsidR="00546710" w:rsidRDefault="00546710" w:rsidP="00546710">
            <w:pPr>
              <w:jc w:val="center"/>
              <w:rPr>
                <w:rFonts w:ascii="Arial Narrow" w:hAnsi="Arial Narrow" w:cs="Arial"/>
                <w:b/>
                <w:bCs/>
                <w:color w:val="000000" w:themeColor="text1"/>
                <w:sz w:val="21"/>
                <w:szCs w:val="21"/>
              </w:rPr>
            </w:pPr>
            <w:r>
              <w:rPr>
                <w:rFonts w:ascii="Arial Narrow" w:hAnsi="Arial Narrow"/>
                <w:b/>
                <w:sz w:val="21"/>
                <w:szCs w:val="21"/>
              </w:rPr>
              <w:t>Valor Total (R$)</w:t>
            </w:r>
          </w:p>
        </w:tc>
      </w:tr>
      <w:tr w:rsidR="00E608BF" w:rsidRPr="009D60D3" w14:paraId="6DB195FF" w14:textId="77777777" w:rsidTr="00052D7C">
        <w:trPr>
          <w:trHeight w:val="368"/>
          <w:jc w:val="center"/>
        </w:trPr>
        <w:tc>
          <w:tcPr>
            <w:tcW w:w="734" w:type="dxa"/>
            <w:tcBorders>
              <w:top w:val="single" w:sz="4" w:space="0" w:color="auto"/>
              <w:left w:val="single" w:sz="4" w:space="0" w:color="auto"/>
              <w:bottom w:val="single" w:sz="4" w:space="0" w:color="auto"/>
              <w:right w:val="single" w:sz="4" w:space="0" w:color="auto"/>
            </w:tcBorders>
            <w:vAlign w:val="center"/>
          </w:tcPr>
          <w:p w14:paraId="56910BAF" w14:textId="5DED9391" w:rsidR="00E608BF" w:rsidRPr="00F62DC8" w:rsidRDefault="00E608BF" w:rsidP="00E608BF">
            <w:pPr>
              <w:jc w:val="center"/>
              <w:rPr>
                <w:rFonts w:ascii="Arial Narrow" w:hAnsi="Arial Narrow" w:cs="Arial"/>
                <w:color w:val="000000"/>
                <w:sz w:val="21"/>
                <w:szCs w:val="21"/>
              </w:rPr>
            </w:pPr>
            <w:r w:rsidRPr="00F62DC8">
              <w:rPr>
                <w:rFonts w:ascii="Arial Narrow" w:hAnsi="Arial Narrow" w:cs="Arial"/>
                <w:color w:val="000000"/>
                <w:sz w:val="21"/>
                <w:szCs w:val="21"/>
              </w:rPr>
              <w:t>1</w:t>
            </w:r>
          </w:p>
        </w:tc>
        <w:tc>
          <w:tcPr>
            <w:tcW w:w="1088" w:type="dxa"/>
            <w:tcBorders>
              <w:top w:val="single" w:sz="4" w:space="0" w:color="auto"/>
              <w:left w:val="single" w:sz="4" w:space="0" w:color="auto"/>
              <w:bottom w:val="single" w:sz="4" w:space="0" w:color="auto"/>
              <w:right w:val="single" w:sz="4" w:space="0" w:color="auto"/>
            </w:tcBorders>
            <w:vAlign w:val="center"/>
          </w:tcPr>
          <w:p w14:paraId="157A18EF" w14:textId="51F8779F" w:rsidR="00E608BF" w:rsidRPr="00F62DC8" w:rsidRDefault="00E608BF" w:rsidP="00E608BF">
            <w:pPr>
              <w:jc w:val="center"/>
              <w:rPr>
                <w:rFonts w:ascii="Arial Narrow" w:hAnsi="Arial Narrow" w:cs="Arial"/>
                <w:color w:val="000000"/>
                <w:sz w:val="21"/>
                <w:szCs w:val="21"/>
              </w:rPr>
            </w:pPr>
            <w:r>
              <w:rPr>
                <w:rFonts w:ascii="Arial Narrow" w:hAnsi="Arial Narrow" w:cs="Arial"/>
                <w:color w:val="000000"/>
                <w:sz w:val="21"/>
                <w:szCs w:val="21"/>
              </w:rPr>
              <w:t>1,00</w:t>
            </w:r>
          </w:p>
        </w:tc>
        <w:tc>
          <w:tcPr>
            <w:tcW w:w="787" w:type="dxa"/>
            <w:tcBorders>
              <w:top w:val="single" w:sz="4" w:space="0" w:color="auto"/>
              <w:left w:val="single" w:sz="4" w:space="0" w:color="auto"/>
              <w:bottom w:val="single" w:sz="4" w:space="0" w:color="auto"/>
              <w:right w:val="single" w:sz="4" w:space="0" w:color="auto"/>
            </w:tcBorders>
            <w:vAlign w:val="center"/>
          </w:tcPr>
          <w:p w14:paraId="081B52EF" w14:textId="54CBB748" w:rsidR="00E608BF" w:rsidRPr="00F62DC8" w:rsidRDefault="00E608BF" w:rsidP="00052D7C">
            <w:pPr>
              <w:jc w:val="center"/>
              <w:rPr>
                <w:rFonts w:ascii="Arial Narrow" w:hAnsi="Arial Narrow" w:cs="Arial"/>
                <w:color w:val="000000"/>
                <w:sz w:val="21"/>
                <w:szCs w:val="21"/>
              </w:rPr>
            </w:pPr>
            <w:r w:rsidRPr="00565307">
              <w:rPr>
                <w:rFonts w:ascii="Arial Narrow" w:hAnsi="Arial Narrow"/>
                <w:sz w:val="21"/>
                <w:szCs w:val="21"/>
              </w:rPr>
              <w:t>UN</w:t>
            </w:r>
          </w:p>
        </w:tc>
        <w:tc>
          <w:tcPr>
            <w:tcW w:w="3261" w:type="dxa"/>
            <w:tcBorders>
              <w:top w:val="single" w:sz="4" w:space="0" w:color="auto"/>
              <w:left w:val="single" w:sz="4" w:space="0" w:color="auto"/>
              <w:bottom w:val="single" w:sz="4" w:space="0" w:color="auto"/>
              <w:right w:val="single" w:sz="4" w:space="0" w:color="auto"/>
            </w:tcBorders>
            <w:vAlign w:val="center"/>
          </w:tcPr>
          <w:p w14:paraId="373C1F8C" w14:textId="77777777" w:rsidR="00E608BF" w:rsidRDefault="00E608BF" w:rsidP="00E608BF">
            <w:pPr>
              <w:jc w:val="both"/>
              <w:rPr>
                <w:rFonts w:ascii="Arial Narrow" w:hAnsi="Arial Narrow"/>
                <w:sz w:val="21"/>
                <w:szCs w:val="21"/>
              </w:rPr>
            </w:pPr>
            <w:r w:rsidRPr="00151FE3">
              <w:rPr>
                <w:rFonts w:ascii="Arial Narrow" w:hAnsi="Arial Narrow"/>
                <w:sz w:val="21"/>
                <w:szCs w:val="21"/>
              </w:rPr>
              <w:t xml:space="preserve">Móvel 01 - </w:t>
            </w:r>
            <w:r>
              <w:rPr>
                <w:rFonts w:ascii="Arial Narrow" w:hAnsi="Arial Narrow"/>
                <w:sz w:val="21"/>
                <w:szCs w:val="21"/>
              </w:rPr>
              <w:t>Estante</w:t>
            </w:r>
            <w:r w:rsidRPr="00151FE3">
              <w:rPr>
                <w:rFonts w:ascii="Arial Narrow" w:hAnsi="Arial Narrow"/>
                <w:sz w:val="21"/>
                <w:szCs w:val="21"/>
              </w:rPr>
              <w:t xml:space="preserve"> para livros confeccionada em MDF com acabamento melamínico, formato "L" sendo comprimento 4,10m e 5,96m, altura 2,00m e profundidade 30cm. As chapas no entorno do móvel deverão dispor de espessura mínima de 3,00cm, prateleiras/divisórias internas com espessura mínima de 1,8cm e fechamento de fundo com espessura mínima 1,00cm. </w:t>
            </w:r>
          </w:p>
          <w:p w14:paraId="18931454" w14:textId="77777777" w:rsidR="00E608BF" w:rsidRDefault="00E608BF" w:rsidP="00E608BF">
            <w:pPr>
              <w:jc w:val="both"/>
              <w:rPr>
                <w:rFonts w:ascii="Arial Narrow" w:hAnsi="Arial Narrow"/>
                <w:sz w:val="21"/>
                <w:szCs w:val="21"/>
              </w:rPr>
            </w:pPr>
            <w:r w:rsidRPr="00151FE3">
              <w:rPr>
                <w:rFonts w:ascii="Arial Narrow" w:hAnsi="Arial Narrow"/>
                <w:sz w:val="21"/>
                <w:szCs w:val="21"/>
              </w:rPr>
              <w:t xml:space="preserve">Cor referência: Areia </w:t>
            </w:r>
            <w:r>
              <w:rPr>
                <w:rFonts w:ascii="Arial Narrow" w:hAnsi="Arial Narrow"/>
                <w:sz w:val="21"/>
                <w:szCs w:val="21"/>
              </w:rPr>
              <w:t>(</w:t>
            </w:r>
            <w:r w:rsidRPr="00151FE3">
              <w:rPr>
                <w:rFonts w:ascii="Arial Narrow" w:hAnsi="Arial Narrow"/>
                <w:sz w:val="21"/>
                <w:szCs w:val="21"/>
              </w:rPr>
              <w:t>Guararapes</w:t>
            </w:r>
            <w:r>
              <w:rPr>
                <w:rStyle w:val="Refdenotaderodap"/>
                <w:rFonts w:ascii="Arial Narrow" w:hAnsi="Arial Narrow"/>
                <w:sz w:val="21"/>
                <w:szCs w:val="21"/>
              </w:rPr>
              <w:footnoteReference w:id="1"/>
            </w:r>
            <w:r>
              <w:rPr>
                <w:rFonts w:ascii="Arial Narrow" w:hAnsi="Arial Narrow"/>
                <w:sz w:val="21"/>
                <w:szCs w:val="21"/>
              </w:rPr>
              <w:t>)</w:t>
            </w:r>
            <w:r w:rsidRPr="00151FE3">
              <w:rPr>
                <w:rFonts w:ascii="Arial Narrow" w:hAnsi="Arial Narrow"/>
                <w:sz w:val="21"/>
                <w:szCs w:val="21"/>
              </w:rPr>
              <w:t xml:space="preserve">. </w:t>
            </w:r>
          </w:p>
          <w:p w14:paraId="1B494097" w14:textId="5D7FA584" w:rsidR="00E608BF" w:rsidRPr="000276B6" w:rsidRDefault="00E608BF" w:rsidP="00E608BF">
            <w:pPr>
              <w:jc w:val="both"/>
              <w:rPr>
                <w:rFonts w:ascii="Arial Narrow" w:hAnsi="Arial Narrow" w:cs="Arial"/>
                <w:b/>
                <w:bCs/>
                <w:color w:val="000000"/>
                <w:sz w:val="21"/>
                <w:szCs w:val="21"/>
              </w:rPr>
            </w:pPr>
            <w:r w:rsidRPr="00151FE3">
              <w:rPr>
                <w:rFonts w:ascii="Arial Narrow" w:hAnsi="Arial Narrow"/>
                <w:sz w:val="21"/>
                <w:szCs w:val="21"/>
              </w:rPr>
              <w:t>Especificações conforme projeto e memorial descritivo anexo - incluso fornecimento de materiais, montagem e instalação no local.</w:t>
            </w:r>
          </w:p>
        </w:tc>
        <w:tc>
          <w:tcPr>
            <w:tcW w:w="1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3FA94F" w14:textId="5FF5618C" w:rsidR="00E608BF" w:rsidRDefault="00725ACF" w:rsidP="00E608BF">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5.925,00</w:t>
            </w:r>
          </w:p>
        </w:tc>
        <w:tc>
          <w:tcPr>
            <w:tcW w:w="1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4F2E56" w14:textId="65C02BA1" w:rsidR="00E608BF" w:rsidRDefault="00725ACF" w:rsidP="00E608BF">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5.925,00</w:t>
            </w:r>
          </w:p>
        </w:tc>
      </w:tr>
      <w:tr w:rsidR="00E608BF" w:rsidRPr="009D60D3" w14:paraId="433FB277" w14:textId="77777777" w:rsidTr="00052D7C">
        <w:trPr>
          <w:trHeight w:val="368"/>
          <w:jc w:val="center"/>
        </w:trPr>
        <w:tc>
          <w:tcPr>
            <w:tcW w:w="734" w:type="dxa"/>
            <w:tcBorders>
              <w:top w:val="single" w:sz="4" w:space="0" w:color="auto"/>
              <w:left w:val="single" w:sz="4" w:space="0" w:color="auto"/>
              <w:bottom w:val="single" w:sz="4" w:space="0" w:color="auto"/>
              <w:right w:val="single" w:sz="4" w:space="0" w:color="auto"/>
            </w:tcBorders>
            <w:vAlign w:val="center"/>
          </w:tcPr>
          <w:p w14:paraId="1258B25F" w14:textId="7E42FE6F" w:rsidR="00E608BF" w:rsidRPr="00F62DC8" w:rsidRDefault="00E608BF" w:rsidP="00E608BF">
            <w:pPr>
              <w:jc w:val="center"/>
              <w:rPr>
                <w:rFonts w:ascii="Arial Narrow" w:hAnsi="Arial Narrow" w:cs="Arial"/>
                <w:color w:val="000000"/>
                <w:sz w:val="21"/>
                <w:szCs w:val="21"/>
              </w:rPr>
            </w:pPr>
            <w:r>
              <w:rPr>
                <w:rFonts w:ascii="Arial Narrow" w:hAnsi="Arial Narrow" w:cs="Arial"/>
                <w:color w:val="000000"/>
                <w:sz w:val="21"/>
                <w:szCs w:val="21"/>
              </w:rPr>
              <w:t>2</w:t>
            </w:r>
          </w:p>
        </w:tc>
        <w:tc>
          <w:tcPr>
            <w:tcW w:w="1088" w:type="dxa"/>
            <w:tcBorders>
              <w:top w:val="single" w:sz="4" w:space="0" w:color="auto"/>
              <w:left w:val="single" w:sz="4" w:space="0" w:color="auto"/>
              <w:bottom w:val="single" w:sz="4" w:space="0" w:color="auto"/>
              <w:right w:val="single" w:sz="4" w:space="0" w:color="auto"/>
            </w:tcBorders>
            <w:vAlign w:val="center"/>
          </w:tcPr>
          <w:p w14:paraId="6FBFAD04" w14:textId="08902D65" w:rsidR="00E608BF" w:rsidRPr="00F62DC8" w:rsidRDefault="00E608BF" w:rsidP="00E608BF">
            <w:pPr>
              <w:jc w:val="center"/>
              <w:rPr>
                <w:rFonts w:ascii="Arial Narrow" w:hAnsi="Arial Narrow" w:cs="Arial"/>
                <w:color w:val="000000"/>
                <w:sz w:val="21"/>
                <w:szCs w:val="21"/>
              </w:rPr>
            </w:pPr>
            <w:r>
              <w:rPr>
                <w:rFonts w:ascii="Arial Narrow" w:hAnsi="Arial Narrow" w:cs="Arial"/>
                <w:color w:val="000000"/>
                <w:sz w:val="21"/>
                <w:szCs w:val="21"/>
              </w:rPr>
              <w:t>1,00</w:t>
            </w:r>
          </w:p>
        </w:tc>
        <w:tc>
          <w:tcPr>
            <w:tcW w:w="787" w:type="dxa"/>
            <w:tcBorders>
              <w:top w:val="single" w:sz="4" w:space="0" w:color="auto"/>
              <w:left w:val="single" w:sz="4" w:space="0" w:color="auto"/>
              <w:bottom w:val="single" w:sz="4" w:space="0" w:color="auto"/>
              <w:right w:val="single" w:sz="4" w:space="0" w:color="auto"/>
            </w:tcBorders>
            <w:vAlign w:val="center"/>
          </w:tcPr>
          <w:p w14:paraId="275D6FBC" w14:textId="7992BC96" w:rsidR="00E608BF" w:rsidRPr="00F62DC8" w:rsidRDefault="00E608BF" w:rsidP="00052D7C">
            <w:pPr>
              <w:jc w:val="center"/>
              <w:rPr>
                <w:rFonts w:ascii="Arial Narrow" w:hAnsi="Arial Narrow" w:cs="Arial"/>
                <w:color w:val="000000"/>
                <w:sz w:val="21"/>
                <w:szCs w:val="21"/>
              </w:rPr>
            </w:pPr>
            <w:r w:rsidRPr="00565307">
              <w:rPr>
                <w:rFonts w:ascii="Arial Narrow" w:hAnsi="Arial Narrow"/>
                <w:sz w:val="21"/>
                <w:szCs w:val="21"/>
              </w:rPr>
              <w:t>UN</w:t>
            </w:r>
          </w:p>
        </w:tc>
        <w:tc>
          <w:tcPr>
            <w:tcW w:w="3261" w:type="dxa"/>
            <w:tcBorders>
              <w:top w:val="single" w:sz="4" w:space="0" w:color="auto"/>
              <w:left w:val="single" w:sz="4" w:space="0" w:color="auto"/>
              <w:bottom w:val="single" w:sz="4" w:space="0" w:color="auto"/>
              <w:right w:val="single" w:sz="4" w:space="0" w:color="auto"/>
            </w:tcBorders>
            <w:vAlign w:val="center"/>
          </w:tcPr>
          <w:p w14:paraId="13AF70FA" w14:textId="77777777" w:rsidR="00E608BF" w:rsidRDefault="00E608BF" w:rsidP="00E608BF">
            <w:pPr>
              <w:jc w:val="both"/>
              <w:rPr>
                <w:rFonts w:ascii="Arial Narrow" w:hAnsi="Arial Narrow"/>
                <w:sz w:val="21"/>
                <w:szCs w:val="21"/>
              </w:rPr>
            </w:pPr>
            <w:r w:rsidRPr="00151FE3">
              <w:rPr>
                <w:rFonts w:ascii="Arial Narrow" w:hAnsi="Arial Narrow"/>
                <w:sz w:val="21"/>
                <w:szCs w:val="21"/>
              </w:rPr>
              <w:t xml:space="preserve">Móvel 02 - </w:t>
            </w:r>
            <w:r>
              <w:rPr>
                <w:rFonts w:ascii="Arial Narrow" w:hAnsi="Arial Narrow"/>
                <w:sz w:val="21"/>
                <w:szCs w:val="21"/>
              </w:rPr>
              <w:t>Estante</w:t>
            </w:r>
            <w:r w:rsidRPr="00151FE3">
              <w:rPr>
                <w:rFonts w:ascii="Arial Narrow" w:hAnsi="Arial Narrow"/>
                <w:sz w:val="21"/>
                <w:szCs w:val="21"/>
              </w:rPr>
              <w:t xml:space="preserve"> para livros confeccionada em MDF com acabamento melamínico, formato "L" sendo comprimento 3,08m e 4,18m, altura 0,95m e profundidade 30cm. As </w:t>
            </w:r>
            <w:r w:rsidRPr="00151FE3">
              <w:rPr>
                <w:rFonts w:ascii="Arial Narrow" w:hAnsi="Arial Narrow"/>
                <w:sz w:val="21"/>
                <w:szCs w:val="21"/>
              </w:rPr>
              <w:lastRenderedPageBreak/>
              <w:t>chapas no entorno do móvel deverão dispor de espessura mínima de 3,00cm, prateleiras/divisórias internas com espessura mínima de 1,8cm e fechamento de fundo com espessura mínima 1,00cm.</w:t>
            </w:r>
          </w:p>
          <w:p w14:paraId="4C8DD13B" w14:textId="77777777" w:rsidR="00E608BF" w:rsidRDefault="00E608BF" w:rsidP="00E608BF">
            <w:pPr>
              <w:jc w:val="both"/>
              <w:rPr>
                <w:rFonts w:ascii="Arial Narrow" w:hAnsi="Arial Narrow"/>
                <w:sz w:val="21"/>
                <w:szCs w:val="21"/>
              </w:rPr>
            </w:pPr>
            <w:r w:rsidRPr="00151FE3">
              <w:rPr>
                <w:rFonts w:ascii="Arial Narrow" w:hAnsi="Arial Narrow"/>
                <w:sz w:val="21"/>
                <w:szCs w:val="21"/>
              </w:rPr>
              <w:t>Cor referência: Areia</w:t>
            </w:r>
            <w:r>
              <w:rPr>
                <w:rFonts w:ascii="Arial Narrow" w:hAnsi="Arial Narrow"/>
                <w:sz w:val="21"/>
                <w:szCs w:val="21"/>
              </w:rPr>
              <w:t xml:space="preserve"> (</w:t>
            </w:r>
            <w:r w:rsidRPr="00151FE3">
              <w:rPr>
                <w:rFonts w:ascii="Arial Narrow" w:hAnsi="Arial Narrow"/>
                <w:sz w:val="21"/>
                <w:szCs w:val="21"/>
              </w:rPr>
              <w:t>Guararapes</w:t>
            </w:r>
            <w:r>
              <w:rPr>
                <w:rFonts w:ascii="Arial Narrow" w:hAnsi="Arial Narrow"/>
                <w:sz w:val="21"/>
                <w:szCs w:val="21"/>
              </w:rPr>
              <w:t>)</w:t>
            </w:r>
            <w:r w:rsidRPr="00151FE3">
              <w:rPr>
                <w:rFonts w:ascii="Arial Narrow" w:hAnsi="Arial Narrow"/>
                <w:sz w:val="21"/>
                <w:szCs w:val="21"/>
              </w:rPr>
              <w:t>.</w:t>
            </w:r>
          </w:p>
          <w:p w14:paraId="46944DBF" w14:textId="77A096ED" w:rsidR="00E608BF" w:rsidRPr="000276B6" w:rsidRDefault="00E608BF" w:rsidP="00E608BF">
            <w:pPr>
              <w:jc w:val="both"/>
              <w:rPr>
                <w:rFonts w:ascii="Arial Narrow" w:hAnsi="Arial Narrow" w:cs="Arial"/>
                <w:b/>
                <w:bCs/>
                <w:color w:val="000000"/>
                <w:sz w:val="21"/>
                <w:szCs w:val="21"/>
              </w:rPr>
            </w:pPr>
            <w:r w:rsidRPr="00151FE3">
              <w:rPr>
                <w:rFonts w:ascii="Arial Narrow" w:hAnsi="Arial Narrow"/>
                <w:sz w:val="21"/>
                <w:szCs w:val="21"/>
              </w:rPr>
              <w:t>Especificações conforme projeto e memorial descritivo anexo - incluso fornecimento de materiais, montagem e instalação no local.</w:t>
            </w:r>
          </w:p>
        </w:tc>
        <w:tc>
          <w:tcPr>
            <w:tcW w:w="1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77790B" w14:textId="55D47BFD" w:rsidR="00E608BF" w:rsidRDefault="00725ACF" w:rsidP="00E608BF">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lastRenderedPageBreak/>
              <w:t>2.240,50</w:t>
            </w:r>
          </w:p>
        </w:tc>
        <w:tc>
          <w:tcPr>
            <w:tcW w:w="1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6B80F8" w14:textId="77F0D5EB" w:rsidR="00E608BF" w:rsidRDefault="00725ACF" w:rsidP="00E608BF">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2.240,50</w:t>
            </w:r>
          </w:p>
        </w:tc>
      </w:tr>
      <w:tr w:rsidR="00E608BF" w:rsidRPr="009D60D3" w14:paraId="722A719B" w14:textId="77777777" w:rsidTr="00052D7C">
        <w:trPr>
          <w:trHeight w:val="368"/>
          <w:jc w:val="center"/>
        </w:trPr>
        <w:tc>
          <w:tcPr>
            <w:tcW w:w="734" w:type="dxa"/>
            <w:tcBorders>
              <w:top w:val="single" w:sz="4" w:space="0" w:color="auto"/>
              <w:left w:val="single" w:sz="4" w:space="0" w:color="auto"/>
              <w:bottom w:val="single" w:sz="4" w:space="0" w:color="auto"/>
              <w:right w:val="single" w:sz="4" w:space="0" w:color="auto"/>
            </w:tcBorders>
            <w:vAlign w:val="center"/>
          </w:tcPr>
          <w:p w14:paraId="00110194" w14:textId="7A1D9DAC" w:rsidR="00E608BF" w:rsidRDefault="00E608BF" w:rsidP="00E608BF">
            <w:pPr>
              <w:jc w:val="center"/>
              <w:rPr>
                <w:rFonts w:ascii="Arial Narrow" w:hAnsi="Arial Narrow" w:cs="Arial"/>
                <w:color w:val="000000"/>
                <w:sz w:val="21"/>
                <w:szCs w:val="21"/>
              </w:rPr>
            </w:pPr>
            <w:r>
              <w:rPr>
                <w:rFonts w:ascii="Arial Narrow" w:hAnsi="Arial Narrow" w:cs="Arial"/>
                <w:color w:val="000000"/>
                <w:sz w:val="21"/>
                <w:szCs w:val="21"/>
              </w:rPr>
              <w:t>3</w:t>
            </w:r>
          </w:p>
        </w:tc>
        <w:tc>
          <w:tcPr>
            <w:tcW w:w="1088" w:type="dxa"/>
            <w:tcBorders>
              <w:top w:val="single" w:sz="4" w:space="0" w:color="auto"/>
              <w:left w:val="single" w:sz="4" w:space="0" w:color="auto"/>
              <w:bottom w:val="single" w:sz="4" w:space="0" w:color="auto"/>
              <w:right w:val="single" w:sz="4" w:space="0" w:color="auto"/>
            </w:tcBorders>
            <w:vAlign w:val="center"/>
          </w:tcPr>
          <w:p w14:paraId="27763002" w14:textId="3435F64C" w:rsidR="00E608BF" w:rsidRDefault="00E608BF" w:rsidP="00E608BF">
            <w:pPr>
              <w:jc w:val="center"/>
              <w:rPr>
                <w:rFonts w:ascii="Arial Narrow" w:hAnsi="Arial Narrow" w:cs="Arial"/>
                <w:color w:val="000000"/>
                <w:sz w:val="21"/>
                <w:szCs w:val="21"/>
              </w:rPr>
            </w:pPr>
            <w:r>
              <w:rPr>
                <w:rFonts w:ascii="Arial Narrow" w:hAnsi="Arial Narrow" w:cs="Arial"/>
                <w:color w:val="000000"/>
                <w:sz w:val="21"/>
                <w:szCs w:val="21"/>
              </w:rPr>
              <w:t>1,00</w:t>
            </w:r>
          </w:p>
        </w:tc>
        <w:tc>
          <w:tcPr>
            <w:tcW w:w="787" w:type="dxa"/>
            <w:tcBorders>
              <w:top w:val="single" w:sz="4" w:space="0" w:color="auto"/>
              <w:left w:val="single" w:sz="4" w:space="0" w:color="auto"/>
              <w:bottom w:val="single" w:sz="4" w:space="0" w:color="auto"/>
              <w:right w:val="single" w:sz="4" w:space="0" w:color="auto"/>
            </w:tcBorders>
            <w:vAlign w:val="center"/>
          </w:tcPr>
          <w:p w14:paraId="7C1C91C3" w14:textId="0D59D11D" w:rsidR="00E608BF" w:rsidRDefault="00E608BF" w:rsidP="00052D7C">
            <w:pPr>
              <w:jc w:val="center"/>
              <w:rPr>
                <w:rFonts w:ascii="Arial Narrow" w:hAnsi="Arial Narrow" w:cs="Arial"/>
                <w:color w:val="000000"/>
                <w:sz w:val="21"/>
                <w:szCs w:val="21"/>
              </w:rPr>
            </w:pPr>
            <w:r w:rsidRPr="00565307">
              <w:rPr>
                <w:rFonts w:ascii="Arial Narrow" w:hAnsi="Arial Narrow"/>
                <w:sz w:val="21"/>
                <w:szCs w:val="21"/>
              </w:rPr>
              <w:t>UN</w:t>
            </w:r>
          </w:p>
        </w:tc>
        <w:tc>
          <w:tcPr>
            <w:tcW w:w="3261" w:type="dxa"/>
            <w:tcBorders>
              <w:top w:val="single" w:sz="4" w:space="0" w:color="auto"/>
              <w:left w:val="single" w:sz="4" w:space="0" w:color="auto"/>
              <w:bottom w:val="single" w:sz="4" w:space="0" w:color="auto"/>
              <w:right w:val="single" w:sz="4" w:space="0" w:color="auto"/>
            </w:tcBorders>
            <w:vAlign w:val="center"/>
          </w:tcPr>
          <w:p w14:paraId="66CB01C6" w14:textId="77777777" w:rsidR="00E608BF" w:rsidRDefault="00E608BF" w:rsidP="00E608BF">
            <w:pPr>
              <w:jc w:val="both"/>
              <w:rPr>
                <w:rFonts w:ascii="Arial Narrow" w:hAnsi="Arial Narrow"/>
                <w:sz w:val="21"/>
                <w:szCs w:val="21"/>
              </w:rPr>
            </w:pPr>
            <w:r w:rsidRPr="00151FE3">
              <w:rPr>
                <w:rFonts w:ascii="Arial Narrow" w:hAnsi="Arial Narrow"/>
                <w:sz w:val="21"/>
                <w:szCs w:val="21"/>
              </w:rPr>
              <w:t xml:space="preserve">Móvel 03 - </w:t>
            </w:r>
            <w:r>
              <w:rPr>
                <w:rFonts w:ascii="Arial Narrow" w:hAnsi="Arial Narrow"/>
                <w:sz w:val="21"/>
                <w:szCs w:val="21"/>
              </w:rPr>
              <w:t>Estante</w:t>
            </w:r>
            <w:r w:rsidRPr="00151FE3">
              <w:rPr>
                <w:rFonts w:ascii="Arial Narrow" w:hAnsi="Arial Narrow"/>
                <w:sz w:val="21"/>
                <w:szCs w:val="21"/>
              </w:rPr>
              <w:t xml:space="preserve"> para livros confeccionada em MDF com acabamento melamínico, comprimento 1,66m, altura 1,67m e profundidade 30cm. As chapas no entorno do móvel deverão dispor de espessura mínima de 3,00cm, prateleiras/divisórias internas com espessura mínima de 1,8cm e fechamento de fundo com espessura mínima 1,00cm.</w:t>
            </w:r>
          </w:p>
          <w:p w14:paraId="150FF68D" w14:textId="77777777" w:rsidR="00E608BF" w:rsidRDefault="00E608BF" w:rsidP="00E608BF">
            <w:pPr>
              <w:jc w:val="both"/>
              <w:rPr>
                <w:rFonts w:ascii="Arial Narrow" w:hAnsi="Arial Narrow"/>
                <w:sz w:val="21"/>
                <w:szCs w:val="21"/>
              </w:rPr>
            </w:pPr>
            <w:r w:rsidRPr="00151FE3">
              <w:rPr>
                <w:rFonts w:ascii="Arial Narrow" w:hAnsi="Arial Narrow"/>
                <w:sz w:val="21"/>
                <w:szCs w:val="21"/>
              </w:rPr>
              <w:t>Cor referência: Areia</w:t>
            </w:r>
            <w:r>
              <w:rPr>
                <w:rFonts w:ascii="Arial Narrow" w:hAnsi="Arial Narrow"/>
                <w:sz w:val="21"/>
                <w:szCs w:val="21"/>
              </w:rPr>
              <w:t xml:space="preserve"> (</w:t>
            </w:r>
            <w:r w:rsidRPr="00151FE3">
              <w:rPr>
                <w:rFonts w:ascii="Arial Narrow" w:hAnsi="Arial Narrow"/>
                <w:sz w:val="21"/>
                <w:szCs w:val="21"/>
              </w:rPr>
              <w:t>Guararapes</w:t>
            </w:r>
            <w:r>
              <w:rPr>
                <w:rFonts w:ascii="Arial Narrow" w:hAnsi="Arial Narrow"/>
                <w:sz w:val="21"/>
                <w:szCs w:val="21"/>
              </w:rPr>
              <w:t>)</w:t>
            </w:r>
            <w:r w:rsidRPr="00151FE3">
              <w:rPr>
                <w:rFonts w:ascii="Arial Narrow" w:hAnsi="Arial Narrow"/>
                <w:sz w:val="21"/>
                <w:szCs w:val="21"/>
              </w:rPr>
              <w:t>.</w:t>
            </w:r>
          </w:p>
          <w:p w14:paraId="6F10DB4A" w14:textId="20724F19" w:rsidR="00E608BF" w:rsidRPr="000F659F" w:rsidRDefault="00E608BF" w:rsidP="00E608BF">
            <w:pPr>
              <w:jc w:val="both"/>
              <w:rPr>
                <w:rFonts w:ascii="Arial Narrow" w:hAnsi="Arial Narrow"/>
                <w:sz w:val="21"/>
                <w:szCs w:val="21"/>
              </w:rPr>
            </w:pPr>
            <w:r w:rsidRPr="00151FE3">
              <w:rPr>
                <w:rFonts w:ascii="Arial Narrow" w:hAnsi="Arial Narrow"/>
                <w:sz w:val="21"/>
                <w:szCs w:val="21"/>
              </w:rPr>
              <w:t>Especificações conforme projeto e memorial descritivo anexo - incluso fornecimento de materiais, montagem e instalação no local.</w:t>
            </w:r>
          </w:p>
        </w:tc>
        <w:tc>
          <w:tcPr>
            <w:tcW w:w="1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B98843" w14:textId="3092AD94" w:rsidR="00E608BF" w:rsidRDefault="00725ACF" w:rsidP="00E608BF">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850,00</w:t>
            </w:r>
          </w:p>
        </w:tc>
        <w:tc>
          <w:tcPr>
            <w:tcW w:w="1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AD5F37" w14:textId="51A3799C" w:rsidR="00E608BF" w:rsidRDefault="00725ACF" w:rsidP="00E608BF">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850,00</w:t>
            </w:r>
          </w:p>
        </w:tc>
      </w:tr>
      <w:tr w:rsidR="00E608BF" w:rsidRPr="009D60D3" w14:paraId="0B6D45DB" w14:textId="77777777" w:rsidTr="00052D7C">
        <w:trPr>
          <w:trHeight w:val="368"/>
          <w:jc w:val="center"/>
        </w:trPr>
        <w:tc>
          <w:tcPr>
            <w:tcW w:w="734" w:type="dxa"/>
            <w:tcBorders>
              <w:top w:val="single" w:sz="4" w:space="0" w:color="auto"/>
              <w:left w:val="single" w:sz="4" w:space="0" w:color="auto"/>
              <w:bottom w:val="single" w:sz="4" w:space="0" w:color="auto"/>
              <w:right w:val="single" w:sz="4" w:space="0" w:color="auto"/>
            </w:tcBorders>
            <w:vAlign w:val="center"/>
          </w:tcPr>
          <w:p w14:paraId="5DEC1B2E" w14:textId="5D36DBC0" w:rsidR="00E608BF" w:rsidRDefault="00E608BF" w:rsidP="00E608BF">
            <w:pPr>
              <w:jc w:val="center"/>
              <w:rPr>
                <w:rFonts w:ascii="Arial Narrow" w:hAnsi="Arial Narrow" w:cs="Arial"/>
                <w:color w:val="000000"/>
                <w:sz w:val="21"/>
                <w:szCs w:val="21"/>
              </w:rPr>
            </w:pPr>
            <w:r>
              <w:rPr>
                <w:rFonts w:ascii="Arial Narrow" w:hAnsi="Arial Narrow" w:cs="Arial"/>
                <w:color w:val="000000"/>
                <w:sz w:val="21"/>
                <w:szCs w:val="21"/>
              </w:rPr>
              <w:t>4</w:t>
            </w:r>
          </w:p>
        </w:tc>
        <w:tc>
          <w:tcPr>
            <w:tcW w:w="1088" w:type="dxa"/>
            <w:tcBorders>
              <w:top w:val="single" w:sz="4" w:space="0" w:color="auto"/>
              <w:left w:val="single" w:sz="4" w:space="0" w:color="auto"/>
              <w:bottom w:val="single" w:sz="4" w:space="0" w:color="auto"/>
              <w:right w:val="single" w:sz="4" w:space="0" w:color="auto"/>
            </w:tcBorders>
            <w:vAlign w:val="center"/>
          </w:tcPr>
          <w:p w14:paraId="45DBA620" w14:textId="1120572C" w:rsidR="00E608BF" w:rsidRDefault="00E608BF" w:rsidP="00E608BF">
            <w:pPr>
              <w:jc w:val="center"/>
              <w:rPr>
                <w:rFonts w:ascii="Arial Narrow" w:hAnsi="Arial Narrow" w:cs="Arial"/>
                <w:color w:val="000000"/>
                <w:sz w:val="21"/>
                <w:szCs w:val="21"/>
              </w:rPr>
            </w:pPr>
            <w:r>
              <w:rPr>
                <w:rFonts w:ascii="Arial Narrow" w:hAnsi="Arial Narrow" w:cs="Arial"/>
                <w:color w:val="000000"/>
                <w:sz w:val="21"/>
                <w:szCs w:val="21"/>
              </w:rPr>
              <w:t>3,00</w:t>
            </w:r>
          </w:p>
        </w:tc>
        <w:tc>
          <w:tcPr>
            <w:tcW w:w="787" w:type="dxa"/>
            <w:tcBorders>
              <w:top w:val="single" w:sz="4" w:space="0" w:color="auto"/>
              <w:left w:val="single" w:sz="4" w:space="0" w:color="auto"/>
              <w:bottom w:val="single" w:sz="4" w:space="0" w:color="auto"/>
              <w:right w:val="single" w:sz="4" w:space="0" w:color="auto"/>
            </w:tcBorders>
            <w:vAlign w:val="center"/>
          </w:tcPr>
          <w:p w14:paraId="1681017A" w14:textId="49B7FA82" w:rsidR="00E608BF" w:rsidRDefault="00E608BF" w:rsidP="00052D7C">
            <w:pPr>
              <w:jc w:val="center"/>
              <w:rPr>
                <w:rFonts w:ascii="Arial Narrow" w:hAnsi="Arial Narrow" w:cs="Arial"/>
                <w:color w:val="000000"/>
                <w:sz w:val="21"/>
                <w:szCs w:val="21"/>
              </w:rPr>
            </w:pPr>
            <w:r w:rsidRPr="00565307">
              <w:rPr>
                <w:rFonts w:ascii="Arial Narrow" w:hAnsi="Arial Narrow"/>
                <w:sz w:val="21"/>
                <w:szCs w:val="21"/>
              </w:rPr>
              <w:t>UN</w:t>
            </w:r>
          </w:p>
        </w:tc>
        <w:tc>
          <w:tcPr>
            <w:tcW w:w="3261" w:type="dxa"/>
            <w:tcBorders>
              <w:top w:val="single" w:sz="4" w:space="0" w:color="auto"/>
              <w:left w:val="single" w:sz="4" w:space="0" w:color="auto"/>
              <w:bottom w:val="single" w:sz="4" w:space="0" w:color="auto"/>
              <w:right w:val="single" w:sz="4" w:space="0" w:color="auto"/>
            </w:tcBorders>
            <w:vAlign w:val="center"/>
          </w:tcPr>
          <w:p w14:paraId="5C513DAF" w14:textId="77777777" w:rsidR="00E608BF" w:rsidRDefault="00E608BF" w:rsidP="00E608BF">
            <w:pPr>
              <w:jc w:val="both"/>
              <w:rPr>
                <w:rFonts w:ascii="Arial Narrow" w:hAnsi="Arial Narrow"/>
                <w:sz w:val="21"/>
                <w:szCs w:val="21"/>
              </w:rPr>
            </w:pPr>
            <w:r w:rsidRPr="00151FE3">
              <w:rPr>
                <w:rFonts w:ascii="Arial Narrow" w:hAnsi="Arial Narrow"/>
                <w:sz w:val="21"/>
                <w:szCs w:val="21"/>
              </w:rPr>
              <w:t xml:space="preserve">Móvel 04 - </w:t>
            </w:r>
            <w:r>
              <w:rPr>
                <w:rFonts w:ascii="Arial Narrow" w:hAnsi="Arial Narrow"/>
                <w:sz w:val="21"/>
                <w:szCs w:val="21"/>
              </w:rPr>
              <w:t>Estante</w:t>
            </w:r>
            <w:r w:rsidRPr="00151FE3">
              <w:rPr>
                <w:rFonts w:ascii="Arial Narrow" w:hAnsi="Arial Narrow"/>
                <w:sz w:val="21"/>
                <w:szCs w:val="21"/>
              </w:rPr>
              <w:t xml:space="preserve"> dupla para livros confeccionada em MDF com acabamento melamínico, comprimento 2,20m, altura 2,00m e profundidade 61cm. As chapas no entorno do móvel deverão dispor de espessura mínima de 3,00cm, prateleiras/divisórias internas com espessura mínima de 1,8cm e fechamento de fundo com espessura mínima 1,00cm.</w:t>
            </w:r>
          </w:p>
          <w:p w14:paraId="33B846FB" w14:textId="77777777" w:rsidR="00E608BF" w:rsidRDefault="00E608BF" w:rsidP="00E608BF">
            <w:pPr>
              <w:jc w:val="both"/>
              <w:rPr>
                <w:rFonts w:ascii="Arial Narrow" w:hAnsi="Arial Narrow"/>
                <w:sz w:val="21"/>
                <w:szCs w:val="21"/>
              </w:rPr>
            </w:pPr>
            <w:r w:rsidRPr="00151FE3">
              <w:rPr>
                <w:rFonts w:ascii="Arial Narrow" w:hAnsi="Arial Narrow"/>
                <w:sz w:val="21"/>
                <w:szCs w:val="21"/>
              </w:rPr>
              <w:t xml:space="preserve">Cor referência: Areia </w:t>
            </w:r>
            <w:r>
              <w:rPr>
                <w:rFonts w:ascii="Arial Narrow" w:hAnsi="Arial Narrow"/>
                <w:sz w:val="21"/>
                <w:szCs w:val="21"/>
              </w:rPr>
              <w:t>(</w:t>
            </w:r>
            <w:r w:rsidRPr="00151FE3">
              <w:rPr>
                <w:rFonts w:ascii="Arial Narrow" w:hAnsi="Arial Narrow"/>
                <w:sz w:val="21"/>
                <w:szCs w:val="21"/>
              </w:rPr>
              <w:t>Guararapes</w:t>
            </w:r>
            <w:r>
              <w:rPr>
                <w:rFonts w:ascii="Arial Narrow" w:hAnsi="Arial Narrow"/>
                <w:sz w:val="21"/>
                <w:szCs w:val="21"/>
              </w:rPr>
              <w:t>)</w:t>
            </w:r>
            <w:r w:rsidRPr="00151FE3">
              <w:rPr>
                <w:rFonts w:ascii="Arial Narrow" w:hAnsi="Arial Narrow"/>
                <w:sz w:val="21"/>
                <w:szCs w:val="21"/>
              </w:rPr>
              <w:t>.</w:t>
            </w:r>
          </w:p>
          <w:p w14:paraId="6E2275B7" w14:textId="3F87CDF2" w:rsidR="00E608BF" w:rsidRPr="000F659F" w:rsidRDefault="00E608BF" w:rsidP="00E608BF">
            <w:pPr>
              <w:jc w:val="both"/>
              <w:rPr>
                <w:rFonts w:ascii="Arial Narrow" w:hAnsi="Arial Narrow"/>
                <w:sz w:val="21"/>
                <w:szCs w:val="21"/>
              </w:rPr>
            </w:pPr>
            <w:r w:rsidRPr="00151FE3">
              <w:rPr>
                <w:rFonts w:ascii="Arial Narrow" w:hAnsi="Arial Narrow"/>
                <w:sz w:val="21"/>
                <w:szCs w:val="21"/>
              </w:rPr>
              <w:t>Especificações conforme projeto e memorial descritivo anexo - incluso fornecimento de materiais, montagem e instalação no local.</w:t>
            </w:r>
          </w:p>
        </w:tc>
        <w:tc>
          <w:tcPr>
            <w:tcW w:w="1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0AE9DD" w14:textId="52442525" w:rsidR="00E608BF" w:rsidRDefault="00725ACF" w:rsidP="00E608BF">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2.375,00</w:t>
            </w:r>
          </w:p>
        </w:tc>
        <w:tc>
          <w:tcPr>
            <w:tcW w:w="1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BA8AD8" w14:textId="3D83ABC8" w:rsidR="00E608BF" w:rsidRDefault="00725ACF" w:rsidP="00E608BF">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7.125,00</w:t>
            </w:r>
          </w:p>
        </w:tc>
      </w:tr>
      <w:tr w:rsidR="00E608BF" w:rsidRPr="009D60D3" w14:paraId="73ACCD6C" w14:textId="77777777" w:rsidTr="00052D7C">
        <w:trPr>
          <w:trHeight w:val="368"/>
          <w:jc w:val="center"/>
        </w:trPr>
        <w:tc>
          <w:tcPr>
            <w:tcW w:w="734" w:type="dxa"/>
            <w:tcBorders>
              <w:top w:val="single" w:sz="4" w:space="0" w:color="auto"/>
              <w:left w:val="single" w:sz="4" w:space="0" w:color="auto"/>
              <w:bottom w:val="single" w:sz="4" w:space="0" w:color="auto"/>
              <w:right w:val="single" w:sz="4" w:space="0" w:color="auto"/>
            </w:tcBorders>
            <w:vAlign w:val="center"/>
          </w:tcPr>
          <w:p w14:paraId="558CCBEF" w14:textId="1C992FCA" w:rsidR="00E608BF" w:rsidRDefault="00E608BF" w:rsidP="00E608BF">
            <w:pPr>
              <w:jc w:val="center"/>
              <w:rPr>
                <w:rFonts w:ascii="Arial Narrow" w:hAnsi="Arial Narrow" w:cs="Arial"/>
                <w:color w:val="000000"/>
                <w:sz w:val="21"/>
                <w:szCs w:val="21"/>
              </w:rPr>
            </w:pPr>
            <w:r>
              <w:rPr>
                <w:rFonts w:ascii="Arial Narrow" w:hAnsi="Arial Narrow" w:cs="Arial"/>
                <w:color w:val="000000"/>
                <w:sz w:val="21"/>
                <w:szCs w:val="21"/>
              </w:rPr>
              <w:t>5</w:t>
            </w:r>
          </w:p>
        </w:tc>
        <w:tc>
          <w:tcPr>
            <w:tcW w:w="1088" w:type="dxa"/>
            <w:tcBorders>
              <w:top w:val="single" w:sz="4" w:space="0" w:color="auto"/>
              <w:left w:val="single" w:sz="4" w:space="0" w:color="auto"/>
              <w:bottom w:val="single" w:sz="4" w:space="0" w:color="auto"/>
              <w:right w:val="single" w:sz="4" w:space="0" w:color="auto"/>
            </w:tcBorders>
            <w:vAlign w:val="center"/>
          </w:tcPr>
          <w:p w14:paraId="1578780D" w14:textId="602C80FE" w:rsidR="00E608BF" w:rsidRDefault="00E608BF" w:rsidP="00E608BF">
            <w:pPr>
              <w:jc w:val="center"/>
              <w:rPr>
                <w:rFonts w:ascii="Arial Narrow" w:hAnsi="Arial Narrow" w:cs="Arial"/>
                <w:color w:val="000000"/>
                <w:sz w:val="21"/>
                <w:szCs w:val="21"/>
              </w:rPr>
            </w:pPr>
            <w:r>
              <w:rPr>
                <w:rFonts w:ascii="Arial Narrow" w:hAnsi="Arial Narrow" w:cs="Arial"/>
                <w:color w:val="000000"/>
                <w:sz w:val="21"/>
                <w:szCs w:val="21"/>
              </w:rPr>
              <w:t>2,00</w:t>
            </w:r>
          </w:p>
        </w:tc>
        <w:tc>
          <w:tcPr>
            <w:tcW w:w="787" w:type="dxa"/>
            <w:tcBorders>
              <w:top w:val="single" w:sz="4" w:space="0" w:color="auto"/>
              <w:left w:val="single" w:sz="4" w:space="0" w:color="auto"/>
              <w:bottom w:val="single" w:sz="4" w:space="0" w:color="auto"/>
              <w:right w:val="single" w:sz="4" w:space="0" w:color="auto"/>
            </w:tcBorders>
            <w:vAlign w:val="center"/>
          </w:tcPr>
          <w:p w14:paraId="49A25799" w14:textId="3212372D" w:rsidR="00E608BF" w:rsidRDefault="00E608BF" w:rsidP="00052D7C">
            <w:pPr>
              <w:jc w:val="center"/>
              <w:rPr>
                <w:rFonts w:ascii="Arial Narrow" w:hAnsi="Arial Narrow" w:cs="Arial"/>
                <w:color w:val="000000"/>
                <w:sz w:val="21"/>
                <w:szCs w:val="21"/>
              </w:rPr>
            </w:pPr>
            <w:r w:rsidRPr="00565307">
              <w:rPr>
                <w:rFonts w:ascii="Arial Narrow" w:hAnsi="Arial Narrow"/>
                <w:sz w:val="21"/>
                <w:szCs w:val="21"/>
              </w:rPr>
              <w:t>UN</w:t>
            </w:r>
          </w:p>
        </w:tc>
        <w:tc>
          <w:tcPr>
            <w:tcW w:w="3261" w:type="dxa"/>
            <w:tcBorders>
              <w:top w:val="single" w:sz="4" w:space="0" w:color="auto"/>
              <w:left w:val="single" w:sz="4" w:space="0" w:color="auto"/>
              <w:bottom w:val="single" w:sz="4" w:space="0" w:color="auto"/>
              <w:right w:val="single" w:sz="4" w:space="0" w:color="auto"/>
            </w:tcBorders>
            <w:vAlign w:val="center"/>
          </w:tcPr>
          <w:p w14:paraId="57F490AF" w14:textId="77777777" w:rsidR="00E608BF" w:rsidRDefault="00E608BF" w:rsidP="00E608BF">
            <w:pPr>
              <w:jc w:val="both"/>
              <w:rPr>
                <w:rFonts w:ascii="Arial Narrow" w:hAnsi="Arial Narrow"/>
                <w:sz w:val="21"/>
                <w:szCs w:val="21"/>
              </w:rPr>
            </w:pPr>
            <w:r w:rsidRPr="00151FE3">
              <w:rPr>
                <w:rFonts w:ascii="Arial Narrow" w:hAnsi="Arial Narrow"/>
                <w:sz w:val="21"/>
                <w:szCs w:val="21"/>
              </w:rPr>
              <w:t>Móvel 05 - Mesa para estudo com tampo de dimensões 1,00x1,20m e espessura mínima de 4,00cm, confeccionado em MDF com acabamento melamínico, estrutura de sustentação composta por 4 pés em metal com pintura na</w:t>
            </w:r>
            <w:r>
              <w:rPr>
                <w:rFonts w:ascii="Arial Narrow" w:hAnsi="Arial Narrow"/>
                <w:sz w:val="21"/>
                <w:szCs w:val="21"/>
              </w:rPr>
              <w:t xml:space="preserve"> cor branca. Altura da mesa 0,80</w:t>
            </w:r>
            <w:r w:rsidRPr="00151FE3">
              <w:rPr>
                <w:rFonts w:ascii="Arial Narrow" w:hAnsi="Arial Narrow"/>
                <w:sz w:val="21"/>
                <w:szCs w:val="21"/>
              </w:rPr>
              <w:t xml:space="preserve">m. </w:t>
            </w:r>
          </w:p>
          <w:p w14:paraId="5C5F6642" w14:textId="77777777" w:rsidR="00E608BF" w:rsidRDefault="00E608BF" w:rsidP="00E608BF">
            <w:pPr>
              <w:jc w:val="both"/>
              <w:rPr>
                <w:rFonts w:ascii="Arial Narrow" w:hAnsi="Arial Narrow"/>
                <w:sz w:val="21"/>
                <w:szCs w:val="21"/>
              </w:rPr>
            </w:pPr>
            <w:r w:rsidRPr="00151FE3">
              <w:rPr>
                <w:rFonts w:ascii="Arial Narrow" w:hAnsi="Arial Narrow"/>
                <w:sz w:val="21"/>
                <w:szCs w:val="21"/>
              </w:rPr>
              <w:t xml:space="preserve">Cor referência: Areia </w:t>
            </w:r>
            <w:r>
              <w:rPr>
                <w:rFonts w:ascii="Arial Narrow" w:hAnsi="Arial Narrow"/>
                <w:sz w:val="21"/>
                <w:szCs w:val="21"/>
              </w:rPr>
              <w:t>(</w:t>
            </w:r>
            <w:r w:rsidRPr="00151FE3">
              <w:rPr>
                <w:rFonts w:ascii="Arial Narrow" w:hAnsi="Arial Narrow"/>
                <w:sz w:val="21"/>
                <w:szCs w:val="21"/>
              </w:rPr>
              <w:t>Guararapes</w:t>
            </w:r>
            <w:r>
              <w:rPr>
                <w:rFonts w:ascii="Arial Narrow" w:hAnsi="Arial Narrow"/>
                <w:sz w:val="21"/>
                <w:szCs w:val="21"/>
              </w:rPr>
              <w:t>)</w:t>
            </w:r>
            <w:r w:rsidRPr="00151FE3">
              <w:rPr>
                <w:rFonts w:ascii="Arial Narrow" w:hAnsi="Arial Narrow"/>
                <w:sz w:val="21"/>
                <w:szCs w:val="21"/>
              </w:rPr>
              <w:t>.</w:t>
            </w:r>
          </w:p>
          <w:p w14:paraId="7407705B" w14:textId="52E2E644" w:rsidR="00E608BF" w:rsidRPr="000F659F" w:rsidRDefault="00E608BF" w:rsidP="00E608BF">
            <w:pPr>
              <w:jc w:val="both"/>
              <w:rPr>
                <w:rFonts w:ascii="Arial Narrow" w:hAnsi="Arial Narrow"/>
                <w:sz w:val="21"/>
                <w:szCs w:val="21"/>
              </w:rPr>
            </w:pPr>
            <w:r w:rsidRPr="00151FE3">
              <w:rPr>
                <w:rFonts w:ascii="Arial Narrow" w:hAnsi="Arial Narrow"/>
                <w:sz w:val="21"/>
                <w:szCs w:val="21"/>
              </w:rPr>
              <w:t>Especificações conforme projeto e memorial descritivo anexo - incluso fornecimento de materiais, montagem e instalação no local.</w:t>
            </w:r>
          </w:p>
        </w:tc>
        <w:tc>
          <w:tcPr>
            <w:tcW w:w="1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6E42DA" w14:textId="71255E0A" w:rsidR="00E608BF" w:rsidRDefault="00725ACF" w:rsidP="00E608BF">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450,00</w:t>
            </w:r>
          </w:p>
        </w:tc>
        <w:tc>
          <w:tcPr>
            <w:tcW w:w="1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077F56" w14:textId="355509E8" w:rsidR="00E608BF" w:rsidRDefault="00725ACF" w:rsidP="00E608BF">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900,00</w:t>
            </w:r>
          </w:p>
        </w:tc>
      </w:tr>
      <w:tr w:rsidR="00E608BF" w:rsidRPr="009D60D3" w14:paraId="0249135F" w14:textId="77777777" w:rsidTr="00052D7C">
        <w:trPr>
          <w:trHeight w:val="368"/>
          <w:jc w:val="center"/>
        </w:trPr>
        <w:tc>
          <w:tcPr>
            <w:tcW w:w="734" w:type="dxa"/>
            <w:tcBorders>
              <w:top w:val="single" w:sz="4" w:space="0" w:color="auto"/>
              <w:left w:val="single" w:sz="4" w:space="0" w:color="auto"/>
              <w:bottom w:val="single" w:sz="4" w:space="0" w:color="auto"/>
              <w:right w:val="single" w:sz="4" w:space="0" w:color="auto"/>
            </w:tcBorders>
            <w:vAlign w:val="center"/>
          </w:tcPr>
          <w:p w14:paraId="60B52EBD" w14:textId="3BCB2675" w:rsidR="00E608BF" w:rsidRDefault="00E608BF" w:rsidP="00E608BF">
            <w:pPr>
              <w:jc w:val="center"/>
              <w:rPr>
                <w:rFonts w:ascii="Arial Narrow" w:hAnsi="Arial Narrow" w:cs="Arial"/>
                <w:color w:val="000000"/>
                <w:sz w:val="21"/>
                <w:szCs w:val="21"/>
              </w:rPr>
            </w:pPr>
            <w:r>
              <w:rPr>
                <w:rFonts w:ascii="Arial Narrow" w:hAnsi="Arial Narrow" w:cs="Arial"/>
                <w:color w:val="000000"/>
                <w:sz w:val="21"/>
                <w:szCs w:val="21"/>
              </w:rPr>
              <w:lastRenderedPageBreak/>
              <w:t>6</w:t>
            </w:r>
          </w:p>
        </w:tc>
        <w:tc>
          <w:tcPr>
            <w:tcW w:w="1088" w:type="dxa"/>
            <w:tcBorders>
              <w:top w:val="single" w:sz="4" w:space="0" w:color="auto"/>
              <w:left w:val="single" w:sz="4" w:space="0" w:color="auto"/>
              <w:bottom w:val="single" w:sz="4" w:space="0" w:color="auto"/>
              <w:right w:val="single" w:sz="4" w:space="0" w:color="auto"/>
            </w:tcBorders>
            <w:vAlign w:val="center"/>
          </w:tcPr>
          <w:p w14:paraId="21CEF5D5" w14:textId="73EBBF16" w:rsidR="00E608BF" w:rsidRDefault="00E608BF" w:rsidP="00E608BF">
            <w:pPr>
              <w:jc w:val="center"/>
              <w:rPr>
                <w:rFonts w:ascii="Arial Narrow" w:hAnsi="Arial Narrow" w:cs="Arial"/>
                <w:color w:val="000000"/>
                <w:sz w:val="21"/>
                <w:szCs w:val="21"/>
              </w:rPr>
            </w:pPr>
            <w:r>
              <w:rPr>
                <w:rFonts w:ascii="Arial Narrow" w:hAnsi="Arial Narrow" w:cs="Arial"/>
                <w:color w:val="000000"/>
                <w:sz w:val="21"/>
                <w:szCs w:val="21"/>
              </w:rPr>
              <w:t>1,00</w:t>
            </w:r>
          </w:p>
        </w:tc>
        <w:tc>
          <w:tcPr>
            <w:tcW w:w="787" w:type="dxa"/>
            <w:tcBorders>
              <w:top w:val="single" w:sz="4" w:space="0" w:color="auto"/>
              <w:left w:val="single" w:sz="4" w:space="0" w:color="auto"/>
              <w:bottom w:val="single" w:sz="4" w:space="0" w:color="auto"/>
              <w:right w:val="single" w:sz="4" w:space="0" w:color="auto"/>
            </w:tcBorders>
            <w:vAlign w:val="center"/>
          </w:tcPr>
          <w:p w14:paraId="1BB9B8CF" w14:textId="7FDB8D0A" w:rsidR="00E608BF" w:rsidRDefault="00E608BF" w:rsidP="00052D7C">
            <w:pPr>
              <w:jc w:val="center"/>
              <w:rPr>
                <w:rFonts w:ascii="Arial Narrow" w:hAnsi="Arial Narrow" w:cs="Arial"/>
                <w:color w:val="000000"/>
                <w:sz w:val="21"/>
                <w:szCs w:val="21"/>
              </w:rPr>
            </w:pPr>
            <w:r w:rsidRPr="00565307">
              <w:rPr>
                <w:rFonts w:ascii="Arial Narrow" w:hAnsi="Arial Narrow"/>
                <w:sz w:val="21"/>
                <w:szCs w:val="21"/>
              </w:rPr>
              <w:t>UN</w:t>
            </w:r>
          </w:p>
        </w:tc>
        <w:tc>
          <w:tcPr>
            <w:tcW w:w="3261" w:type="dxa"/>
            <w:tcBorders>
              <w:top w:val="single" w:sz="4" w:space="0" w:color="auto"/>
              <w:left w:val="single" w:sz="4" w:space="0" w:color="auto"/>
              <w:bottom w:val="single" w:sz="4" w:space="0" w:color="auto"/>
              <w:right w:val="single" w:sz="4" w:space="0" w:color="auto"/>
            </w:tcBorders>
            <w:vAlign w:val="center"/>
          </w:tcPr>
          <w:p w14:paraId="65A894F2" w14:textId="77777777" w:rsidR="00E608BF" w:rsidRDefault="00E608BF" w:rsidP="00E608BF">
            <w:pPr>
              <w:jc w:val="both"/>
              <w:rPr>
                <w:rFonts w:ascii="Arial Narrow" w:hAnsi="Arial Narrow"/>
                <w:sz w:val="21"/>
                <w:szCs w:val="21"/>
              </w:rPr>
            </w:pPr>
            <w:r w:rsidRPr="00151FE3">
              <w:rPr>
                <w:rFonts w:ascii="Arial Narrow" w:hAnsi="Arial Narrow"/>
                <w:sz w:val="21"/>
                <w:szCs w:val="21"/>
              </w:rPr>
              <w:t xml:space="preserve">Móvel 06 - Mesa para computadores com tampo de dimensões 0,70x2,50m e espessura mínima de 4,00cm, confeccionado em MDF com acabamento melamínico, estrutura de sustentação em MDF. Altura da mesa 0,79cm. </w:t>
            </w:r>
          </w:p>
          <w:p w14:paraId="0F66E461" w14:textId="77777777" w:rsidR="00E608BF" w:rsidRDefault="00E608BF" w:rsidP="00E608BF">
            <w:pPr>
              <w:jc w:val="both"/>
              <w:rPr>
                <w:rFonts w:ascii="Arial Narrow" w:hAnsi="Arial Narrow"/>
                <w:sz w:val="21"/>
                <w:szCs w:val="21"/>
              </w:rPr>
            </w:pPr>
            <w:r w:rsidRPr="00151FE3">
              <w:rPr>
                <w:rFonts w:ascii="Arial Narrow" w:hAnsi="Arial Narrow"/>
                <w:sz w:val="21"/>
                <w:szCs w:val="21"/>
              </w:rPr>
              <w:t>Cor referência: Areia</w:t>
            </w:r>
            <w:r>
              <w:rPr>
                <w:rFonts w:ascii="Arial Narrow" w:hAnsi="Arial Narrow"/>
                <w:sz w:val="21"/>
                <w:szCs w:val="21"/>
              </w:rPr>
              <w:t xml:space="preserve"> (</w:t>
            </w:r>
            <w:r w:rsidRPr="00151FE3">
              <w:rPr>
                <w:rFonts w:ascii="Arial Narrow" w:hAnsi="Arial Narrow"/>
                <w:sz w:val="21"/>
                <w:szCs w:val="21"/>
              </w:rPr>
              <w:t>Guararapes</w:t>
            </w:r>
            <w:r>
              <w:rPr>
                <w:rFonts w:ascii="Arial Narrow" w:hAnsi="Arial Narrow"/>
                <w:sz w:val="21"/>
                <w:szCs w:val="21"/>
              </w:rPr>
              <w:t>)</w:t>
            </w:r>
            <w:r w:rsidRPr="00151FE3">
              <w:rPr>
                <w:rFonts w:ascii="Arial Narrow" w:hAnsi="Arial Narrow"/>
                <w:sz w:val="21"/>
                <w:szCs w:val="21"/>
              </w:rPr>
              <w:t xml:space="preserve">. </w:t>
            </w:r>
          </w:p>
          <w:p w14:paraId="3EF39B2A" w14:textId="79541641" w:rsidR="00E608BF" w:rsidRPr="000F659F" w:rsidRDefault="00E608BF" w:rsidP="00E608BF">
            <w:pPr>
              <w:jc w:val="both"/>
              <w:rPr>
                <w:rFonts w:ascii="Arial Narrow" w:hAnsi="Arial Narrow"/>
                <w:sz w:val="21"/>
                <w:szCs w:val="21"/>
              </w:rPr>
            </w:pPr>
            <w:r w:rsidRPr="00151FE3">
              <w:rPr>
                <w:rFonts w:ascii="Arial Narrow" w:hAnsi="Arial Narrow"/>
                <w:sz w:val="21"/>
                <w:szCs w:val="21"/>
              </w:rPr>
              <w:t>Especificações conforme projeto e memorial descritivo anexo - incluso fornecimento de materiais, montagem e instalação no local.</w:t>
            </w:r>
          </w:p>
        </w:tc>
        <w:tc>
          <w:tcPr>
            <w:tcW w:w="1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947C6A" w14:textId="4D7FF150" w:rsidR="00E608BF" w:rsidRDefault="00725ACF" w:rsidP="00E608BF">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625,00</w:t>
            </w:r>
          </w:p>
        </w:tc>
        <w:tc>
          <w:tcPr>
            <w:tcW w:w="1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75C666" w14:textId="745FCAA4" w:rsidR="00E608BF" w:rsidRDefault="00725ACF" w:rsidP="00E608BF">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625,00</w:t>
            </w:r>
          </w:p>
        </w:tc>
      </w:tr>
      <w:tr w:rsidR="00E608BF" w:rsidRPr="009D60D3" w14:paraId="4911E6E0" w14:textId="77777777" w:rsidTr="00052D7C">
        <w:trPr>
          <w:trHeight w:val="368"/>
          <w:jc w:val="center"/>
        </w:trPr>
        <w:tc>
          <w:tcPr>
            <w:tcW w:w="734" w:type="dxa"/>
            <w:tcBorders>
              <w:top w:val="single" w:sz="4" w:space="0" w:color="auto"/>
              <w:left w:val="single" w:sz="4" w:space="0" w:color="auto"/>
              <w:bottom w:val="single" w:sz="4" w:space="0" w:color="auto"/>
              <w:right w:val="single" w:sz="4" w:space="0" w:color="auto"/>
            </w:tcBorders>
            <w:vAlign w:val="center"/>
          </w:tcPr>
          <w:p w14:paraId="2AFDD628" w14:textId="4ED301AE" w:rsidR="00E608BF" w:rsidRDefault="00E608BF" w:rsidP="00E608BF">
            <w:pPr>
              <w:jc w:val="center"/>
              <w:rPr>
                <w:rFonts w:ascii="Arial Narrow" w:hAnsi="Arial Narrow" w:cs="Arial"/>
                <w:color w:val="000000"/>
                <w:sz w:val="21"/>
                <w:szCs w:val="21"/>
              </w:rPr>
            </w:pPr>
            <w:r>
              <w:rPr>
                <w:rFonts w:ascii="Arial Narrow" w:hAnsi="Arial Narrow" w:cs="Arial"/>
                <w:color w:val="000000"/>
                <w:sz w:val="21"/>
                <w:szCs w:val="21"/>
              </w:rPr>
              <w:t>7</w:t>
            </w:r>
          </w:p>
        </w:tc>
        <w:tc>
          <w:tcPr>
            <w:tcW w:w="1088" w:type="dxa"/>
            <w:tcBorders>
              <w:top w:val="single" w:sz="4" w:space="0" w:color="auto"/>
              <w:left w:val="single" w:sz="4" w:space="0" w:color="auto"/>
              <w:bottom w:val="single" w:sz="4" w:space="0" w:color="auto"/>
              <w:right w:val="single" w:sz="4" w:space="0" w:color="auto"/>
            </w:tcBorders>
            <w:vAlign w:val="center"/>
          </w:tcPr>
          <w:p w14:paraId="670D8403" w14:textId="5BD0F74A" w:rsidR="00E608BF" w:rsidRDefault="00E608BF" w:rsidP="00E608BF">
            <w:pPr>
              <w:jc w:val="center"/>
              <w:rPr>
                <w:rFonts w:ascii="Arial Narrow" w:hAnsi="Arial Narrow" w:cs="Arial"/>
                <w:color w:val="000000"/>
                <w:sz w:val="21"/>
                <w:szCs w:val="21"/>
              </w:rPr>
            </w:pPr>
            <w:r>
              <w:rPr>
                <w:rFonts w:ascii="Arial Narrow" w:hAnsi="Arial Narrow" w:cs="Arial"/>
                <w:color w:val="000000"/>
                <w:sz w:val="21"/>
                <w:szCs w:val="21"/>
              </w:rPr>
              <w:t>1,00</w:t>
            </w:r>
          </w:p>
        </w:tc>
        <w:tc>
          <w:tcPr>
            <w:tcW w:w="787" w:type="dxa"/>
            <w:tcBorders>
              <w:top w:val="single" w:sz="4" w:space="0" w:color="auto"/>
              <w:left w:val="single" w:sz="4" w:space="0" w:color="auto"/>
              <w:bottom w:val="single" w:sz="4" w:space="0" w:color="auto"/>
              <w:right w:val="single" w:sz="4" w:space="0" w:color="auto"/>
            </w:tcBorders>
            <w:vAlign w:val="center"/>
          </w:tcPr>
          <w:p w14:paraId="0C8E4BDF" w14:textId="24BEB4B7" w:rsidR="00E608BF" w:rsidRDefault="00E608BF" w:rsidP="00052D7C">
            <w:pPr>
              <w:jc w:val="center"/>
              <w:rPr>
                <w:rFonts w:ascii="Arial Narrow" w:hAnsi="Arial Narrow" w:cs="Arial"/>
                <w:color w:val="000000"/>
                <w:sz w:val="21"/>
                <w:szCs w:val="21"/>
              </w:rPr>
            </w:pPr>
            <w:r w:rsidRPr="00565307">
              <w:rPr>
                <w:rFonts w:ascii="Arial Narrow" w:hAnsi="Arial Narrow"/>
                <w:sz w:val="21"/>
                <w:szCs w:val="21"/>
              </w:rPr>
              <w:t>UN</w:t>
            </w:r>
          </w:p>
        </w:tc>
        <w:tc>
          <w:tcPr>
            <w:tcW w:w="3261" w:type="dxa"/>
            <w:tcBorders>
              <w:top w:val="single" w:sz="4" w:space="0" w:color="auto"/>
              <w:left w:val="single" w:sz="4" w:space="0" w:color="auto"/>
              <w:bottom w:val="single" w:sz="4" w:space="0" w:color="auto"/>
              <w:right w:val="single" w:sz="4" w:space="0" w:color="auto"/>
            </w:tcBorders>
            <w:vAlign w:val="center"/>
          </w:tcPr>
          <w:p w14:paraId="29E6C495" w14:textId="77777777" w:rsidR="00E608BF" w:rsidRDefault="00E608BF" w:rsidP="00E608BF">
            <w:pPr>
              <w:jc w:val="both"/>
              <w:rPr>
                <w:rFonts w:ascii="Arial Narrow" w:hAnsi="Arial Narrow"/>
                <w:sz w:val="21"/>
                <w:szCs w:val="21"/>
              </w:rPr>
            </w:pPr>
            <w:r w:rsidRPr="00151FE3">
              <w:rPr>
                <w:rFonts w:ascii="Arial Narrow" w:hAnsi="Arial Narrow"/>
                <w:sz w:val="21"/>
                <w:szCs w:val="21"/>
              </w:rPr>
              <w:t xml:space="preserve">Móvel 07 - Balcão para atendimento em formato "L", sendo comprimento 1,45m e 1,75m, altura 0,79m, com tampo com espessura mínima de 4,00cm e profundidade 0,55m, todo confeccionado em MDF com acabamento melamínico e três gavetas com corrediças metálicas. </w:t>
            </w:r>
          </w:p>
          <w:p w14:paraId="15106378" w14:textId="77777777" w:rsidR="00E608BF" w:rsidRDefault="00E608BF" w:rsidP="00E608BF">
            <w:pPr>
              <w:jc w:val="both"/>
              <w:rPr>
                <w:rFonts w:ascii="Arial Narrow" w:hAnsi="Arial Narrow"/>
                <w:sz w:val="21"/>
                <w:szCs w:val="21"/>
              </w:rPr>
            </w:pPr>
            <w:r w:rsidRPr="00151FE3">
              <w:rPr>
                <w:rFonts w:ascii="Arial Narrow" w:hAnsi="Arial Narrow"/>
                <w:sz w:val="21"/>
                <w:szCs w:val="21"/>
              </w:rPr>
              <w:t>Cor referência: Areia</w:t>
            </w:r>
            <w:r>
              <w:rPr>
                <w:rFonts w:ascii="Arial Narrow" w:hAnsi="Arial Narrow"/>
                <w:sz w:val="21"/>
                <w:szCs w:val="21"/>
              </w:rPr>
              <w:t xml:space="preserve"> (</w:t>
            </w:r>
            <w:r w:rsidRPr="00151FE3">
              <w:rPr>
                <w:rFonts w:ascii="Arial Narrow" w:hAnsi="Arial Narrow"/>
                <w:sz w:val="21"/>
                <w:szCs w:val="21"/>
              </w:rPr>
              <w:t>Guararapes</w:t>
            </w:r>
            <w:r>
              <w:rPr>
                <w:rFonts w:ascii="Arial Narrow" w:hAnsi="Arial Narrow"/>
                <w:sz w:val="21"/>
                <w:szCs w:val="21"/>
              </w:rPr>
              <w:t>)</w:t>
            </w:r>
            <w:r w:rsidRPr="00151FE3">
              <w:rPr>
                <w:rFonts w:ascii="Arial Narrow" w:hAnsi="Arial Narrow"/>
                <w:sz w:val="21"/>
                <w:szCs w:val="21"/>
              </w:rPr>
              <w:t>.</w:t>
            </w:r>
          </w:p>
          <w:p w14:paraId="4A016940" w14:textId="30C4B62E" w:rsidR="00E608BF" w:rsidRPr="000F659F" w:rsidRDefault="00E608BF" w:rsidP="00E608BF">
            <w:pPr>
              <w:jc w:val="both"/>
              <w:rPr>
                <w:rFonts w:ascii="Arial Narrow" w:hAnsi="Arial Narrow"/>
                <w:sz w:val="21"/>
                <w:szCs w:val="21"/>
              </w:rPr>
            </w:pPr>
            <w:r w:rsidRPr="00151FE3">
              <w:rPr>
                <w:rFonts w:ascii="Arial Narrow" w:hAnsi="Arial Narrow"/>
                <w:sz w:val="21"/>
                <w:szCs w:val="21"/>
              </w:rPr>
              <w:t>Especificações conforme projeto e memorial descritivo anexo - incluso fornecimento de materiais, montagem e instalação no local.</w:t>
            </w:r>
          </w:p>
        </w:tc>
        <w:tc>
          <w:tcPr>
            <w:tcW w:w="1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2FA1C7" w14:textId="13076417" w:rsidR="00E608BF" w:rsidRDefault="00725ACF" w:rsidP="00E608BF">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2.049,00</w:t>
            </w:r>
          </w:p>
        </w:tc>
        <w:tc>
          <w:tcPr>
            <w:tcW w:w="1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5E2DDA" w14:textId="5175B46A" w:rsidR="00E608BF" w:rsidRDefault="00725ACF" w:rsidP="00E608BF">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2.049,00</w:t>
            </w:r>
          </w:p>
        </w:tc>
      </w:tr>
      <w:tr w:rsidR="00DA7EA9" w:rsidRPr="009D60D3" w14:paraId="0A50E189" w14:textId="77777777" w:rsidTr="00E608BF">
        <w:trPr>
          <w:trHeight w:val="368"/>
          <w:jc w:val="center"/>
        </w:trPr>
        <w:tc>
          <w:tcPr>
            <w:tcW w:w="7534" w:type="dxa"/>
            <w:gridSpan w:val="5"/>
            <w:tcBorders>
              <w:top w:val="single" w:sz="4" w:space="0" w:color="auto"/>
              <w:left w:val="single" w:sz="4" w:space="0" w:color="auto"/>
              <w:bottom w:val="single" w:sz="4" w:space="0" w:color="auto"/>
              <w:right w:val="single" w:sz="4" w:space="0" w:color="auto"/>
            </w:tcBorders>
            <w:vAlign w:val="center"/>
          </w:tcPr>
          <w:p w14:paraId="72186A16" w14:textId="0F19DDFE" w:rsidR="00DA7EA9" w:rsidRDefault="00DA7EA9" w:rsidP="00DA7EA9">
            <w:pPr>
              <w:jc w:val="center"/>
              <w:rPr>
                <w:rFonts w:ascii="Arial Narrow" w:hAnsi="Arial Narrow" w:cs="Arial"/>
                <w:b/>
                <w:bCs/>
                <w:color w:val="000000" w:themeColor="text1"/>
                <w:sz w:val="21"/>
                <w:szCs w:val="21"/>
              </w:rPr>
            </w:pPr>
            <w:r>
              <w:rPr>
                <w:rFonts w:ascii="Arial Narrow" w:hAnsi="Arial Narrow" w:cs="Arial"/>
                <w:b/>
                <w:bCs/>
                <w:color w:val="000000"/>
                <w:sz w:val="21"/>
                <w:szCs w:val="21"/>
              </w:rPr>
              <w:t>TOTAL DO LOTE</w:t>
            </w:r>
          </w:p>
        </w:tc>
        <w:tc>
          <w:tcPr>
            <w:tcW w:w="1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ABE3C" w14:textId="372F06CF" w:rsidR="00DA7EA9" w:rsidRDefault="00725ACF" w:rsidP="00DA7EA9">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19</w:t>
            </w:r>
            <w:r w:rsidR="00645462">
              <w:rPr>
                <w:rFonts w:ascii="Arial Narrow" w:hAnsi="Arial Narrow" w:cs="Arial"/>
                <w:b/>
                <w:bCs/>
                <w:color w:val="000000" w:themeColor="text1"/>
                <w:sz w:val="21"/>
                <w:szCs w:val="21"/>
              </w:rPr>
              <w:t>.</w:t>
            </w:r>
            <w:r>
              <w:rPr>
                <w:rFonts w:ascii="Arial Narrow" w:hAnsi="Arial Narrow" w:cs="Arial"/>
                <w:b/>
                <w:bCs/>
                <w:color w:val="000000" w:themeColor="text1"/>
                <w:sz w:val="21"/>
                <w:szCs w:val="21"/>
              </w:rPr>
              <w:t>714</w:t>
            </w:r>
            <w:r w:rsidR="00DA7EA9">
              <w:rPr>
                <w:rFonts w:ascii="Arial Narrow" w:hAnsi="Arial Narrow" w:cs="Arial"/>
                <w:b/>
                <w:bCs/>
                <w:color w:val="000000" w:themeColor="text1"/>
                <w:sz w:val="21"/>
                <w:szCs w:val="21"/>
              </w:rPr>
              <w:t>,</w:t>
            </w:r>
            <w:r w:rsidR="002A2461">
              <w:rPr>
                <w:rFonts w:ascii="Arial Narrow" w:hAnsi="Arial Narrow" w:cs="Arial"/>
                <w:b/>
                <w:bCs/>
                <w:color w:val="000000" w:themeColor="text1"/>
                <w:sz w:val="21"/>
                <w:szCs w:val="21"/>
              </w:rPr>
              <w:t>5</w:t>
            </w:r>
            <w:r w:rsidR="00DA7EA9">
              <w:rPr>
                <w:rFonts w:ascii="Arial Narrow" w:hAnsi="Arial Narrow" w:cs="Arial"/>
                <w:b/>
                <w:bCs/>
                <w:color w:val="000000" w:themeColor="text1"/>
                <w:sz w:val="21"/>
                <w:szCs w:val="21"/>
              </w:rPr>
              <w:t>0</w:t>
            </w:r>
          </w:p>
        </w:tc>
      </w:tr>
    </w:tbl>
    <w:p w14:paraId="37DC8603" w14:textId="77777777" w:rsidR="002449A1" w:rsidRPr="002449A1" w:rsidRDefault="002449A1" w:rsidP="002449A1">
      <w:pPr>
        <w:pStyle w:val="PargrafodaLista"/>
        <w:shd w:val="clear" w:color="auto" w:fill="FFFFFF"/>
        <w:tabs>
          <w:tab w:val="left" w:pos="180"/>
          <w:tab w:val="left" w:pos="426"/>
        </w:tabs>
        <w:suppressAutoHyphens/>
        <w:ind w:left="0"/>
        <w:jc w:val="both"/>
        <w:rPr>
          <w:rFonts w:ascii="Arial Narrow" w:hAnsi="Arial Narrow" w:cs="Calibri"/>
          <w:sz w:val="21"/>
          <w:szCs w:val="21"/>
          <w:lang w:eastAsia="ar-SA"/>
        </w:rPr>
      </w:pPr>
    </w:p>
    <w:p w14:paraId="15F337B6" w14:textId="07AB4670" w:rsidR="00175871" w:rsidRPr="0028453A" w:rsidRDefault="00175871" w:rsidP="00175871">
      <w:pPr>
        <w:pStyle w:val="PargrafodaLista"/>
        <w:numPr>
          <w:ilvl w:val="1"/>
          <w:numId w:val="1"/>
        </w:numPr>
        <w:shd w:val="clear" w:color="auto" w:fill="FFFFFF"/>
        <w:tabs>
          <w:tab w:val="left" w:pos="180"/>
          <w:tab w:val="left" w:pos="426"/>
        </w:tabs>
        <w:suppressAutoHyphens/>
        <w:ind w:left="0" w:firstLine="0"/>
        <w:jc w:val="both"/>
        <w:rPr>
          <w:rFonts w:ascii="Arial Narrow" w:hAnsi="Arial Narrow" w:cs="Calibri"/>
          <w:sz w:val="21"/>
          <w:szCs w:val="21"/>
          <w:lang w:eastAsia="ar-SA"/>
        </w:rPr>
      </w:pPr>
      <w:r w:rsidRPr="0028453A">
        <w:rPr>
          <w:rFonts w:ascii="Arial Narrow" w:hAnsi="Arial Narrow" w:cs="Arial"/>
          <w:sz w:val="21"/>
          <w:szCs w:val="21"/>
        </w:rPr>
        <w:t xml:space="preserve">O </w:t>
      </w:r>
      <w:r w:rsidRPr="0028453A">
        <w:rPr>
          <w:rFonts w:ascii="Arial Narrow" w:hAnsi="Arial Narrow" w:cs="Arial"/>
          <w:b/>
          <w:bCs/>
          <w:sz w:val="21"/>
          <w:szCs w:val="21"/>
        </w:rPr>
        <w:t>FORNECEDOR 0</w:t>
      </w:r>
      <w:r w:rsidR="005740E9">
        <w:rPr>
          <w:rFonts w:ascii="Arial Narrow" w:hAnsi="Arial Narrow" w:cs="Arial"/>
          <w:b/>
          <w:bCs/>
          <w:sz w:val="21"/>
          <w:szCs w:val="21"/>
        </w:rPr>
        <w:t>1</w:t>
      </w:r>
      <w:r w:rsidRPr="0028453A">
        <w:rPr>
          <w:rFonts w:ascii="Arial Narrow" w:hAnsi="Arial Narrow" w:cs="Arial"/>
          <w:sz w:val="21"/>
          <w:szCs w:val="21"/>
        </w:rPr>
        <w:t>, responsável pelo fornecimento do</w:t>
      </w:r>
      <w:r w:rsidR="00D17DC1">
        <w:rPr>
          <w:rFonts w:ascii="Arial Narrow" w:hAnsi="Arial Narrow" w:cs="Arial"/>
          <w:sz w:val="21"/>
          <w:szCs w:val="21"/>
        </w:rPr>
        <w:t>s</w:t>
      </w:r>
      <w:r w:rsidR="00E97DE8">
        <w:rPr>
          <w:rFonts w:ascii="Arial Narrow" w:hAnsi="Arial Narrow" w:cs="Arial"/>
          <w:sz w:val="21"/>
          <w:szCs w:val="21"/>
        </w:rPr>
        <w:t xml:space="preserve"> </w:t>
      </w:r>
      <w:r w:rsidRPr="0028453A">
        <w:rPr>
          <w:rFonts w:ascii="Arial Narrow" w:hAnsi="Arial Narrow" w:cs="Arial"/>
          <w:b/>
          <w:bCs/>
          <w:sz w:val="21"/>
          <w:szCs w:val="21"/>
        </w:rPr>
        <w:t xml:space="preserve">itens descritos na tabela acima, </w:t>
      </w:r>
      <w:r w:rsidRPr="0028453A">
        <w:rPr>
          <w:rFonts w:ascii="Arial Narrow" w:hAnsi="Arial Narrow" w:cs="Arial"/>
          <w:sz w:val="21"/>
          <w:szCs w:val="21"/>
        </w:rPr>
        <w:t xml:space="preserve">receberá o valor global total de </w:t>
      </w:r>
      <w:r w:rsidRPr="0028453A">
        <w:rPr>
          <w:rFonts w:ascii="Arial Narrow" w:hAnsi="Arial Narrow" w:cs="Arial"/>
          <w:b/>
          <w:bCs/>
          <w:sz w:val="21"/>
          <w:szCs w:val="21"/>
        </w:rPr>
        <w:t xml:space="preserve">R$ </w:t>
      </w:r>
      <w:r w:rsidR="005056CA">
        <w:rPr>
          <w:rFonts w:ascii="Arial Narrow" w:hAnsi="Arial Narrow" w:cs="Arial"/>
          <w:b/>
          <w:bCs/>
          <w:color w:val="000000" w:themeColor="text1"/>
          <w:sz w:val="21"/>
          <w:szCs w:val="21"/>
        </w:rPr>
        <w:t>19</w:t>
      </w:r>
      <w:r w:rsidR="005754D8">
        <w:rPr>
          <w:rFonts w:ascii="Arial Narrow" w:hAnsi="Arial Narrow" w:cs="Arial"/>
          <w:b/>
          <w:bCs/>
          <w:color w:val="000000" w:themeColor="text1"/>
          <w:sz w:val="21"/>
          <w:szCs w:val="21"/>
        </w:rPr>
        <w:t>.</w:t>
      </w:r>
      <w:r w:rsidR="005056CA">
        <w:rPr>
          <w:rFonts w:ascii="Arial Narrow" w:hAnsi="Arial Narrow" w:cs="Arial"/>
          <w:b/>
          <w:bCs/>
          <w:color w:val="000000" w:themeColor="text1"/>
          <w:sz w:val="21"/>
          <w:szCs w:val="21"/>
        </w:rPr>
        <w:t>714</w:t>
      </w:r>
      <w:r w:rsidR="005754D8">
        <w:rPr>
          <w:rFonts w:ascii="Arial Narrow" w:hAnsi="Arial Narrow" w:cs="Arial"/>
          <w:b/>
          <w:bCs/>
          <w:color w:val="000000" w:themeColor="text1"/>
          <w:sz w:val="21"/>
          <w:szCs w:val="21"/>
        </w:rPr>
        <w:t>,</w:t>
      </w:r>
      <w:r w:rsidR="005056CA">
        <w:rPr>
          <w:rFonts w:ascii="Arial Narrow" w:hAnsi="Arial Narrow" w:cs="Arial"/>
          <w:b/>
          <w:bCs/>
          <w:color w:val="000000" w:themeColor="text1"/>
          <w:sz w:val="21"/>
          <w:szCs w:val="21"/>
        </w:rPr>
        <w:t>5</w:t>
      </w:r>
      <w:r w:rsidR="005754D8">
        <w:rPr>
          <w:rFonts w:ascii="Arial Narrow" w:hAnsi="Arial Narrow" w:cs="Arial"/>
          <w:b/>
          <w:bCs/>
          <w:color w:val="000000" w:themeColor="text1"/>
          <w:sz w:val="21"/>
          <w:szCs w:val="21"/>
        </w:rPr>
        <w:t>0</w:t>
      </w:r>
      <w:r w:rsidR="005754D8">
        <w:rPr>
          <w:rFonts w:ascii="Arial Narrow" w:hAnsi="Arial Narrow" w:cs="Arial"/>
          <w:b/>
          <w:bCs/>
          <w:sz w:val="21"/>
          <w:szCs w:val="21"/>
        </w:rPr>
        <w:t xml:space="preserve"> </w:t>
      </w:r>
      <w:r w:rsidR="00B61411">
        <w:rPr>
          <w:rFonts w:ascii="Arial Narrow" w:hAnsi="Arial Narrow" w:cs="Arial"/>
          <w:b/>
          <w:bCs/>
          <w:sz w:val="21"/>
          <w:szCs w:val="21"/>
        </w:rPr>
        <w:t>(</w:t>
      </w:r>
      <w:r w:rsidR="005056CA">
        <w:rPr>
          <w:rFonts w:ascii="Arial Narrow" w:hAnsi="Arial Narrow" w:cs="Arial"/>
          <w:b/>
          <w:bCs/>
          <w:sz w:val="21"/>
          <w:szCs w:val="21"/>
        </w:rPr>
        <w:t>dezenove</w:t>
      </w:r>
      <w:r w:rsidR="007325C1">
        <w:rPr>
          <w:rFonts w:ascii="Arial Narrow" w:hAnsi="Arial Narrow" w:cs="Arial"/>
          <w:b/>
          <w:bCs/>
          <w:sz w:val="21"/>
          <w:szCs w:val="21"/>
        </w:rPr>
        <w:t xml:space="preserve"> mil</w:t>
      </w:r>
      <w:r w:rsidR="002A2461">
        <w:rPr>
          <w:rFonts w:ascii="Arial Narrow" w:hAnsi="Arial Narrow" w:cs="Arial"/>
          <w:b/>
          <w:bCs/>
          <w:sz w:val="21"/>
          <w:szCs w:val="21"/>
        </w:rPr>
        <w:t>,</w:t>
      </w:r>
      <w:r w:rsidR="005754D8">
        <w:rPr>
          <w:rFonts w:ascii="Arial Narrow" w:hAnsi="Arial Narrow" w:cs="Arial"/>
          <w:b/>
          <w:bCs/>
          <w:sz w:val="21"/>
          <w:szCs w:val="21"/>
        </w:rPr>
        <w:t xml:space="preserve"> </w:t>
      </w:r>
      <w:r w:rsidR="005056CA">
        <w:rPr>
          <w:rFonts w:ascii="Arial Narrow" w:hAnsi="Arial Narrow" w:cs="Arial"/>
          <w:b/>
          <w:bCs/>
          <w:sz w:val="21"/>
          <w:szCs w:val="21"/>
        </w:rPr>
        <w:t>setecentos</w:t>
      </w:r>
      <w:r w:rsidR="000445A8">
        <w:rPr>
          <w:rFonts w:ascii="Arial Narrow" w:hAnsi="Arial Narrow" w:cs="Arial"/>
          <w:b/>
          <w:bCs/>
          <w:sz w:val="21"/>
          <w:szCs w:val="21"/>
        </w:rPr>
        <w:t xml:space="preserve"> e</w:t>
      </w:r>
      <w:r w:rsidR="007325C1">
        <w:rPr>
          <w:rFonts w:ascii="Arial Narrow" w:hAnsi="Arial Narrow" w:cs="Arial"/>
          <w:b/>
          <w:bCs/>
          <w:sz w:val="21"/>
          <w:szCs w:val="21"/>
        </w:rPr>
        <w:t xml:space="preserve"> </w:t>
      </w:r>
      <w:r w:rsidR="005056CA">
        <w:rPr>
          <w:rFonts w:ascii="Arial Narrow" w:hAnsi="Arial Narrow" w:cs="Arial"/>
          <w:b/>
          <w:bCs/>
          <w:sz w:val="21"/>
          <w:szCs w:val="21"/>
        </w:rPr>
        <w:t>quatorze</w:t>
      </w:r>
      <w:r w:rsidR="00D42B22">
        <w:rPr>
          <w:rFonts w:ascii="Arial Narrow" w:hAnsi="Arial Narrow" w:cs="Arial"/>
          <w:b/>
          <w:bCs/>
          <w:sz w:val="21"/>
          <w:szCs w:val="21"/>
        </w:rPr>
        <w:t xml:space="preserve"> </w:t>
      </w:r>
      <w:r w:rsidR="00B61411">
        <w:rPr>
          <w:rFonts w:ascii="Arial Narrow" w:hAnsi="Arial Narrow" w:cs="Arial"/>
          <w:b/>
          <w:bCs/>
          <w:sz w:val="21"/>
          <w:szCs w:val="21"/>
        </w:rPr>
        <w:t>reais</w:t>
      </w:r>
      <w:r w:rsidR="002A2461">
        <w:rPr>
          <w:rFonts w:ascii="Arial Narrow" w:hAnsi="Arial Narrow" w:cs="Arial"/>
          <w:b/>
          <w:bCs/>
          <w:sz w:val="21"/>
          <w:szCs w:val="21"/>
        </w:rPr>
        <w:t xml:space="preserve"> e cinquenta centavos</w:t>
      </w:r>
      <w:r w:rsidRPr="0028453A">
        <w:rPr>
          <w:rFonts w:ascii="Arial Narrow" w:hAnsi="Arial Narrow" w:cs="Arial"/>
          <w:b/>
          <w:bCs/>
          <w:sz w:val="21"/>
          <w:szCs w:val="21"/>
        </w:rPr>
        <w:t>).</w:t>
      </w:r>
    </w:p>
    <w:p w14:paraId="6073AAD3" w14:textId="77777777" w:rsidR="00A51FC5" w:rsidRDefault="00A51FC5" w:rsidP="00175871">
      <w:pPr>
        <w:pStyle w:val="Corpodetexto"/>
        <w:tabs>
          <w:tab w:val="left" w:pos="0"/>
          <w:tab w:val="left" w:pos="9072"/>
          <w:tab w:val="left" w:pos="9214"/>
        </w:tabs>
        <w:jc w:val="center"/>
        <w:rPr>
          <w:rFonts w:ascii="Arial Narrow" w:hAnsi="Arial Narrow"/>
          <w:b/>
          <w:sz w:val="21"/>
          <w:szCs w:val="21"/>
        </w:rPr>
      </w:pPr>
    </w:p>
    <w:p w14:paraId="3EF35D14" w14:textId="011A13BB"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19469153" w14:textId="11A3B13A" w:rsidR="00175871"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4FD2C148" w14:textId="77777777" w:rsidR="00641AB0" w:rsidRPr="0028453A" w:rsidRDefault="00641AB0" w:rsidP="00175871">
      <w:pPr>
        <w:pStyle w:val="Corpodetexto"/>
        <w:tabs>
          <w:tab w:val="left" w:pos="0"/>
          <w:tab w:val="left" w:pos="9072"/>
          <w:tab w:val="left" w:pos="9214"/>
        </w:tabs>
        <w:jc w:val="center"/>
        <w:rPr>
          <w:rFonts w:ascii="Arial Narrow" w:hAnsi="Arial Narrow"/>
          <w:b/>
          <w:sz w:val="21"/>
          <w:szCs w:val="21"/>
        </w:rPr>
      </w:pPr>
    </w:p>
    <w:p w14:paraId="71EAF347" w14:textId="14A0DADA" w:rsidR="00227937" w:rsidRDefault="00227937" w:rsidP="00227937">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2</w:t>
      </w:r>
      <w:r w:rsidRPr="003E5A1D">
        <w:rPr>
          <w:rFonts w:ascii="Arial Narrow" w:hAnsi="Arial Narrow" w:cs="Calibri"/>
          <w:sz w:val="21"/>
          <w:szCs w:val="21"/>
        </w:rPr>
        <w:t>.</w:t>
      </w:r>
      <w:r>
        <w:rPr>
          <w:rFonts w:ascii="Arial Narrow" w:hAnsi="Arial Narrow" w:cs="Calibri"/>
          <w:sz w:val="21"/>
          <w:szCs w:val="21"/>
        </w:rPr>
        <w:t xml:space="preserve">1. Após aprovação do catálogo técnico e amostras, a licitante vencedora tem o prazo de até 3 (três) dias úteis para efetuar a conferência das medidas </w:t>
      </w:r>
      <w:r w:rsidR="00361C0E">
        <w:rPr>
          <w:rFonts w:ascii="Arial Narrow" w:hAnsi="Arial Narrow" w:cs="Calibri"/>
          <w:sz w:val="21"/>
          <w:szCs w:val="21"/>
        </w:rPr>
        <w:t>conforme layout e projeto técnico anexos ao edital</w:t>
      </w:r>
      <w:r w:rsidRPr="003E5A1D">
        <w:rPr>
          <w:rFonts w:ascii="Arial Narrow" w:hAnsi="Arial Narrow" w:cs="Calibri"/>
          <w:sz w:val="21"/>
          <w:szCs w:val="21"/>
        </w:rPr>
        <w:t>.</w:t>
      </w:r>
    </w:p>
    <w:p w14:paraId="5D83CDC6" w14:textId="77777777" w:rsidR="00227937" w:rsidRDefault="00227937" w:rsidP="00227937">
      <w:pPr>
        <w:shd w:val="clear" w:color="auto" w:fill="FFFFFF"/>
        <w:tabs>
          <w:tab w:val="left" w:pos="180"/>
        </w:tabs>
        <w:jc w:val="both"/>
        <w:rPr>
          <w:rFonts w:ascii="Arial Narrow" w:hAnsi="Arial Narrow" w:cs="Calibri"/>
          <w:sz w:val="21"/>
          <w:szCs w:val="21"/>
        </w:rPr>
      </w:pPr>
    </w:p>
    <w:p w14:paraId="333B3585" w14:textId="77777777" w:rsidR="00361C0E" w:rsidRDefault="00227937" w:rsidP="00361C0E">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 xml:space="preserve">2.2. </w:t>
      </w:r>
      <w:r w:rsidR="00361C0E">
        <w:rPr>
          <w:rFonts w:ascii="Arial Narrow" w:hAnsi="Arial Narrow" w:cs="Calibri"/>
          <w:sz w:val="21"/>
          <w:szCs w:val="21"/>
        </w:rPr>
        <w:t>Não serão permitidos ajustes/adequação de projeto, salvo em casos estritamente necessários devido a obstáculos do prédio que tornem inviável ou inexequível o projeto, dos quais serão reduzidos a termo e anexo ao processo licitatório.</w:t>
      </w:r>
    </w:p>
    <w:p w14:paraId="76E4E099" w14:textId="77777777" w:rsidR="00227937" w:rsidRPr="003E5A1D" w:rsidRDefault="00227937" w:rsidP="00227937">
      <w:pPr>
        <w:jc w:val="both"/>
        <w:rPr>
          <w:rFonts w:ascii="Arial Narrow" w:hAnsi="Arial Narrow" w:cs="Calibri"/>
          <w:sz w:val="21"/>
          <w:szCs w:val="21"/>
        </w:rPr>
      </w:pPr>
      <w:r>
        <w:rPr>
          <w:rFonts w:ascii="Arial Narrow" w:hAnsi="Arial Narrow" w:cs="Calibri"/>
          <w:sz w:val="21"/>
          <w:szCs w:val="21"/>
        </w:rPr>
        <w:t>2.2.1. As adequações/ajustes necessárias à execução do objeto não podem ultrapassar os valores ofertados pela proponente vencedora.</w:t>
      </w:r>
    </w:p>
    <w:p w14:paraId="45894564" w14:textId="77777777" w:rsidR="00227937" w:rsidRDefault="00227937" w:rsidP="00227937">
      <w:pPr>
        <w:shd w:val="clear" w:color="auto" w:fill="FFFFFF"/>
        <w:tabs>
          <w:tab w:val="left" w:pos="180"/>
        </w:tabs>
        <w:jc w:val="both"/>
        <w:rPr>
          <w:rFonts w:ascii="Arial Narrow" w:hAnsi="Arial Narrow" w:cs="Calibri"/>
          <w:sz w:val="21"/>
          <w:szCs w:val="21"/>
        </w:rPr>
      </w:pPr>
    </w:p>
    <w:p w14:paraId="3E37F840" w14:textId="15A3CEC5" w:rsidR="00227937" w:rsidRPr="00E54FAE" w:rsidRDefault="00227937" w:rsidP="00227937">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 xml:space="preserve">2.3. </w:t>
      </w:r>
      <w:r>
        <w:rPr>
          <w:rFonts w:ascii="Arial Narrow" w:hAnsi="Arial Narrow"/>
          <w:sz w:val="21"/>
          <w:szCs w:val="21"/>
        </w:rPr>
        <w:t>O FORNECEDOR</w:t>
      </w:r>
      <w:r w:rsidRPr="00E54FAE">
        <w:rPr>
          <w:rFonts w:ascii="Arial Narrow" w:hAnsi="Arial Narrow"/>
          <w:sz w:val="21"/>
          <w:szCs w:val="21"/>
        </w:rPr>
        <w:t xml:space="preserve"> dev</w:t>
      </w:r>
      <w:r>
        <w:rPr>
          <w:rFonts w:ascii="Arial Narrow" w:hAnsi="Arial Narrow"/>
          <w:sz w:val="21"/>
          <w:szCs w:val="21"/>
        </w:rPr>
        <w:t>erá atender às especificações do</w:t>
      </w:r>
      <w:r w:rsidRPr="00E54FAE">
        <w:rPr>
          <w:rFonts w:ascii="Arial Narrow" w:hAnsi="Arial Narrow"/>
          <w:sz w:val="21"/>
          <w:szCs w:val="21"/>
        </w:rPr>
        <w:t xml:space="preserve"> </w:t>
      </w:r>
      <w:r>
        <w:rPr>
          <w:rFonts w:ascii="Arial Narrow" w:hAnsi="Arial Narrow"/>
          <w:sz w:val="21"/>
          <w:szCs w:val="21"/>
        </w:rPr>
        <w:t>Termo de Referência,</w:t>
      </w:r>
      <w:r w:rsidRPr="00E54FAE">
        <w:rPr>
          <w:rFonts w:ascii="Arial Narrow" w:hAnsi="Arial Narrow"/>
          <w:sz w:val="21"/>
          <w:szCs w:val="21"/>
        </w:rPr>
        <w:t xml:space="preserve"> sendo que o objeto licitado deverá ser fornecido de acordo com as necessidades do Município de Luzerna, </w:t>
      </w:r>
      <w:r>
        <w:rPr>
          <w:rFonts w:ascii="Arial Narrow" w:hAnsi="Arial Narrow"/>
          <w:sz w:val="21"/>
          <w:szCs w:val="21"/>
        </w:rPr>
        <w:t>entregando-o (material e serviço finalizado)</w:t>
      </w:r>
      <w:r w:rsidRPr="00E54FAE">
        <w:rPr>
          <w:rFonts w:ascii="Arial Narrow" w:hAnsi="Arial Narrow"/>
          <w:sz w:val="21"/>
          <w:szCs w:val="21"/>
        </w:rPr>
        <w:t xml:space="preserve"> </w:t>
      </w:r>
      <w:r w:rsidRPr="00354BEC">
        <w:rPr>
          <w:rFonts w:ascii="Arial Narrow" w:hAnsi="Arial Narrow" w:cs="Calibri"/>
          <w:sz w:val="21"/>
          <w:szCs w:val="21"/>
        </w:rPr>
        <w:t xml:space="preserve">no prazo máximo de </w:t>
      </w:r>
      <w:r w:rsidR="00361C0E">
        <w:rPr>
          <w:rFonts w:ascii="Arial Narrow" w:hAnsi="Arial Narrow" w:cs="Calibri"/>
          <w:sz w:val="21"/>
          <w:szCs w:val="21"/>
        </w:rPr>
        <w:t>4</w:t>
      </w:r>
      <w:r w:rsidRPr="00354BEC">
        <w:rPr>
          <w:rFonts w:ascii="Arial Narrow" w:hAnsi="Arial Narrow" w:cs="Calibri"/>
          <w:sz w:val="21"/>
          <w:szCs w:val="21"/>
        </w:rPr>
        <w:t>0</w:t>
      </w:r>
      <w:r>
        <w:rPr>
          <w:rFonts w:ascii="Arial Narrow" w:hAnsi="Arial Narrow" w:cs="Calibri"/>
          <w:sz w:val="21"/>
          <w:szCs w:val="21"/>
        </w:rPr>
        <w:t xml:space="preserve"> </w:t>
      </w:r>
      <w:r w:rsidRPr="00354BEC">
        <w:rPr>
          <w:rFonts w:ascii="Arial Narrow" w:hAnsi="Arial Narrow" w:cs="Calibri"/>
          <w:sz w:val="21"/>
          <w:szCs w:val="21"/>
        </w:rPr>
        <w:t>(</w:t>
      </w:r>
      <w:r w:rsidR="00361C0E">
        <w:rPr>
          <w:rFonts w:ascii="Arial Narrow" w:hAnsi="Arial Narrow" w:cs="Calibri"/>
          <w:sz w:val="21"/>
          <w:szCs w:val="21"/>
        </w:rPr>
        <w:t>quarenta</w:t>
      </w:r>
      <w:r w:rsidRPr="00354BEC">
        <w:rPr>
          <w:rFonts w:ascii="Arial Narrow" w:hAnsi="Arial Narrow" w:cs="Calibri"/>
          <w:sz w:val="21"/>
          <w:szCs w:val="21"/>
        </w:rPr>
        <w:t>) dias, após a emissão da autorização de fornecimento</w:t>
      </w:r>
      <w:r>
        <w:rPr>
          <w:rFonts w:ascii="Arial Narrow" w:hAnsi="Arial Narrow" w:cs="Calibri"/>
          <w:sz w:val="21"/>
          <w:szCs w:val="21"/>
        </w:rPr>
        <w:t xml:space="preserve"> a ser emitida pelo ente municipal</w:t>
      </w:r>
      <w:r w:rsidRPr="00E54FAE">
        <w:rPr>
          <w:rFonts w:ascii="Arial Narrow" w:hAnsi="Arial Narrow"/>
          <w:sz w:val="21"/>
          <w:szCs w:val="21"/>
        </w:rPr>
        <w:t xml:space="preserve">, </w:t>
      </w:r>
      <w:r w:rsidRPr="00E54FAE">
        <w:rPr>
          <w:rFonts w:ascii="Arial Narrow" w:hAnsi="Arial Narrow"/>
          <w:b/>
          <w:sz w:val="21"/>
          <w:szCs w:val="21"/>
        </w:rPr>
        <w:t>sem a exigência de valor ou quantitativo mínimo, na quantidade e no local determinado pelo setor requisitante, sem custos adicionais</w:t>
      </w:r>
      <w:r w:rsidRPr="00E54FAE">
        <w:rPr>
          <w:rFonts w:ascii="Arial Narrow" w:hAnsi="Arial Narrow"/>
          <w:sz w:val="21"/>
          <w:szCs w:val="21"/>
        </w:rPr>
        <w:t>.</w:t>
      </w:r>
    </w:p>
    <w:p w14:paraId="043B90D0" w14:textId="77777777" w:rsidR="00227937" w:rsidRPr="003124F1" w:rsidRDefault="00227937" w:rsidP="00227937">
      <w:pPr>
        <w:shd w:val="clear" w:color="auto" w:fill="FFFFFF"/>
        <w:tabs>
          <w:tab w:val="left" w:pos="180"/>
        </w:tabs>
        <w:jc w:val="both"/>
        <w:rPr>
          <w:rFonts w:ascii="Arial Narrow" w:hAnsi="Arial Narrow"/>
          <w:sz w:val="21"/>
          <w:szCs w:val="21"/>
        </w:rPr>
      </w:pPr>
      <w:r>
        <w:rPr>
          <w:rFonts w:ascii="Arial Narrow" w:hAnsi="Arial Narrow"/>
          <w:sz w:val="21"/>
          <w:szCs w:val="21"/>
        </w:rPr>
        <w:t>2.3.1. É vedada a subcontratação, no todo ou em parte (materiais e mão de obra) do objeto licitado.</w:t>
      </w:r>
    </w:p>
    <w:p w14:paraId="7C2F1BB4" w14:textId="77777777" w:rsidR="00227937" w:rsidRDefault="00227937" w:rsidP="00227937">
      <w:pPr>
        <w:jc w:val="both"/>
        <w:rPr>
          <w:rFonts w:ascii="Arial Narrow" w:hAnsi="Arial Narrow"/>
          <w:sz w:val="21"/>
          <w:szCs w:val="21"/>
        </w:rPr>
      </w:pPr>
    </w:p>
    <w:p w14:paraId="7E82FF2C" w14:textId="77777777" w:rsidR="00380A33" w:rsidRPr="00354BEC" w:rsidRDefault="00227937" w:rsidP="00380A33">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2.4</w:t>
      </w:r>
      <w:r w:rsidRPr="00354BEC">
        <w:rPr>
          <w:rFonts w:ascii="Arial Narrow" w:hAnsi="Arial Narrow" w:cs="Calibri"/>
          <w:sz w:val="21"/>
          <w:szCs w:val="21"/>
        </w:rPr>
        <w:t xml:space="preserve">. </w:t>
      </w:r>
      <w:r w:rsidR="00380A33" w:rsidRPr="00354BEC">
        <w:rPr>
          <w:rFonts w:ascii="Arial Narrow" w:hAnsi="Arial Narrow" w:cs="Calibri"/>
          <w:sz w:val="21"/>
          <w:szCs w:val="21"/>
        </w:rPr>
        <w:t>As entregas deverão ocorrer diretamente n</w:t>
      </w:r>
      <w:r w:rsidR="00380A33">
        <w:rPr>
          <w:rFonts w:ascii="Arial Narrow" w:hAnsi="Arial Narrow" w:cs="Calibri"/>
          <w:sz w:val="21"/>
          <w:szCs w:val="21"/>
        </w:rPr>
        <w:t>a</w:t>
      </w:r>
      <w:r w:rsidR="00380A33" w:rsidRPr="00354BEC">
        <w:rPr>
          <w:rFonts w:ascii="Arial Narrow" w:hAnsi="Arial Narrow" w:cs="Calibri"/>
          <w:sz w:val="21"/>
          <w:szCs w:val="21"/>
        </w:rPr>
        <w:t xml:space="preserve"> </w:t>
      </w:r>
      <w:r w:rsidR="00380A33">
        <w:rPr>
          <w:rFonts w:ascii="Arial Narrow" w:hAnsi="Arial Narrow" w:cs="Calibri"/>
          <w:sz w:val="21"/>
          <w:szCs w:val="21"/>
        </w:rPr>
        <w:t>Biblioteca Municipal Bom Retiro, situada à Av. Vigário Frei João, Centro, no Município de Luzerna/SC</w:t>
      </w:r>
      <w:r w:rsidR="00380A33" w:rsidRPr="00354BEC">
        <w:rPr>
          <w:rFonts w:ascii="Arial Narrow" w:hAnsi="Arial Narrow" w:cs="Calibri"/>
          <w:sz w:val="21"/>
          <w:szCs w:val="21"/>
        </w:rPr>
        <w:t>.</w:t>
      </w:r>
    </w:p>
    <w:p w14:paraId="541A25EF" w14:textId="02844502" w:rsidR="00227937" w:rsidRDefault="00227937" w:rsidP="00227937">
      <w:pPr>
        <w:shd w:val="clear" w:color="auto" w:fill="FFFFFF"/>
        <w:tabs>
          <w:tab w:val="left" w:pos="180"/>
        </w:tabs>
        <w:jc w:val="both"/>
        <w:rPr>
          <w:rFonts w:ascii="Arial Narrow" w:hAnsi="Arial Narrow" w:cs="Calibri"/>
          <w:sz w:val="21"/>
          <w:szCs w:val="21"/>
        </w:rPr>
      </w:pPr>
    </w:p>
    <w:p w14:paraId="0A2E227C" w14:textId="0FE4E85C" w:rsidR="00227937" w:rsidRDefault="00227937" w:rsidP="00227937">
      <w:pPr>
        <w:jc w:val="both"/>
        <w:rPr>
          <w:rFonts w:ascii="Arial Narrow" w:hAnsi="Arial Narrow" w:cs="Calibri"/>
          <w:sz w:val="21"/>
          <w:szCs w:val="21"/>
        </w:rPr>
      </w:pPr>
      <w:r>
        <w:rPr>
          <w:rFonts w:ascii="Arial Narrow" w:hAnsi="Arial Narrow" w:cs="Calibri"/>
          <w:sz w:val="21"/>
          <w:szCs w:val="21"/>
        </w:rPr>
        <w:t>2</w:t>
      </w:r>
      <w:r w:rsidRPr="00354BEC">
        <w:rPr>
          <w:rFonts w:ascii="Arial Narrow" w:hAnsi="Arial Narrow" w:cs="Calibri"/>
          <w:sz w:val="21"/>
          <w:szCs w:val="21"/>
        </w:rPr>
        <w:t>.</w:t>
      </w:r>
      <w:r>
        <w:rPr>
          <w:rFonts w:ascii="Arial Narrow" w:hAnsi="Arial Narrow" w:cs="Calibri"/>
          <w:sz w:val="21"/>
          <w:szCs w:val="21"/>
        </w:rPr>
        <w:t>5</w:t>
      </w:r>
      <w:r w:rsidRPr="00354BEC">
        <w:rPr>
          <w:rFonts w:ascii="Arial Narrow" w:hAnsi="Arial Narrow" w:cs="Calibri"/>
          <w:sz w:val="21"/>
          <w:szCs w:val="21"/>
        </w:rPr>
        <w:t xml:space="preserve">. </w:t>
      </w:r>
      <w:r w:rsidR="00380A33" w:rsidRPr="00354BEC">
        <w:rPr>
          <w:rFonts w:ascii="Arial Narrow" w:hAnsi="Arial Narrow" w:cs="Calibri"/>
          <w:sz w:val="21"/>
          <w:szCs w:val="21"/>
        </w:rPr>
        <w:t>Os mobiliários deverão ser</w:t>
      </w:r>
      <w:r w:rsidR="00380A33">
        <w:rPr>
          <w:rFonts w:ascii="Arial Narrow" w:hAnsi="Arial Narrow" w:cs="Calibri"/>
          <w:sz w:val="21"/>
          <w:szCs w:val="21"/>
        </w:rPr>
        <w:t xml:space="preserve"> confeccionados</w:t>
      </w:r>
      <w:r w:rsidR="00380A33" w:rsidRPr="00354BEC">
        <w:rPr>
          <w:rFonts w:ascii="Arial Narrow" w:hAnsi="Arial Narrow" w:cs="Calibri"/>
          <w:sz w:val="21"/>
          <w:szCs w:val="21"/>
        </w:rPr>
        <w:t xml:space="preserve"> e montados de acordo com os projetos</w:t>
      </w:r>
      <w:r w:rsidR="00380A33">
        <w:rPr>
          <w:rFonts w:ascii="Arial Narrow" w:hAnsi="Arial Narrow" w:cs="Calibri"/>
          <w:sz w:val="21"/>
          <w:szCs w:val="21"/>
        </w:rPr>
        <w:t xml:space="preserve"> e memorial descritivo</w:t>
      </w:r>
      <w:r w:rsidR="00380A33" w:rsidRPr="00354BEC">
        <w:rPr>
          <w:rFonts w:ascii="Arial Narrow" w:hAnsi="Arial Narrow" w:cs="Calibri"/>
          <w:sz w:val="21"/>
          <w:szCs w:val="21"/>
        </w:rPr>
        <w:t xml:space="preserve"> anexos deste edital, junto </w:t>
      </w:r>
      <w:r w:rsidR="00380A33">
        <w:rPr>
          <w:rFonts w:ascii="Arial Narrow" w:hAnsi="Arial Narrow" w:cs="Calibri"/>
          <w:sz w:val="21"/>
          <w:szCs w:val="21"/>
        </w:rPr>
        <w:t>ao ambiente</w:t>
      </w:r>
      <w:r w:rsidR="00380A33" w:rsidRPr="00354BEC">
        <w:rPr>
          <w:rFonts w:ascii="Arial Narrow" w:hAnsi="Arial Narrow" w:cs="Calibri"/>
          <w:sz w:val="21"/>
          <w:szCs w:val="21"/>
        </w:rPr>
        <w:t xml:space="preserve"> correspondente e indicad</w:t>
      </w:r>
      <w:r w:rsidR="00380A33">
        <w:rPr>
          <w:rFonts w:ascii="Arial Narrow" w:hAnsi="Arial Narrow" w:cs="Calibri"/>
          <w:sz w:val="21"/>
          <w:szCs w:val="21"/>
        </w:rPr>
        <w:t>o</w:t>
      </w:r>
      <w:r w:rsidR="00380A33" w:rsidRPr="00354BEC">
        <w:rPr>
          <w:rFonts w:ascii="Arial Narrow" w:hAnsi="Arial Narrow" w:cs="Calibri"/>
          <w:sz w:val="21"/>
          <w:szCs w:val="21"/>
        </w:rPr>
        <w:t xml:space="preserve"> pelos responsáveis.</w:t>
      </w:r>
    </w:p>
    <w:p w14:paraId="26EDAEAA" w14:textId="77777777" w:rsidR="00227937" w:rsidRDefault="00227937" w:rsidP="00227937">
      <w:pPr>
        <w:jc w:val="both"/>
        <w:rPr>
          <w:rFonts w:ascii="Arial Narrow" w:hAnsi="Arial Narrow"/>
          <w:sz w:val="21"/>
          <w:szCs w:val="21"/>
        </w:rPr>
      </w:pPr>
    </w:p>
    <w:p w14:paraId="07526B68" w14:textId="77777777" w:rsidR="00227937" w:rsidRPr="00E54FAE" w:rsidRDefault="00227937" w:rsidP="00227937">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lastRenderedPageBreak/>
        <w:t>2</w:t>
      </w:r>
      <w:r w:rsidRPr="00354BEC">
        <w:rPr>
          <w:rFonts w:ascii="Arial Narrow" w:hAnsi="Arial Narrow" w:cs="Calibri"/>
          <w:sz w:val="21"/>
          <w:szCs w:val="21"/>
        </w:rPr>
        <w:t>.</w:t>
      </w:r>
      <w:r>
        <w:rPr>
          <w:rFonts w:ascii="Arial Narrow" w:hAnsi="Arial Narrow" w:cs="Calibri"/>
          <w:sz w:val="21"/>
          <w:szCs w:val="21"/>
        </w:rPr>
        <w:t>6</w:t>
      </w:r>
      <w:r w:rsidRPr="00354BEC">
        <w:rPr>
          <w:rFonts w:ascii="Arial Narrow" w:hAnsi="Arial Narrow" w:cs="Calibri"/>
          <w:sz w:val="21"/>
          <w:szCs w:val="21"/>
        </w:rPr>
        <w:t xml:space="preserve">. </w:t>
      </w:r>
      <w:r>
        <w:rPr>
          <w:rFonts w:ascii="Arial Narrow" w:hAnsi="Arial Narrow"/>
          <w:b/>
          <w:sz w:val="21"/>
          <w:szCs w:val="21"/>
          <w:u w:val="single"/>
        </w:rPr>
        <w:t>O FORNECEDOR</w:t>
      </w:r>
      <w:r w:rsidRPr="00E54FAE">
        <w:rPr>
          <w:rFonts w:ascii="Arial Narrow" w:hAnsi="Arial Narrow"/>
          <w:b/>
          <w:sz w:val="21"/>
          <w:szCs w:val="21"/>
          <w:u w:val="single"/>
        </w:rPr>
        <w:t xml:space="preserve"> deverá arcar com as despesas de carga, descarga e frete referentes às entregas dos </w:t>
      </w:r>
      <w:r>
        <w:rPr>
          <w:rFonts w:ascii="Arial Narrow" w:hAnsi="Arial Narrow"/>
          <w:b/>
          <w:sz w:val="21"/>
          <w:szCs w:val="21"/>
          <w:u w:val="single"/>
        </w:rPr>
        <w:t>materiais</w:t>
      </w:r>
      <w:r w:rsidRPr="00E54FAE">
        <w:rPr>
          <w:rFonts w:ascii="Arial Narrow" w:hAnsi="Arial Narrow"/>
          <w:b/>
          <w:sz w:val="21"/>
          <w:szCs w:val="21"/>
          <w:u w:val="single"/>
        </w:rPr>
        <w:t xml:space="preserve">, inclusive as oriundas da devolução e reposição </w:t>
      </w:r>
      <w:r>
        <w:rPr>
          <w:rFonts w:ascii="Arial Narrow" w:hAnsi="Arial Narrow"/>
          <w:b/>
          <w:sz w:val="21"/>
          <w:szCs w:val="21"/>
          <w:u w:val="single"/>
        </w:rPr>
        <w:t xml:space="preserve">de objeto </w:t>
      </w:r>
      <w:r w:rsidRPr="00E54FAE">
        <w:rPr>
          <w:rFonts w:ascii="Arial Narrow" w:hAnsi="Arial Narrow"/>
          <w:b/>
          <w:sz w:val="21"/>
          <w:szCs w:val="21"/>
          <w:u w:val="single"/>
        </w:rPr>
        <w:t>recusad</w:t>
      </w:r>
      <w:r>
        <w:rPr>
          <w:rFonts w:ascii="Arial Narrow" w:hAnsi="Arial Narrow"/>
          <w:b/>
          <w:sz w:val="21"/>
          <w:szCs w:val="21"/>
          <w:u w:val="single"/>
        </w:rPr>
        <w:t>o</w:t>
      </w:r>
      <w:r w:rsidRPr="00E54FAE">
        <w:rPr>
          <w:rFonts w:ascii="Arial Narrow" w:hAnsi="Arial Narrow"/>
          <w:b/>
          <w:sz w:val="21"/>
          <w:szCs w:val="21"/>
          <w:u w:val="single"/>
        </w:rPr>
        <w:t xml:space="preserve"> por não atenderem ao Edital.</w:t>
      </w:r>
    </w:p>
    <w:p w14:paraId="7FEF185E" w14:textId="77777777" w:rsidR="00227937" w:rsidRDefault="00227937" w:rsidP="00227937">
      <w:pPr>
        <w:shd w:val="clear" w:color="auto" w:fill="FFFFFF"/>
        <w:tabs>
          <w:tab w:val="left" w:pos="180"/>
        </w:tabs>
        <w:jc w:val="both"/>
        <w:rPr>
          <w:rFonts w:ascii="Arial Narrow" w:hAnsi="Arial Narrow" w:cs="Calibri"/>
          <w:sz w:val="21"/>
          <w:szCs w:val="21"/>
        </w:rPr>
      </w:pPr>
    </w:p>
    <w:p w14:paraId="1286D912" w14:textId="77777777" w:rsidR="00227937" w:rsidRPr="0028453A" w:rsidRDefault="00227937" w:rsidP="00227937">
      <w:pPr>
        <w:pStyle w:val="Corpodetexto"/>
        <w:tabs>
          <w:tab w:val="left" w:pos="180"/>
        </w:tabs>
        <w:rPr>
          <w:rFonts w:ascii="Arial Narrow" w:hAnsi="Arial Narrow"/>
          <w:sz w:val="21"/>
          <w:szCs w:val="21"/>
        </w:rPr>
      </w:pPr>
      <w:r>
        <w:rPr>
          <w:rFonts w:ascii="Arial Narrow" w:hAnsi="Arial Narrow"/>
          <w:sz w:val="21"/>
          <w:szCs w:val="21"/>
        </w:rPr>
        <w:t xml:space="preserve">2.7. </w:t>
      </w:r>
      <w:r w:rsidRPr="0028453A">
        <w:rPr>
          <w:rFonts w:ascii="Arial Narrow" w:hAnsi="Arial Narrow"/>
          <w:sz w:val="21"/>
          <w:szCs w:val="21"/>
        </w:rPr>
        <w:t xml:space="preserve">Os materiais fornecidos deverão ser de </w:t>
      </w:r>
      <w:r w:rsidRPr="00AF516B">
        <w:rPr>
          <w:rFonts w:ascii="Arial Narrow" w:hAnsi="Arial Narrow"/>
          <w:b/>
          <w:sz w:val="21"/>
          <w:szCs w:val="21"/>
        </w:rPr>
        <w:t>primeira qualidade</w:t>
      </w:r>
      <w:r w:rsidRPr="0028453A">
        <w:rPr>
          <w:rFonts w:ascii="Arial Narrow" w:hAnsi="Arial Narrow"/>
          <w:sz w:val="21"/>
          <w:szCs w:val="21"/>
        </w:rPr>
        <w:t xml:space="preserve"> e estar de acordo com as normas e legislação pertinentes para cada um e apresentar as características originais do fabricante</w:t>
      </w:r>
      <w:r>
        <w:rPr>
          <w:rFonts w:ascii="Arial Narrow" w:hAnsi="Arial Narrow"/>
          <w:sz w:val="21"/>
          <w:szCs w:val="21"/>
        </w:rPr>
        <w:t xml:space="preserve"> quando aplicável</w:t>
      </w:r>
      <w:r w:rsidRPr="0028453A">
        <w:rPr>
          <w:rFonts w:ascii="Arial Narrow" w:hAnsi="Arial Narrow"/>
          <w:sz w:val="21"/>
          <w:szCs w:val="21"/>
        </w:rPr>
        <w:t>.</w:t>
      </w:r>
    </w:p>
    <w:p w14:paraId="5A423206" w14:textId="77777777" w:rsidR="00227937" w:rsidRPr="00542CB0" w:rsidRDefault="00227937" w:rsidP="00227937">
      <w:pPr>
        <w:jc w:val="both"/>
        <w:rPr>
          <w:rFonts w:ascii="Arial Narrow" w:hAnsi="Arial Narrow"/>
          <w:sz w:val="21"/>
          <w:szCs w:val="21"/>
        </w:rPr>
      </w:pPr>
    </w:p>
    <w:p w14:paraId="3885E9A5" w14:textId="341769C5" w:rsidR="00227937" w:rsidRPr="0063583C" w:rsidRDefault="00227937" w:rsidP="0063583C">
      <w:pPr>
        <w:pStyle w:val="PargrafodaLista"/>
        <w:numPr>
          <w:ilvl w:val="1"/>
          <w:numId w:val="4"/>
        </w:numPr>
        <w:ind w:left="0" w:firstLine="0"/>
        <w:jc w:val="both"/>
        <w:rPr>
          <w:rFonts w:ascii="Arial Narrow" w:hAnsi="Arial Narrow"/>
          <w:sz w:val="21"/>
          <w:szCs w:val="21"/>
        </w:rPr>
      </w:pPr>
      <w:r w:rsidRPr="0063583C">
        <w:rPr>
          <w:rFonts w:ascii="Arial Narrow" w:hAnsi="Arial Narrow"/>
          <w:sz w:val="21"/>
          <w:szCs w:val="21"/>
        </w:rPr>
        <w:t xml:space="preserve">O FORNECEDOR deverá ainda, sempre que aplicável ao objeto, </w:t>
      </w:r>
      <w:r w:rsidRPr="0063583C">
        <w:rPr>
          <w:rFonts w:ascii="Arial Narrow" w:hAnsi="Arial Narrow"/>
          <w:b/>
          <w:sz w:val="21"/>
          <w:szCs w:val="21"/>
          <w:u w:val="single"/>
        </w:rPr>
        <w:t>entregar produtos</w:t>
      </w:r>
      <w:r w:rsidRPr="0063583C">
        <w:rPr>
          <w:rFonts w:ascii="Arial Narrow" w:hAnsi="Arial Narrow"/>
          <w:sz w:val="21"/>
          <w:szCs w:val="21"/>
        </w:rPr>
        <w:t xml:space="preserve"> que possuam selo INMETRO e tenham sido </w:t>
      </w:r>
      <w:r w:rsidRPr="0063583C">
        <w:rPr>
          <w:rFonts w:ascii="Arial Narrow" w:hAnsi="Arial Narrow"/>
          <w:b/>
          <w:sz w:val="21"/>
          <w:szCs w:val="21"/>
          <w:u w:val="single"/>
        </w:rPr>
        <w:t>fabricados dentro dos padrões ABNT</w:t>
      </w:r>
      <w:r w:rsidRPr="0063583C">
        <w:rPr>
          <w:rFonts w:ascii="Arial Narrow" w:hAnsi="Arial Narrow"/>
          <w:sz w:val="21"/>
          <w:szCs w:val="21"/>
        </w:rPr>
        <w:t>, ANVISA ou de acordo com as determinações de outros órgãos, agências ou congêneres que regulamentem, padronizem e/ou fiscalizem-nos.</w:t>
      </w:r>
    </w:p>
    <w:p w14:paraId="04613424" w14:textId="77777777" w:rsidR="00227937" w:rsidRDefault="00227937" w:rsidP="00227937">
      <w:pPr>
        <w:pStyle w:val="PargrafodaLista"/>
        <w:ind w:left="0"/>
        <w:jc w:val="both"/>
        <w:rPr>
          <w:rFonts w:ascii="Arial Narrow" w:hAnsi="Arial Narrow"/>
          <w:sz w:val="21"/>
          <w:szCs w:val="21"/>
        </w:rPr>
      </w:pPr>
    </w:p>
    <w:p w14:paraId="2019EA59" w14:textId="31D6DF31" w:rsidR="00227937" w:rsidRPr="0063583C" w:rsidRDefault="00227937" w:rsidP="0063583C">
      <w:pPr>
        <w:pStyle w:val="PargrafodaLista"/>
        <w:numPr>
          <w:ilvl w:val="1"/>
          <w:numId w:val="4"/>
        </w:numPr>
        <w:jc w:val="both"/>
        <w:rPr>
          <w:rFonts w:ascii="Arial Narrow" w:hAnsi="Arial Narrow"/>
          <w:sz w:val="21"/>
          <w:szCs w:val="21"/>
        </w:rPr>
      </w:pPr>
      <w:r w:rsidRPr="0063583C">
        <w:rPr>
          <w:rFonts w:ascii="Arial Narrow" w:hAnsi="Arial Narrow" w:cs="Arial"/>
          <w:b/>
          <w:sz w:val="21"/>
          <w:szCs w:val="21"/>
          <w:u w:val="single"/>
        </w:rPr>
        <w:t xml:space="preserve"> </w:t>
      </w:r>
      <w:r w:rsidRPr="0063583C">
        <w:rPr>
          <w:rFonts w:ascii="Arial Narrow" w:hAnsi="Arial Narrow"/>
          <w:b/>
          <w:sz w:val="21"/>
          <w:szCs w:val="21"/>
          <w:u w:val="single"/>
        </w:rPr>
        <w:t>Para todos os itens que compõem o objeto deverão ser observadas as garantias de fabricação.</w:t>
      </w:r>
    </w:p>
    <w:p w14:paraId="1D4024B0" w14:textId="5B4CCB28" w:rsidR="00227937" w:rsidRDefault="00227937" w:rsidP="00227937">
      <w:pPr>
        <w:jc w:val="both"/>
        <w:rPr>
          <w:rFonts w:ascii="Arial Narrow" w:hAnsi="Arial Narrow" w:cs="Arial"/>
          <w:b/>
          <w:sz w:val="21"/>
          <w:szCs w:val="21"/>
          <w:u w:val="single"/>
        </w:rPr>
      </w:pPr>
      <w:r>
        <w:rPr>
          <w:rFonts w:ascii="Arial Narrow" w:hAnsi="Arial Narrow"/>
          <w:sz w:val="21"/>
          <w:szCs w:val="21"/>
        </w:rPr>
        <w:t>2.</w:t>
      </w:r>
      <w:r w:rsidR="0063583C">
        <w:rPr>
          <w:rFonts w:ascii="Arial Narrow" w:hAnsi="Arial Narrow"/>
          <w:sz w:val="21"/>
          <w:szCs w:val="21"/>
        </w:rPr>
        <w:t>9</w:t>
      </w:r>
      <w:r w:rsidRPr="004F2C95">
        <w:rPr>
          <w:rFonts w:ascii="Arial Narrow" w:hAnsi="Arial Narrow"/>
          <w:sz w:val="21"/>
          <w:szCs w:val="21"/>
        </w:rPr>
        <w:t>.1.</w:t>
      </w:r>
      <w:r>
        <w:rPr>
          <w:rFonts w:ascii="Arial Narrow" w:hAnsi="Arial Narrow"/>
          <w:sz w:val="21"/>
          <w:szCs w:val="21"/>
        </w:rPr>
        <w:t xml:space="preserve">   </w:t>
      </w:r>
      <w:r>
        <w:rPr>
          <w:rFonts w:ascii="Arial Narrow" w:hAnsi="Arial Narrow" w:cs="Arial"/>
          <w:b/>
          <w:sz w:val="21"/>
          <w:szCs w:val="21"/>
          <w:u w:val="single"/>
        </w:rPr>
        <w:t xml:space="preserve">A garantia do objeto </w:t>
      </w:r>
      <w:r w:rsidRPr="004F2C95">
        <w:rPr>
          <w:rFonts w:ascii="Arial Narrow" w:hAnsi="Arial Narrow" w:cs="Arial"/>
          <w:b/>
          <w:sz w:val="21"/>
          <w:szCs w:val="21"/>
          <w:u w:val="single"/>
        </w:rPr>
        <w:t>deverá abranger peças e componentes contra defeitos de fabricação, funcionamento ou possíveis falhas que possam surgir com o uso dos mesmos.</w:t>
      </w:r>
    </w:p>
    <w:p w14:paraId="40CC2AEF" w14:textId="13088ADE" w:rsidR="00227937" w:rsidRPr="0050309B" w:rsidRDefault="00227937" w:rsidP="00227937">
      <w:pPr>
        <w:widowControl w:val="0"/>
        <w:tabs>
          <w:tab w:val="left" w:pos="180"/>
          <w:tab w:val="left" w:pos="708"/>
          <w:tab w:val="left" w:pos="2270"/>
          <w:tab w:val="left" w:pos="4294"/>
        </w:tabs>
        <w:jc w:val="both"/>
        <w:rPr>
          <w:rFonts w:ascii="Arial Narrow" w:hAnsi="Arial Narrow"/>
          <w:sz w:val="21"/>
          <w:szCs w:val="21"/>
        </w:rPr>
      </w:pPr>
      <w:r>
        <w:rPr>
          <w:rFonts w:ascii="Arial Narrow" w:hAnsi="Arial Narrow"/>
          <w:sz w:val="21"/>
          <w:szCs w:val="21"/>
        </w:rPr>
        <w:t>2.</w:t>
      </w:r>
      <w:r w:rsidR="0063583C">
        <w:rPr>
          <w:rFonts w:ascii="Arial Narrow" w:hAnsi="Arial Narrow"/>
          <w:sz w:val="21"/>
          <w:szCs w:val="21"/>
        </w:rPr>
        <w:t>9</w:t>
      </w:r>
      <w:r w:rsidRPr="0050309B">
        <w:rPr>
          <w:rFonts w:ascii="Arial Narrow" w:hAnsi="Arial Narrow"/>
          <w:sz w:val="21"/>
          <w:szCs w:val="21"/>
        </w:rPr>
        <w:t xml:space="preserve">.2. </w:t>
      </w:r>
      <w:r>
        <w:rPr>
          <w:rFonts w:ascii="Arial Narrow" w:hAnsi="Arial Narrow"/>
          <w:sz w:val="21"/>
          <w:szCs w:val="21"/>
        </w:rPr>
        <w:t xml:space="preserve"> </w:t>
      </w:r>
      <w:r w:rsidRPr="0050309B">
        <w:rPr>
          <w:rFonts w:ascii="Arial Narrow" w:hAnsi="Arial Narrow"/>
          <w:sz w:val="21"/>
          <w:szCs w:val="21"/>
        </w:rPr>
        <w:t xml:space="preserve">O prazo de garantia total e irrestrita será de </w:t>
      </w:r>
      <w:r w:rsidRPr="003B094E">
        <w:rPr>
          <w:rFonts w:ascii="Arial Narrow" w:hAnsi="Arial Narrow"/>
          <w:b/>
          <w:bCs/>
          <w:sz w:val="21"/>
          <w:szCs w:val="21"/>
        </w:rPr>
        <w:t>1</w:t>
      </w:r>
      <w:r w:rsidRPr="003110DD">
        <w:rPr>
          <w:rFonts w:ascii="Arial Narrow" w:hAnsi="Arial Narrow"/>
          <w:b/>
          <w:sz w:val="21"/>
          <w:szCs w:val="21"/>
        </w:rPr>
        <w:t xml:space="preserve"> (</w:t>
      </w:r>
      <w:r>
        <w:rPr>
          <w:rFonts w:ascii="Arial Narrow" w:hAnsi="Arial Narrow"/>
          <w:b/>
          <w:sz w:val="21"/>
          <w:szCs w:val="21"/>
        </w:rPr>
        <w:t>um</w:t>
      </w:r>
      <w:r w:rsidRPr="003110DD">
        <w:rPr>
          <w:rFonts w:ascii="Arial Narrow" w:hAnsi="Arial Narrow"/>
          <w:b/>
          <w:sz w:val="21"/>
          <w:szCs w:val="21"/>
        </w:rPr>
        <w:t>) ano</w:t>
      </w:r>
      <w:r w:rsidRPr="0050309B">
        <w:rPr>
          <w:rFonts w:ascii="Arial Narrow" w:hAnsi="Arial Narrow"/>
          <w:sz w:val="21"/>
          <w:szCs w:val="21"/>
        </w:rPr>
        <w:t xml:space="preserve"> contra defeitos de fabricação e para reposição, contados do recebimento definitivo. Para cobertura da garantia, deverá ser utilizada assistência técnica autorizada do fabricante, com o fornecimento integral de </w:t>
      </w:r>
      <w:r>
        <w:rPr>
          <w:rFonts w:ascii="Arial Narrow" w:hAnsi="Arial Narrow"/>
          <w:sz w:val="21"/>
          <w:szCs w:val="21"/>
        </w:rPr>
        <w:t>material</w:t>
      </w:r>
      <w:r w:rsidRPr="0050309B">
        <w:rPr>
          <w:rFonts w:ascii="Arial Narrow" w:hAnsi="Arial Narrow"/>
          <w:sz w:val="21"/>
          <w:szCs w:val="21"/>
        </w:rPr>
        <w:t>, componentes e mão-de-obra, sem qualquer custo adicional aos apresentados na proposta de preços;</w:t>
      </w:r>
    </w:p>
    <w:p w14:paraId="7397F919" w14:textId="056155D3" w:rsidR="00227937" w:rsidRPr="00E451A5" w:rsidRDefault="00227937" w:rsidP="00227937">
      <w:pPr>
        <w:widowControl w:val="0"/>
        <w:tabs>
          <w:tab w:val="left" w:pos="180"/>
          <w:tab w:val="left" w:pos="708"/>
          <w:tab w:val="left" w:pos="2270"/>
          <w:tab w:val="left" w:pos="4294"/>
        </w:tabs>
        <w:jc w:val="both"/>
        <w:rPr>
          <w:rFonts w:ascii="Arial Narrow" w:hAnsi="Arial Narrow"/>
          <w:b/>
          <w:bCs/>
          <w:sz w:val="21"/>
          <w:szCs w:val="21"/>
          <w:u w:val="single"/>
        </w:rPr>
      </w:pPr>
      <w:r>
        <w:rPr>
          <w:rFonts w:ascii="Arial Narrow" w:hAnsi="Arial Narrow"/>
          <w:b/>
          <w:bCs/>
          <w:sz w:val="21"/>
          <w:szCs w:val="21"/>
          <w:u w:val="single"/>
        </w:rPr>
        <w:t>2</w:t>
      </w:r>
      <w:r w:rsidRPr="00E451A5">
        <w:rPr>
          <w:rFonts w:ascii="Arial Narrow" w:hAnsi="Arial Narrow"/>
          <w:b/>
          <w:bCs/>
          <w:sz w:val="21"/>
          <w:szCs w:val="21"/>
          <w:u w:val="single"/>
        </w:rPr>
        <w:t>.</w:t>
      </w:r>
      <w:r w:rsidR="0063583C">
        <w:rPr>
          <w:rFonts w:ascii="Arial Narrow" w:hAnsi="Arial Narrow"/>
          <w:b/>
          <w:bCs/>
          <w:sz w:val="21"/>
          <w:szCs w:val="21"/>
          <w:u w:val="single"/>
        </w:rPr>
        <w:t>9</w:t>
      </w:r>
      <w:r w:rsidRPr="00E451A5">
        <w:rPr>
          <w:rFonts w:ascii="Arial Narrow" w:hAnsi="Arial Narrow"/>
          <w:b/>
          <w:bCs/>
          <w:sz w:val="21"/>
          <w:szCs w:val="21"/>
          <w:u w:val="single"/>
        </w:rPr>
        <w:t xml:space="preserve">.3. </w:t>
      </w:r>
      <w:r>
        <w:rPr>
          <w:rFonts w:ascii="Arial Narrow" w:hAnsi="Arial Narrow"/>
          <w:b/>
          <w:bCs/>
          <w:sz w:val="21"/>
          <w:szCs w:val="21"/>
          <w:u w:val="single"/>
        </w:rPr>
        <w:t xml:space="preserve"> </w:t>
      </w:r>
      <w:r w:rsidRPr="00E451A5">
        <w:rPr>
          <w:rFonts w:ascii="Arial Narrow" w:hAnsi="Arial Narrow"/>
          <w:b/>
          <w:bCs/>
          <w:sz w:val="21"/>
          <w:szCs w:val="21"/>
          <w:u w:val="single"/>
        </w:rPr>
        <w:t>Caso a garantia prestada pelo fabricante seja menor que 1 (um) ano, o fornecedor dos produtos ou serviços será responsável pela garantia mínima, sem quaisquer ônus adicionais, independente de declaração expressa.</w:t>
      </w:r>
    </w:p>
    <w:p w14:paraId="283C31F7" w14:textId="77777777" w:rsidR="00227937" w:rsidRPr="00AB28AF" w:rsidRDefault="00227937" w:rsidP="00227937">
      <w:pPr>
        <w:rPr>
          <w:rFonts w:ascii="Arial Narrow" w:hAnsi="Arial Narrow"/>
          <w:sz w:val="21"/>
          <w:szCs w:val="21"/>
        </w:rPr>
      </w:pPr>
    </w:p>
    <w:p w14:paraId="28558A34" w14:textId="77777777" w:rsidR="00227937" w:rsidRDefault="00227937" w:rsidP="0063583C">
      <w:pPr>
        <w:pStyle w:val="PargrafodaLista"/>
        <w:numPr>
          <w:ilvl w:val="1"/>
          <w:numId w:val="4"/>
        </w:numPr>
        <w:ind w:left="0" w:firstLine="0"/>
        <w:jc w:val="both"/>
        <w:rPr>
          <w:rFonts w:ascii="Arial Narrow" w:hAnsi="Arial Narrow"/>
          <w:sz w:val="21"/>
          <w:szCs w:val="21"/>
        </w:rPr>
      </w:pPr>
      <w:r w:rsidRPr="009D4C7E">
        <w:rPr>
          <w:rFonts w:ascii="Arial Narrow" w:hAnsi="Arial Narrow"/>
          <w:sz w:val="21"/>
          <w:szCs w:val="21"/>
        </w:rPr>
        <w:t>A CONTRATADA levará em consideração, ainda, as normas e regulamentos governamentais decorrentes da Lei nº 6.514/77, Normas Regulamentadoras (NR) aprovadas pela Portaria nº 3.214/78, do Ministério do Trabalho e Emprego (MTE), e Lei Municipal nº 1504/2017.</w:t>
      </w:r>
    </w:p>
    <w:p w14:paraId="74A3AC94" w14:textId="2DB63E85" w:rsidR="00227937" w:rsidRDefault="00227937" w:rsidP="00601C3A">
      <w:pPr>
        <w:jc w:val="both"/>
        <w:rPr>
          <w:rFonts w:ascii="Arial Narrow" w:hAnsi="Arial Narrow"/>
          <w:sz w:val="21"/>
          <w:szCs w:val="21"/>
        </w:rPr>
      </w:pPr>
      <w:r>
        <w:rPr>
          <w:rFonts w:ascii="Arial Narrow" w:hAnsi="Arial Narrow"/>
          <w:sz w:val="21"/>
          <w:szCs w:val="21"/>
        </w:rPr>
        <w:t>2</w:t>
      </w:r>
      <w:r w:rsidRPr="0094171F">
        <w:rPr>
          <w:rFonts w:ascii="Arial Narrow" w:hAnsi="Arial Narrow"/>
          <w:sz w:val="21"/>
          <w:szCs w:val="21"/>
        </w:rPr>
        <w:t>.</w:t>
      </w:r>
      <w:r w:rsidR="0063583C">
        <w:rPr>
          <w:rFonts w:ascii="Arial Narrow" w:hAnsi="Arial Narrow"/>
          <w:sz w:val="21"/>
          <w:szCs w:val="21"/>
        </w:rPr>
        <w:t>10</w:t>
      </w:r>
      <w:r w:rsidRPr="0094171F">
        <w:rPr>
          <w:rFonts w:ascii="Arial Narrow" w:hAnsi="Arial Narrow"/>
          <w:sz w:val="21"/>
          <w:szCs w:val="21"/>
        </w:rPr>
        <w:t>.</w:t>
      </w:r>
      <w:r>
        <w:rPr>
          <w:rFonts w:ascii="Arial Narrow" w:hAnsi="Arial Narrow"/>
          <w:sz w:val="21"/>
          <w:szCs w:val="21"/>
        </w:rPr>
        <w:t>1.</w:t>
      </w:r>
      <w:r w:rsidRPr="0094171F">
        <w:rPr>
          <w:rFonts w:ascii="Arial Narrow" w:hAnsi="Arial Narrow"/>
          <w:sz w:val="21"/>
          <w:szCs w:val="21"/>
        </w:rPr>
        <w:t xml:space="preserve"> A proponente vencedora deverá fornecer e disponibilizar, em tempo integral, todos os EPIs e </w:t>
      </w:r>
      <w:proofErr w:type="spellStart"/>
      <w:r w:rsidRPr="0094171F">
        <w:rPr>
          <w:rFonts w:ascii="Arial Narrow" w:hAnsi="Arial Narrow"/>
          <w:sz w:val="21"/>
          <w:szCs w:val="21"/>
        </w:rPr>
        <w:t>EPC’s</w:t>
      </w:r>
      <w:proofErr w:type="spellEnd"/>
      <w:r w:rsidRPr="0094171F">
        <w:rPr>
          <w:rFonts w:ascii="Arial Narrow" w:hAnsi="Arial Narrow"/>
          <w:sz w:val="21"/>
          <w:szCs w:val="21"/>
        </w:rPr>
        <w:t>, em conformidade com a legislação vigente, de forma a atender toda a equipe, orientando-a sobre seu correto e indispensável uso;</w:t>
      </w:r>
    </w:p>
    <w:p w14:paraId="462092BD" w14:textId="1C974051" w:rsidR="00227937" w:rsidRDefault="00227937" w:rsidP="00601C3A">
      <w:pPr>
        <w:pStyle w:val="Corpodetexto"/>
        <w:tabs>
          <w:tab w:val="left" w:pos="180"/>
        </w:tabs>
        <w:rPr>
          <w:rFonts w:ascii="Arial Narrow" w:hAnsi="Arial Narrow"/>
          <w:b/>
          <w:snapToGrid w:val="0"/>
          <w:sz w:val="21"/>
          <w:szCs w:val="21"/>
        </w:rPr>
      </w:pPr>
      <w:r>
        <w:rPr>
          <w:rFonts w:ascii="Arial Narrow" w:hAnsi="Arial Narrow"/>
          <w:snapToGrid w:val="0"/>
          <w:sz w:val="21"/>
          <w:szCs w:val="21"/>
        </w:rPr>
        <w:t>2.</w:t>
      </w:r>
      <w:r w:rsidR="0063583C">
        <w:rPr>
          <w:rFonts w:ascii="Arial Narrow" w:hAnsi="Arial Narrow"/>
          <w:snapToGrid w:val="0"/>
          <w:sz w:val="21"/>
          <w:szCs w:val="21"/>
        </w:rPr>
        <w:t>10</w:t>
      </w:r>
      <w:r>
        <w:rPr>
          <w:rFonts w:ascii="Arial Narrow" w:hAnsi="Arial Narrow"/>
          <w:snapToGrid w:val="0"/>
          <w:sz w:val="21"/>
          <w:szCs w:val="21"/>
        </w:rPr>
        <w:t xml:space="preserve">.2. </w:t>
      </w:r>
      <w:r w:rsidRPr="0093536B">
        <w:rPr>
          <w:rFonts w:ascii="Arial Narrow" w:hAnsi="Arial Narrow"/>
          <w:b/>
          <w:snapToGrid w:val="0"/>
          <w:sz w:val="21"/>
          <w:szCs w:val="21"/>
        </w:rPr>
        <w:t>Os empregados da empresa contratada, ao prestarem serviços em campo</w:t>
      </w:r>
      <w:r>
        <w:rPr>
          <w:rFonts w:ascii="Arial Narrow" w:hAnsi="Arial Narrow"/>
          <w:b/>
          <w:snapToGrid w:val="0"/>
          <w:sz w:val="21"/>
          <w:szCs w:val="21"/>
        </w:rPr>
        <w:t>,</w:t>
      </w:r>
      <w:r w:rsidRPr="0093536B">
        <w:rPr>
          <w:rFonts w:ascii="Arial Narrow" w:hAnsi="Arial Narrow"/>
          <w:b/>
          <w:snapToGrid w:val="0"/>
          <w:sz w:val="21"/>
          <w:szCs w:val="21"/>
        </w:rPr>
        <w:t xml:space="preserve"> deverão dispor de uniforme, identificação e equipamentos de proteção individual, além de possuir as ferramentas necessárias à perfeita execução dos serviços.</w:t>
      </w:r>
    </w:p>
    <w:p w14:paraId="6AAA48EE" w14:textId="77777777" w:rsidR="00227937" w:rsidRPr="0093536B" w:rsidRDefault="00227937" w:rsidP="00227937">
      <w:pPr>
        <w:pStyle w:val="Corpodetexto"/>
        <w:tabs>
          <w:tab w:val="left" w:pos="180"/>
        </w:tabs>
        <w:rPr>
          <w:rFonts w:ascii="Arial Narrow" w:hAnsi="Arial Narrow"/>
          <w:b/>
          <w:sz w:val="21"/>
          <w:szCs w:val="21"/>
        </w:rPr>
      </w:pPr>
    </w:p>
    <w:p w14:paraId="21BCBE5C" w14:textId="591A3F4D" w:rsidR="00227937" w:rsidRDefault="00227937" w:rsidP="0063583C">
      <w:pPr>
        <w:pStyle w:val="PargrafodaLista"/>
        <w:numPr>
          <w:ilvl w:val="1"/>
          <w:numId w:val="4"/>
        </w:numPr>
        <w:ind w:left="0" w:firstLine="0"/>
        <w:jc w:val="both"/>
        <w:rPr>
          <w:rFonts w:ascii="Arial Narrow" w:hAnsi="Arial Narrow"/>
          <w:sz w:val="21"/>
          <w:szCs w:val="21"/>
        </w:rPr>
      </w:pPr>
      <w:r w:rsidRPr="004604AC">
        <w:rPr>
          <w:rFonts w:ascii="Arial Narrow" w:hAnsi="Arial Narrow"/>
          <w:sz w:val="21"/>
          <w:szCs w:val="21"/>
        </w:rPr>
        <w:t>A</w:t>
      </w:r>
      <w:r w:rsidRPr="004604AC">
        <w:t xml:space="preserve"> </w:t>
      </w:r>
      <w:r w:rsidRPr="004604AC">
        <w:rPr>
          <w:rFonts w:ascii="Arial Narrow" w:hAnsi="Arial Narrow"/>
          <w:sz w:val="21"/>
          <w:szCs w:val="21"/>
        </w:rPr>
        <w:t xml:space="preserve">Administração Municipal de Luzerna reserva-se o direito de realizar diligência a qualquer momento, para comprovar o cumprimento das condições estabelecidas no item </w:t>
      </w:r>
      <w:r w:rsidR="00762E37">
        <w:rPr>
          <w:rFonts w:ascii="Arial Narrow" w:hAnsi="Arial Narrow"/>
          <w:sz w:val="21"/>
          <w:szCs w:val="21"/>
        </w:rPr>
        <w:t>2</w:t>
      </w:r>
      <w:r w:rsidRPr="004604AC">
        <w:rPr>
          <w:rFonts w:ascii="Arial Narrow" w:hAnsi="Arial Narrow"/>
          <w:sz w:val="21"/>
          <w:szCs w:val="21"/>
        </w:rPr>
        <w:t>.10 pela proponente vencedora.</w:t>
      </w:r>
    </w:p>
    <w:p w14:paraId="60DF987A" w14:textId="77777777" w:rsidR="00227937" w:rsidRPr="004604AC" w:rsidRDefault="00227937" w:rsidP="00227937">
      <w:pPr>
        <w:pStyle w:val="PargrafodaLista"/>
        <w:ind w:left="0"/>
        <w:jc w:val="both"/>
        <w:rPr>
          <w:rFonts w:ascii="Arial Narrow" w:hAnsi="Arial Narrow"/>
          <w:sz w:val="21"/>
          <w:szCs w:val="21"/>
        </w:rPr>
      </w:pPr>
    </w:p>
    <w:p w14:paraId="7CE95DFA" w14:textId="5EFB4A8E" w:rsidR="00227937" w:rsidRPr="009D4C7E" w:rsidRDefault="00762E37" w:rsidP="0063583C">
      <w:pPr>
        <w:pStyle w:val="PargrafodaLista"/>
        <w:numPr>
          <w:ilvl w:val="1"/>
          <w:numId w:val="4"/>
        </w:numPr>
        <w:ind w:left="0" w:firstLine="0"/>
        <w:jc w:val="both"/>
        <w:rPr>
          <w:rFonts w:ascii="Arial Narrow" w:hAnsi="Arial Narrow"/>
          <w:sz w:val="21"/>
          <w:szCs w:val="21"/>
        </w:rPr>
      </w:pPr>
      <w:r>
        <w:rPr>
          <w:rFonts w:ascii="Arial Narrow" w:hAnsi="Arial Narrow"/>
          <w:sz w:val="21"/>
          <w:szCs w:val="21"/>
        </w:rPr>
        <w:t>A</w:t>
      </w:r>
      <w:r w:rsidR="00227937" w:rsidRPr="009D4C7E">
        <w:rPr>
          <w:rFonts w:ascii="Arial Narrow" w:hAnsi="Arial Narrow"/>
          <w:sz w:val="21"/>
          <w:szCs w:val="21"/>
        </w:rPr>
        <w:t xml:space="preserve"> CONTRATADA, durante a execução </w:t>
      </w:r>
      <w:r w:rsidR="00227937">
        <w:rPr>
          <w:rFonts w:ascii="Arial Narrow" w:hAnsi="Arial Narrow"/>
          <w:sz w:val="21"/>
          <w:szCs w:val="21"/>
        </w:rPr>
        <w:t>dos serviços</w:t>
      </w:r>
      <w:r w:rsidR="00227937" w:rsidRPr="009D4C7E">
        <w:rPr>
          <w:rFonts w:ascii="Arial Narrow" w:hAnsi="Arial Narrow"/>
          <w:sz w:val="21"/>
          <w:szCs w:val="21"/>
        </w:rPr>
        <w:t>, deverá periodicamente remover entulhos e detritos que venham a se acumular n</w:t>
      </w:r>
      <w:r w:rsidR="00227937">
        <w:rPr>
          <w:rFonts w:ascii="Arial Narrow" w:hAnsi="Arial Narrow"/>
          <w:sz w:val="21"/>
          <w:szCs w:val="21"/>
        </w:rPr>
        <w:t>a execução do objeto</w:t>
      </w:r>
      <w:r w:rsidR="00227937" w:rsidRPr="009D4C7E">
        <w:rPr>
          <w:rFonts w:ascii="Arial Narrow" w:hAnsi="Arial Narrow"/>
          <w:sz w:val="21"/>
          <w:szCs w:val="21"/>
        </w:rPr>
        <w:t xml:space="preserve">, entregando </w:t>
      </w:r>
      <w:r w:rsidR="00227937">
        <w:rPr>
          <w:rFonts w:ascii="Arial Narrow" w:hAnsi="Arial Narrow"/>
          <w:sz w:val="21"/>
          <w:szCs w:val="21"/>
        </w:rPr>
        <w:t xml:space="preserve">o ambiente </w:t>
      </w:r>
      <w:r w:rsidR="00227937" w:rsidRPr="009D4C7E">
        <w:rPr>
          <w:rFonts w:ascii="Arial Narrow" w:hAnsi="Arial Narrow"/>
          <w:sz w:val="21"/>
          <w:szCs w:val="21"/>
        </w:rPr>
        <w:t>completamente limp</w:t>
      </w:r>
      <w:r w:rsidR="00227937">
        <w:rPr>
          <w:rFonts w:ascii="Arial Narrow" w:hAnsi="Arial Narrow"/>
          <w:sz w:val="21"/>
          <w:szCs w:val="21"/>
        </w:rPr>
        <w:t>o</w:t>
      </w:r>
      <w:r w:rsidR="00227937" w:rsidRPr="009D4C7E">
        <w:rPr>
          <w:rFonts w:ascii="Arial Narrow" w:hAnsi="Arial Narrow"/>
          <w:sz w:val="21"/>
          <w:szCs w:val="21"/>
        </w:rPr>
        <w:t>.</w:t>
      </w:r>
    </w:p>
    <w:p w14:paraId="1FC741F9" w14:textId="77777777" w:rsidR="00227937" w:rsidRDefault="00227937" w:rsidP="00227937">
      <w:pPr>
        <w:shd w:val="clear" w:color="auto" w:fill="FFFFFF"/>
        <w:tabs>
          <w:tab w:val="left" w:pos="180"/>
        </w:tabs>
        <w:suppressAutoHyphens/>
        <w:jc w:val="both"/>
        <w:rPr>
          <w:rFonts w:ascii="Arial Narrow" w:hAnsi="Arial Narrow" w:cs="Calibri"/>
          <w:sz w:val="21"/>
          <w:szCs w:val="21"/>
          <w:lang w:eastAsia="ar-SA"/>
        </w:rPr>
      </w:pPr>
    </w:p>
    <w:p w14:paraId="3A3AB491" w14:textId="77777777" w:rsidR="00227937" w:rsidRDefault="00227937" w:rsidP="0063583C">
      <w:pPr>
        <w:pStyle w:val="PargrafodaLista"/>
        <w:numPr>
          <w:ilvl w:val="1"/>
          <w:numId w:val="4"/>
        </w:numPr>
        <w:ind w:left="0" w:firstLine="0"/>
        <w:jc w:val="both"/>
        <w:rPr>
          <w:rFonts w:ascii="Arial Narrow" w:hAnsi="Arial Narrow"/>
          <w:sz w:val="21"/>
          <w:szCs w:val="21"/>
        </w:rPr>
      </w:pPr>
      <w:r w:rsidRPr="009D4C7E">
        <w:rPr>
          <w:rFonts w:ascii="Arial Narrow" w:hAnsi="Arial Narrow"/>
          <w:sz w:val="21"/>
          <w:szCs w:val="21"/>
        </w:rPr>
        <w:t>As despesas de locomoção, diárias, hospedagem e alimentação, quando do deslocamento e permanência no Município para a prestação dos serviços, são de inteira responsabilidade da empresa contratada;</w:t>
      </w:r>
    </w:p>
    <w:p w14:paraId="792DE09C" w14:textId="77777777" w:rsidR="00227937" w:rsidRPr="009D4C7E" w:rsidRDefault="00227937" w:rsidP="00227937">
      <w:pPr>
        <w:pStyle w:val="PargrafodaLista"/>
        <w:rPr>
          <w:rFonts w:ascii="Arial Narrow" w:hAnsi="Arial Narrow"/>
          <w:sz w:val="21"/>
          <w:szCs w:val="21"/>
        </w:rPr>
      </w:pPr>
    </w:p>
    <w:p w14:paraId="700EBAE1" w14:textId="77777777" w:rsidR="00227937" w:rsidRDefault="00227937" w:rsidP="0063583C">
      <w:pPr>
        <w:pStyle w:val="PargrafodaLista"/>
        <w:numPr>
          <w:ilvl w:val="1"/>
          <w:numId w:val="4"/>
        </w:numPr>
        <w:ind w:left="0" w:firstLine="0"/>
        <w:jc w:val="both"/>
        <w:rPr>
          <w:rFonts w:ascii="Arial Narrow" w:hAnsi="Arial Narrow"/>
          <w:sz w:val="21"/>
          <w:szCs w:val="21"/>
        </w:rPr>
      </w:pPr>
      <w:r w:rsidRPr="009D4C7E">
        <w:rPr>
          <w:rFonts w:ascii="Arial Narrow" w:hAnsi="Arial Narrow"/>
          <w:sz w:val="21"/>
          <w:szCs w:val="21"/>
        </w:rPr>
        <w:t>Serão de total responsabilidade da empresa contratada, eventuais danos decorrentes de acidentes de veículos quando do deslocamento para realização dos trabalhos contratados, sejam eles pessoais, materiais ou morais, inclusive de terceiros, além de notificações por infrações ao Código de Trânsito Brasileiro.</w:t>
      </w:r>
    </w:p>
    <w:p w14:paraId="00242D79" w14:textId="77777777" w:rsidR="00227937" w:rsidRPr="009D4C7E" w:rsidRDefault="00227937" w:rsidP="00227937">
      <w:pPr>
        <w:pStyle w:val="PargrafodaLista"/>
        <w:rPr>
          <w:rFonts w:ascii="Arial Narrow" w:hAnsi="Arial Narrow"/>
          <w:sz w:val="21"/>
          <w:szCs w:val="21"/>
        </w:rPr>
      </w:pPr>
    </w:p>
    <w:p w14:paraId="06F12572" w14:textId="77777777" w:rsidR="00227937" w:rsidRDefault="00227937" w:rsidP="0063583C">
      <w:pPr>
        <w:pStyle w:val="PargrafodaLista"/>
        <w:numPr>
          <w:ilvl w:val="1"/>
          <w:numId w:val="4"/>
        </w:numPr>
        <w:ind w:left="0" w:firstLine="0"/>
        <w:jc w:val="both"/>
        <w:rPr>
          <w:rFonts w:ascii="Arial Narrow" w:hAnsi="Arial Narrow"/>
          <w:sz w:val="21"/>
          <w:szCs w:val="21"/>
        </w:rPr>
      </w:pPr>
      <w:r w:rsidRPr="009D4C7E">
        <w:rPr>
          <w:rFonts w:ascii="Arial Narrow" w:hAnsi="Arial Narrow"/>
          <w:sz w:val="21"/>
          <w:szCs w:val="21"/>
        </w:rPr>
        <w:t>Caberá exclusivamente à empresa contratada,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14:paraId="6C363984" w14:textId="77777777" w:rsidR="00227937" w:rsidRPr="0094171F" w:rsidRDefault="00227937" w:rsidP="00227937">
      <w:pPr>
        <w:pStyle w:val="PargrafodaLista"/>
        <w:rPr>
          <w:rFonts w:ascii="Arial Narrow" w:hAnsi="Arial Narrow"/>
          <w:sz w:val="21"/>
          <w:szCs w:val="21"/>
        </w:rPr>
      </w:pPr>
    </w:p>
    <w:p w14:paraId="77496085" w14:textId="77777777" w:rsidR="00227937" w:rsidRDefault="00227937" w:rsidP="0063583C">
      <w:pPr>
        <w:pStyle w:val="PargrafodaLista"/>
        <w:numPr>
          <w:ilvl w:val="1"/>
          <w:numId w:val="4"/>
        </w:numPr>
        <w:ind w:left="0" w:firstLine="0"/>
        <w:jc w:val="both"/>
        <w:rPr>
          <w:rFonts w:ascii="Arial Narrow" w:hAnsi="Arial Narrow"/>
          <w:sz w:val="21"/>
          <w:szCs w:val="21"/>
        </w:rPr>
      </w:pPr>
      <w:r w:rsidRPr="0094171F">
        <w:rPr>
          <w:rFonts w:ascii="Arial Narrow" w:hAnsi="Arial Narrow"/>
          <w:sz w:val="21"/>
          <w:szCs w:val="21"/>
        </w:rPr>
        <w:t>Caberá ao FORNECEDOR obedecer ao objeto do edital e as disposições legais contratuais, prestando-os dentro dos padrões de qualidade, continuidade e regularidade.</w:t>
      </w:r>
    </w:p>
    <w:p w14:paraId="5508CEAB" w14:textId="77777777" w:rsidR="00227937" w:rsidRPr="0094171F" w:rsidRDefault="00227937" w:rsidP="00227937">
      <w:pPr>
        <w:pStyle w:val="PargrafodaLista"/>
        <w:rPr>
          <w:rFonts w:ascii="Arial Narrow" w:hAnsi="Arial Narrow"/>
          <w:sz w:val="21"/>
          <w:szCs w:val="21"/>
        </w:rPr>
      </w:pPr>
    </w:p>
    <w:p w14:paraId="4DED55CE" w14:textId="77777777" w:rsidR="00227937" w:rsidRPr="0094171F" w:rsidRDefault="00227937" w:rsidP="0063583C">
      <w:pPr>
        <w:pStyle w:val="PargrafodaLista"/>
        <w:numPr>
          <w:ilvl w:val="1"/>
          <w:numId w:val="4"/>
        </w:numPr>
        <w:ind w:left="0" w:firstLine="0"/>
        <w:jc w:val="both"/>
        <w:rPr>
          <w:rFonts w:ascii="Arial Narrow" w:hAnsi="Arial Narrow"/>
          <w:sz w:val="21"/>
          <w:szCs w:val="21"/>
        </w:rPr>
      </w:pPr>
      <w:r w:rsidRPr="0094171F">
        <w:rPr>
          <w:rFonts w:ascii="Arial Narrow" w:hAnsi="Arial Narrow"/>
          <w:sz w:val="21"/>
          <w:szCs w:val="21"/>
        </w:rPr>
        <w:t xml:space="preserve">A prestação dos serviços e/ou o fornecimento de materiais de forma inadequada que não atenderem às exigibilidades não serão recebidos e o pagamento ficará suspenso até sua regularização de forma </w:t>
      </w:r>
      <w:r w:rsidRPr="0094171F">
        <w:rPr>
          <w:rFonts w:ascii="Arial Narrow" w:hAnsi="Arial Narrow"/>
          <w:spacing w:val="-2"/>
          <w:sz w:val="21"/>
          <w:szCs w:val="21"/>
        </w:rPr>
        <w:t>integral.</w:t>
      </w:r>
    </w:p>
    <w:p w14:paraId="250197F4" w14:textId="77777777" w:rsidR="00227937" w:rsidRPr="0094171F" w:rsidRDefault="00227937" w:rsidP="00227937">
      <w:pPr>
        <w:pStyle w:val="PargrafodaLista"/>
        <w:rPr>
          <w:rFonts w:ascii="Arial Narrow" w:hAnsi="Arial Narrow" w:cs="Arial"/>
          <w:sz w:val="21"/>
          <w:szCs w:val="21"/>
        </w:rPr>
      </w:pPr>
    </w:p>
    <w:p w14:paraId="492F367E" w14:textId="77777777" w:rsidR="00227937" w:rsidRPr="0094171F" w:rsidRDefault="00227937" w:rsidP="0063583C">
      <w:pPr>
        <w:pStyle w:val="PargrafodaLista"/>
        <w:numPr>
          <w:ilvl w:val="1"/>
          <w:numId w:val="4"/>
        </w:numPr>
        <w:ind w:left="0" w:firstLine="0"/>
        <w:jc w:val="both"/>
        <w:rPr>
          <w:rFonts w:ascii="Arial Narrow" w:hAnsi="Arial Narrow"/>
          <w:sz w:val="21"/>
          <w:szCs w:val="21"/>
        </w:rPr>
      </w:pPr>
      <w:r w:rsidRPr="0094171F">
        <w:rPr>
          <w:rFonts w:ascii="Arial Narrow" w:hAnsi="Arial Narrow" w:cs="Arial"/>
          <w:sz w:val="21"/>
          <w:szCs w:val="21"/>
        </w:rPr>
        <w:t>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334A6B39" w14:textId="77777777" w:rsidR="00227937" w:rsidRPr="0094171F" w:rsidRDefault="00227937" w:rsidP="00227937">
      <w:pPr>
        <w:pStyle w:val="PargrafodaLista"/>
        <w:rPr>
          <w:rFonts w:ascii="Arial Narrow" w:hAnsi="Arial Narrow" w:cs="Arial"/>
          <w:sz w:val="21"/>
          <w:szCs w:val="21"/>
        </w:rPr>
      </w:pPr>
    </w:p>
    <w:p w14:paraId="49002F51" w14:textId="77777777" w:rsidR="00227937" w:rsidRPr="0094171F" w:rsidRDefault="00227937" w:rsidP="0063583C">
      <w:pPr>
        <w:pStyle w:val="PargrafodaLista"/>
        <w:numPr>
          <w:ilvl w:val="1"/>
          <w:numId w:val="4"/>
        </w:numPr>
        <w:ind w:left="0" w:firstLine="0"/>
        <w:jc w:val="both"/>
        <w:rPr>
          <w:rFonts w:ascii="Arial Narrow" w:hAnsi="Arial Narrow"/>
          <w:sz w:val="21"/>
          <w:szCs w:val="21"/>
        </w:rPr>
      </w:pPr>
      <w:r w:rsidRPr="0094171F">
        <w:rPr>
          <w:rFonts w:ascii="Arial Narrow" w:hAnsi="Arial Narrow" w:cs="Arial"/>
          <w:sz w:val="21"/>
          <w:szCs w:val="21"/>
        </w:rPr>
        <w:t>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27240673" w14:textId="77777777" w:rsidR="00227937" w:rsidRPr="0094171F" w:rsidRDefault="00227937" w:rsidP="00227937">
      <w:pPr>
        <w:pStyle w:val="PargrafodaLista"/>
        <w:rPr>
          <w:rFonts w:ascii="Arial Narrow" w:hAnsi="Arial Narrow" w:cs="Arial"/>
          <w:sz w:val="21"/>
          <w:szCs w:val="21"/>
        </w:rPr>
      </w:pPr>
    </w:p>
    <w:p w14:paraId="2C184351" w14:textId="77777777" w:rsidR="00227937" w:rsidRPr="0094171F" w:rsidRDefault="00227937" w:rsidP="0063583C">
      <w:pPr>
        <w:pStyle w:val="PargrafodaLista"/>
        <w:numPr>
          <w:ilvl w:val="1"/>
          <w:numId w:val="4"/>
        </w:numPr>
        <w:ind w:left="0" w:firstLine="0"/>
        <w:jc w:val="both"/>
        <w:rPr>
          <w:rFonts w:ascii="Arial Narrow" w:hAnsi="Arial Narrow"/>
          <w:sz w:val="21"/>
          <w:szCs w:val="21"/>
        </w:rPr>
      </w:pPr>
      <w:r w:rsidRPr="0094171F">
        <w:rPr>
          <w:rFonts w:ascii="Arial Narrow" w:hAnsi="Arial Narrow" w:cs="Arial"/>
          <w:sz w:val="21"/>
          <w:szCs w:val="21"/>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10D1A57B" w14:textId="77777777" w:rsidR="000C67D2" w:rsidRPr="00486E9C" w:rsidRDefault="000C67D2" w:rsidP="00F25D41">
      <w:pPr>
        <w:pStyle w:val="Corpodetexto"/>
        <w:rPr>
          <w:rFonts w:ascii="Arial Narrow" w:hAnsi="Arial Narrow"/>
          <w:sz w:val="21"/>
          <w:szCs w:val="21"/>
        </w:rPr>
      </w:pPr>
    </w:p>
    <w:p w14:paraId="0F272F9C" w14:textId="77777777" w:rsidR="00F25D41" w:rsidRDefault="00F25D41" w:rsidP="00F25D41">
      <w:pPr>
        <w:pStyle w:val="Corpodetexto"/>
        <w:tabs>
          <w:tab w:val="left" w:pos="0"/>
          <w:tab w:val="left" w:pos="9072"/>
          <w:tab w:val="left" w:pos="9214"/>
        </w:tabs>
        <w:jc w:val="center"/>
        <w:rPr>
          <w:rFonts w:ascii="Arial Narrow" w:hAnsi="Arial Narrow"/>
          <w:b/>
          <w:sz w:val="21"/>
          <w:szCs w:val="21"/>
        </w:rPr>
      </w:pPr>
    </w:p>
    <w:p w14:paraId="0FF31C80"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7C9909B4" w14:textId="08E37A2E" w:rsidR="00175871"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19D2F13C" w14:textId="77777777" w:rsidR="00B108A2" w:rsidRDefault="00B108A2" w:rsidP="00175871">
      <w:pPr>
        <w:pStyle w:val="Corpodetexto"/>
        <w:tabs>
          <w:tab w:val="left" w:pos="0"/>
          <w:tab w:val="left" w:pos="9072"/>
          <w:tab w:val="left" w:pos="9214"/>
        </w:tabs>
        <w:jc w:val="center"/>
        <w:rPr>
          <w:rFonts w:ascii="Arial Narrow" w:hAnsi="Arial Narrow"/>
          <w:b/>
          <w:sz w:val="21"/>
          <w:szCs w:val="21"/>
        </w:rPr>
      </w:pPr>
    </w:p>
    <w:p w14:paraId="67E4A0F9"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3.1. O recebimento do objeto seguirá o disposto nos artigos 73 a 76 da Lei 8.666/93, e será realizado da seguinte forma:</w:t>
      </w:r>
    </w:p>
    <w:p w14:paraId="4900624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3.1.1. </w:t>
      </w:r>
      <w:r w:rsidRPr="00E35AFA">
        <w:rPr>
          <w:rFonts w:ascii="Arial Narrow" w:hAnsi="Arial Narrow"/>
          <w:b/>
          <w:i/>
          <w:sz w:val="21"/>
          <w:szCs w:val="21"/>
        </w:rPr>
        <w:t>Provisoriamente</w:t>
      </w:r>
      <w:r w:rsidRPr="00E35AFA">
        <w:rPr>
          <w:rFonts w:ascii="Arial Narrow" w:hAnsi="Arial Narrow"/>
          <w:sz w:val="21"/>
          <w:szCs w:val="21"/>
        </w:rPr>
        <w:t>: Assim que efetuada a entrega, para efeito de posterior verificação da conformidade com as especificações;</w:t>
      </w:r>
    </w:p>
    <w:p w14:paraId="2EC6EDE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3.1.2. </w:t>
      </w:r>
      <w:r w:rsidRPr="00E35AFA">
        <w:rPr>
          <w:rFonts w:ascii="Arial Narrow" w:hAnsi="Arial Narrow"/>
          <w:b/>
          <w:i/>
          <w:sz w:val="21"/>
          <w:szCs w:val="21"/>
        </w:rPr>
        <w:t>Definitivamente</w:t>
      </w:r>
      <w:r w:rsidRPr="00E35AFA">
        <w:rPr>
          <w:rFonts w:ascii="Arial Narrow" w:hAnsi="Arial Narrow"/>
          <w:sz w:val="21"/>
          <w:szCs w:val="21"/>
        </w:rPr>
        <w:t xml:space="preserve">: até </w:t>
      </w:r>
      <w:r w:rsidRPr="00E35AFA">
        <w:rPr>
          <w:rFonts w:ascii="Arial Narrow" w:hAnsi="Arial Narrow"/>
          <w:b/>
          <w:sz w:val="21"/>
          <w:szCs w:val="21"/>
        </w:rPr>
        <w:t>10 (dez)</w:t>
      </w:r>
      <w:r w:rsidRPr="00E35AFA">
        <w:rPr>
          <w:rFonts w:ascii="Arial Narrow" w:hAnsi="Arial Narrow"/>
          <w:sz w:val="21"/>
          <w:szCs w:val="21"/>
        </w:rPr>
        <w:t xml:space="preserve"> </w:t>
      </w:r>
      <w:r w:rsidRPr="00E35AFA">
        <w:rPr>
          <w:rFonts w:ascii="Arial Narrow" w:hAnsi="Arial Narrow"/>
          <w:b/>
          <w:sz w:val="21"/>
          <w:szCs w:val="21"/>
        </w:rPr>
        <w:t>dias úteis</w:t>
      </w:r>
      <w:r w:rsidRPr="00E35AFA">
        <w:rPr>
          <w:rFonts w:ascii="Arial Narrow" w:hAnsi="Arial Narrow"/>
          <w:sz w:val="21"/>
          <w:szCs w:val="21"/>
        </w:rPr>
        <w:t xml:space="preserve"> da entrega, após verificação de qualidade e do atendimento às especificações do Edital, bem como a consequente aceitação.</w:t>
      </w:r>
    </w:p>
    <w:p w14:paraId="6B2431CA" w14:textId="3F810699" w:rsidR="008C28EE" w:rsidRPr="002D08F9" w:rsidRDefault="008C28EE" w:rsidP="008C28EE">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.1.3. No caso de considerada insatisfatória as condições dos produtos recebidos provisoriamente, será lavrado termo de recusa, no qual se consignarão as desconformidades, devendo os produtos serem recolhidos e substituídos.</w:t>
      </w:r>
    </w:p>
    <w:p w14:paraId="6FCD5A1C" w14:textId="77777777" w:rsidR="00B91FA0" w:rsidRDefault="00B91FA0" w:rsidP="00B108A2">
      <w:pPr>
        <w:pStyle w:val="Corpodetexto"/>
        <w:tabs>
          <w:tab w:val="left" w:pos="0"/>
          <w:tab w:val="left" w:pos="9072"/>
          <w:tab w:val="left" w:pos="9214"/>
        </w:tabs>
        <w:rPr>
          <w:rFonts w:ascii="Arial Narrow" w:hAnsi="Arial Narrow"/>
          <w:sz w:val="21"/>
          <w:szCs w:val="21"/>
        </w:rPr>
      </w:pPr>
    </w:p>
    <w:p w14:paraId="69424FF8" w14:textId="3654D71E" w:rsidR="00B108A2" w:rsidRPr="00E35AFA" w:rsidRDefault="00B108A2" w:rsidP="00B108A2">
      <w:pPr>
        <w:pStyle w:val="Corpodetexto"/>
        <w:tabs>
          <w:tab w:val="left" w:pos="0"/>
          <w:tab w:val="left" w:pos="9072"/>
          <w:tab w:val="left" w:pos="9214"/>
        </w:tabs>
        <w:rPr>
          <w:rFonts w:ascii="Arial Narrow" w:hAnsi="Arial Narrow"/>
          <w:i/>
          <w:sz w:val="21"/>
          <w:szCs w:val="21"/>
          <w:u w:val="single"/>
        </w:rPr>
      </w:pPr>
      <w:r w:rsidRPr="00E35AFA">
        <w:rPr>
          <w:rFonts w:ascii="Arial Narrow" w:hAnsi="Arial Narrow"/>
          <w:sz w:val="21"/>
          <w:szCs w:val="21"/>
        </w:rPr>
        <w:t xml:space="preserve">3.2. </w:t>
      </w:r>
      <w:r w:rsidRPr="00E35AFA">
        <w:rPr>
          <w:rFonts w:ascii="Arial Narrow" w:hAnsi="Arial Narrow"/>
          <w:i/>
          <w:sz w:val="21"/>
          <w:szCs w:val="21"/>
          <w:u w:val="single"/>
        </w:rPr>
        <w:t>Por ocasião do recebimento dos produtos, o Município, por intermédio de servidor designado</w:t>
      </w:r>
      <w:r w:rsidRPr="00E35AFA">
        <w:rPr>
          <w:i/>
          <w:sz w:val="21"/>
          <w:szCs w:val="21"/>
          <w:u w:val="single"/>
        </w:rPr>
        <w:t xml:space="preserve">, </w:t>
      </w:r>
      <w:r w:rsidRPr="00E35AFA">
        <w:rPr>
          <w:rFonts w:ascii="Arial Narrow" w:hAnsi="Arial Narrow"/>
          <w:i/>
          <w:sz w:val="21"/>
          <w:szCs w:val="21"/>
          <w:u w:val="single"/>
        </w:rPr>
        <w:t>reserva-se no direito de exercer ampla fiscalização de sua entrega, verificando se estão sendo cumpridos os termos contratuais, não se excluindo a empresa contratada da responsabilidade por qualquer irregularidade. Constatad</w:t>
      </w:r>
      <w:r>
        <w:rPr>
          <w:rFonts w:ascii="Arial Narrow" w:hAnsi="Arial Narrow"/>
          <w:i/>
          <w:sz w:val="21"/>
          <w:szCs w:val="21"/>
          <w:u w:val="single"/>
        </w:rPr>
        <w:t xml:space="preserve">o o fornecimento do objeto de </w:t>
      </w:r>
      <w:r w:rsidRPr="00E35AFA">
        <w:rPr>
          <w:rFonts w:ascii="Arial Narrow" w:hAnsi="Arial Narrow"/>
          <w:i/>
          <w:sz w:val="21"/>
          <w:szCs w:val="21"/>
          <w:u w:val="single"/>
        </w:rPr>
        <w:t>má qualidade, o Município poderá utilizar-se do disposto na Lei 8.078/90 – Código de Defesa do Consumidor.</w:t>
      </w:r>
    </w:p>
    <w:p w14:paraId="7EE0F89D" w14:textId="77777777" w:rsidR="008B7B5A" w:rsidRPr="002D08F9" w:rsidRDefault="008B7B5A" w:rsidP="008B7B5A">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.2.1. No momento do recebimento do objeto, o órgão requisitante, por intermédio de servidor designado, reserva-se no direito de proceder à inspeção de qualidade dos mesmos e de rejeitá-los, no todo ou em parte, se estiverem em desacordo com as especificações do objeto licitado, obrigando-se a empresa vencedora a promover a devida substituição.</w:t>
      </w:r>
    </w:p>
    <w:p w14:paraId="22F62195" w14:textId="06D742C1" w:rsidR="003230C8" w:rsidRPr="00106BBB" w:rsidRDefault="003230C8" w:rsidP="003230C8">
      <w:pPr>
        <w:jc w:val="both"/>
        <w:rPr>
          <w:rFonts w:ascii="Arial Narrow" w:hAnsi="Arial Narrow"/>
          <w:sz w:val="21"/>
          <w:szCs w:val="21"/>
        </w:rPr>
      </w:pPr>
      <w:r>
        <w:rPr>
          <w:rFonts w:ascii="Arial Narrow" w:hAnsi="Arial Narrow"/>
          <w:sz w:val="21"/>
          <w:szCs w:val="21"/>
        </w:rPr>
        <w:t xml:space="preserve">3.2.2. Os </w:t>
      </w:r>
      <w:r w:rsidRPr="00106BBB">
        <w:rPr>
          <w:rFonts w:ascii="Arial Narrow" w:hAnsi="Arial Narrow"/>
          <w:sz w:val="21"/>
          <w:szCs w:val="21"/>
        </w:rPr>
        <w:t xml:space="preserve">produtos que forem recusados deverão ser substituídos no prazo máximo de </w:t>
      </w:r>
      <w:r w:rsidRPr="00106BBB">
        <w:rPr>
          <w:rFonts w:ascii="Arial Narrow" w:hAnsi="Arial Narrow"/>
          <w:b/>
          <w:sz w:val="21"/>
          <w:szCs w:val="21"/>
        </w:rPr>
        <w:t>05 (cinco) dias úteis</w:t>
      </w:r>
      <w:r w:rsidRPr="00106BBB">
        <w:rPr>
          <w:rFonts w:ascii="Arial Narrow" w:hAnsi="Arial Narrow"/>
          <w:sz w:val="21"/>
          <w:szCs w:val="21"/>
        </w:rPr>
        <w:t xml:space="preserve">, contados da data de notificação apresentada à licitante vencedora, sem qualquer ônus para o Município. </w:t>
      </w:r>
    </w:p>
    <w:p w14:paraId="577307D3" w14:textId="2F3FEB8A" w:rsidR="003230C8" w:rsidRPr="00106BBB" w:rsidRDefault="003230C8" w:rsidP="003230C8">
      <w:pPr>
        <w:jc w:val="both"/>
        <w:rPr>
          <w:rFonts w:ascii="Arial Narrow" w:hAnsi="Arial Narrow"/>
          <w:sz w:val="21"/>
          <w:szCs w:val="21"/>
        </w:rPr>
      </w:pPr>
      <w:r>
        <w:rPr>
          <w:rFonts w:ascii="Arial Narrow" w:hAnsi="Arial Narrow"/>
          <w:sz w:val="21"/>
          <w:szCs w:val="21"/>
        </w:rPr>
        <w:t>3.2</w:t>
      </w:r>
      <w:r w:rsidRPr="00106BBB">
        <w:rPr>
          <w:rFonts w:ascii="Arial Narrow" w:hAnsi="Arial Narrow"/>
          <w:sz w:val="21"/>
          <w:szCs w:val="21"/>
        </w:rPr>
        <w:t>.</w:t>
      </w:r>
      <w:r>
        <w:rPr>
          <w:rFonts w:ascii="Arial Narrow" w:hAnsi="Arial Narrow"/>
          <w:sz w:val="21"/>
          <w:szCs w:val="21"/>
        </w:rPr>
        <w:t>3</w:t>
      </w:r>
      <w:r w:rsidRPr="00106BBB">
        <w:rPr>
          <w:rFonts w:ascii="Arial Narrow" w:hAnsi="Arial Narrow"/>
          <w:sz w:val="21"/>
          <w:szCs w:val="21"/>
        </w:rPr>
        <w:t xml:space="preserve">. Se a substituição não for realizada no prazo estipulado, a licitante vencedora estará sujeita às sanções previstas neste edital e na Lei. </w:t>
      </w:r>
    </w:p>
    <w:p w14:paraId="51F99B1B" w14:textId="77777777" w:rsidR="003230C8" w:rsidRDefault="003230C8" w:rsidP="00B108A2">
      <w:pPr>
        <w:pStyle w:val="Corpodetexto"/>
        <w:tabs>
          <w:tab w:val="left" w:pos="180"/>
        </w:tabs>
        <w:rPr>
          <w:rFonts w:ascii="Arial Narrow" w:hAnsi="Arial Narrow"/>
          <w:sz w:val="21"/>
          <w:szCs w:val="21"/>
        </w:rPr>
      </w:pPr>
    </w:p>
    <w:p w14:paraId="3002C0D3" w14:textId="0497E35A" w:rsidR="00B108A2" w:rsidRPr="00E35AFA" w:rsidRDefault="00B108A2" w:rsidP="00B108A2">
      <w:pPr>
        <w:pStyle w:val="Corpodetexto"/>
        <w:tabs>
          <w:tab w:val="left" w:pos="180"/>
        </w:tabs>
        <w:rPr>
          <w:rFonts w:ascii="Arial Narrow" w:hAnsi="Arial Narrow"/>
          <w:b/>
          <w:sz w:val="21"/>
          <w:szCs w:val="21"/>
        </w:rPr>
      </w:pPr>
      <w:r w:rsidRPr="00E35AFA">
        <w:rPr>
          <w:rFonts w:ascii="Arial Narrow" w:hAnsi="Arial Narrow"/>
          <w:sz w:val="21"/>
          <w:szCs w:val="21"/>
        </w:rPr>
        <w:t>3.3.</w:t>
      </w:r>
      <w:r w:rsidRPr="00E35AFA">
        <w:rPr>
          <w:rFonts w:ascii="Arial Narrow" w:hAnsi="Arial Narrow"/>
          <w:b/>
          <w:sz w:val="21"/>
          <w:szCs w:val="21"/>
        </w:rPr>
        <w:t xml:space="preserve"> O FORNECEDOR</w:t>
      </w:r>
      <w:r w:rsidRPr="00E35AFA">
        <w:rPr>
          <w:rFonts w:ascii="Arial Narrow" w:hAnsi="Arial Narrow"/>
          <w:sz w:val="21"/>
          <w:szCs w:val="21"/>
        </w:rPr>
        <w:t xml:space="preserve"> </w:t>
      </w:r>
      <w:r w:rsidRPr="00E35AFA">
        <w:rPr>
          <w:rFonts w:ascii="Arial Narrow" w:hAnsi="Arial Narrow"/>
          <w:b/>
          <w:sz w:val="21"/>
          <w:szCs w:val="21"/>
        </w:rPr>
        <w:t>deverá responsabilizar-se pela substituição e/ou retirada do</w:t>
      </w:r>
      <w:r w:rsidR="00B91FA0">
        <w:rPr>
          <w:rFonts w:ascii="Arial Narrow" w:hAnsi="Arial Narrow"/>
          <w:b/>
          <w:sz w:val="21"/>
          <w:szCs w:val="21"/>
        </w:rPr>
        <w:t xml:space="preserve"> objeto </w:t>
      </w:r>
      <w:r w:rsidRPr="00E35AFA">
        <w:rPr>
          <w:rFonts w:ascii="Arial Narrow" w:hAnsi="Arial Narrow"/>
          <w:b/>
          <w:sz w:val="21"/>
          <w:szCs w:val="21"/>
        </w:rPr>
        <w:t xml:space="preserve">enviado, quando na ocasião do recebimento, for constatado que </w:t>
      </w:r>
      <w:proofErr w:type="gramStart"/>
      <w:r w:rsidRPr="00E35AFA">
        <w:rPr>
          <w:rFonts w:ascii="Arial Narrow" w:hAnsi="Arial Narrow"/>
          <w:b/>
          <w:sz w:val="21"/>
          <w:szCs w:val="21"/>
        </w:rPr>
        <w:t>encontra-se</w:t>
      </w:r>
      <w:proofErr w:type="gramEnd"/>
      <w:r w:rsidRPr="00E35AFA">
        <w:rPr>
          <w:rFonts w:ascii="Arial Narrow" w:hAnsi="Arial Narrow"/>
          <w:b/>
          <w:sz w:val="21"/>
          <w:szCs w:val="21"/>
        </w:rPr>
        <w:t xml:space="preserve"> com defeito, diferente da solicitação ou em desacordo com qualquer das especificações, sob pena de pagamento de multa diária, à título de depósito, sem prejuízo da incidência de multa diária por atraso na entrega, à contar da data efetiva do pedido.</w:t>
      </w:r>
    </w:p>
    <w:p w14:paraId="4BC49FBA" w14:textId="2CE7586F" w:rsidR="00450398" w:rsidRPr="002D08F9" w:rsidRDefault="00450398" w:rsidP="00450398">
      <w:pPr>
        <w:pStyle w:val="Corpodetexto"/>
        <w:tabs>
          <w:tab w:val="left" w:pos="180"/>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 xml:space="preserve">.3.1. </w:t>
      </w:r>
      <w:r w:rsidR="00347F79" w:rsidRPr="002D08F9">
        <w:rPr>
          <w:rFonts w:ascii="Arial Narrow" w:hAnsi="Arial Narrow"/>
          <w:sz w:val="21"/>
          <w:szCs w:val="21"/>
        </w:rPr>
        <w:t xml:space="preserve">A prestação dos serviços e/ou o fornecimento de materiais de forma inadequada </w:t>
      </w:r>
      <w:r w:rsidRPr="002D08F9">
        <w:rPr>
          <w:rFonts w:ascii="Arial Narrow" w:hAnsi="Arial Narrow"/>
          <w:sz w:val="21"/>
          <w:szCs w:val="21"/>
        </w:rPr>
        <w:t>que não atenderem às exigibilidades não serão recebidos e o pagamento ficará suspenso até sua regularização de forma integral.</w:t>
      </w:r>
    </w:p>
    <w:p w14:paraId="40BD1588" w14:textId="77777777" w:rsidR="00B91FA0" w:rsidRDefault="00B91FA0" w:rsidP="00B108A2">
      <w:pPr>
        <w:pStyle w:val="Corpodetexto"/>
        <w:tabs>
          <w:tab w:val="left" w:pos="180"/>
        </w:tabs>
        <w:rPr>
          <w:rFonts w:ascii="Arial Narrow" w:hAnsi="Arial Narrow"/>
          <w:sz w:val="21"/>
          <w:szCs w:val="21"/>
        </w:rPr>
      </w:pPr>
    </w:p>
    <w:p w14:paraId="74AC2F6C" w14:textId="72854CC8"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 xml:space="preserve">3.4. O aceite </w:t>
      </w:r>
      <w:r>
        <w:rPr>
          <w:rFonts w:ascii="Arial Narrow" w:hAnsi="Arial Narrow"/>
          <w:sz w:val="21"/>
          <w:szCs w:val="21"/>
        </w:rPr>
        <w:t>do objeto</w:t>
      </w:r>
      <w:r w:rsidRPr="00E35AFA">
        <w:rPr>
          <w:rFonts w:ascii="Arial Narrow" w:hAnsi="Arial Narrow"/>
          <w:sz w:val="21"/>
          <w:szCs w:val="21"/>
        </w:rPr>
        <w:t xml:space="preserve"> não exclui a responsabilidade civil do fornecedor por vícios de quantidade, de qualidade ou técnico dos materiais, ou por desacordo com as especificações estabelecidas </w:t>
      </w:r>
      <w:r w:rsidR="007336D4">
        <w:rPr>
          <w:rFonts w:ascii="Arial Narrow" w:hAnsi="Arial Narrow"/>
          <w:sz w:val="21"/>
          <w:szCs w:val="21"/>
        </w:rPr>
        <w:t>no</w:t>
      </w:r>
      <w:r w:rsidRPr="00E35AFA">
        <w:rPr>
          <w:rFonts w:ascii="Arial Narrow" w:hAnsi="Arial Narrow"/>
          <w:sz w:val="21"/>
          <w:szCs w:val="21"/>
        </w:rPr>
        <w:t xml:space="preserve"> Edital, verificadas posteriormente, e por danos deles decorrentes.</w:t>
      </w:r>
    </w:p>
    <w:p w14:paraId="7D4B89C5" w14:textId="77777777" w:rsidR="00B91FA0" w:rsidRDefault="00B91FA0" w:rsidP="00B108A2">
      <w:pPr>
        <w:pStyle w:val="Corpodetexto"/>
        <w:tabs>
          <w:tab w:val="left" w:pos="180"/>
        </w:tabs>
        <w:rPr>
          <w:rFonts w:ascii="Arial Narrow" w:hAnsi="Arial Narrow"/>
          <w:sz w:val="21"/>
          <w:szCs w:val="21"/>
        </w:rPr>
      </w:pPr>
    </w:p>
    <w:p w14:paraId="0CA43B19" w14:textId="30EFDF05"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 xml:space="preserve">3.5. Caso </w:t>
      </w:r>
      <w:r>
        <w:rPr>
          <w:rFonts w:ascii="Arial Narrow" w:hAnsi="Arial Narrow"/>
          <w:sz w:val="21"/>
          <w:szCs w:val="21"/>
        </w:rPr>
        <w:t>os serviços</w:t>
      </w:r>
      <w:r w:rsidRPr="00E35AFA">
        <w:rPr>
          <w:rFonts w:ascii="Arial Narrow" w:hAnsi="Arial Narrow"/>
          <w:sz w:val="21"/>
          <w:szCs w:val="21"/>
        </w:rPr>
        <w:t xml:space="preserve"> seja</w:t>
      </w:r>
      <w:r>
        <w:rPr>
          <w:rFonts w:ascii="Arial Narrow" w:hAnsi="Arial Narrow"/>
          <w:sz w:val="21"/>
          <w:szCs w:val="21"/>
        </w:rPr>
        <w:t>m</w:t>
      </w:r>
      <w:r w:rsidRPr="00E35AFA">
        <w:rPr>
          <w:rFonts w:ascii="Arial Narrow" w:hAnsi="Arial Narrow"/>
          <w:sz w:val="21"/>
          <w:szCs w:val="21"/>
        </w:rPr>
        <w:t xml:space="preserve"> recusad</w:t>
      </w:r>
      <w:r>
        <w:rPr>
          <w:rFonts w:ascii="Arial Narrow" w:hAnsi="Arial Narrow"/>
          <w:sz w:val="21"/>
          <w:szCs w:val="21"/>
        </w:rPr>
        <w:t>os</w:t>
      </w:r>
      <w:r w:rsidRPr="00E35AFA">
        <w:rPr>
          <w:rFonts w:ascii="Arial Narrow" w:hAnsi="Arial Narrow"/>
          <w:sz w:val="21"/>
          <w:szCs w:val="21"/>
        </w:rPr>
        <w:t xml:space="preserve"> ou o documento fiscal apresente incorreção, o prazo de pagamento será contado a partir da data da regularização da entrega ou do documento fiscal, a depender do evento.</w:t>
      </w:r>
    </w:p>
    <w:p w14:paraId="24E2587C" w14:textId="77777777" w:rsidR="00B91FA0" w:rsidRDefault="00B91FA0" w:rsidP="00B108A2">
      <w:pPr>
        <w:pStyle w:val="TextosemFormatao3"/>
        <w:jc w:val="both"/>
        <w:rPr>
          <w:rFonts w:ascii="Arial Narrow" w:hAnsi="Arial Narrow" w:cs="Arial"/>
          <w:bCs/>
          <w:sz w:val="21"/>
          <w:szCs w:val="21"/>
        </w:rPr>
      </w:pPr>
    </w:p>
    <w:p w14:paraId="47D82E97" w14:textId="7F0EF470" w:rsidR="00450398" w:rsidRPr="002D08F9" w:rsidRDefault="00450398" w:rsidP="00450398">
      <w:pPr>
        <w:pStyle w:val="Corpodetexto"/>
        <w:tabs>
          <w:tab w:val="left" w:pos="540"/>
        </w:tabs>
        <w:rPr>
          <w:rFonts w:ascii="Arial Narrow" w:hAnsi="Arial Narrow"/>
          <w:sz w:val="21"/>
          <w:szCs w:val="21"/>
        </w:rPr>
      </w:pPr>
      <w:r>
        <w:rPr>
          <w:rFonts w:ascii="Arial Narrow" w:hAnsi="Arial Narrow"/>
          <w:sz w:val="21"/>
          <w:szCs w:val="21"/>
        </w:rPr>
        <w:lastRenderedPageBreak/>
        <w:t>3</w:t>
      </w:r>
      <w:r w:rsidRPr="002D08F9">
        <w:rPr>
          <w:rFonts w:ascii="Arial Narrow" w:hAnsi="Arial Narrow"/>
          <w:sz w:val="21"/>
          <w:szCs w:val="21"/>
        </w:rPr>
        <w:t>.</w:t>
      </w:r>
      <w:r>
        <w:rPr>
          <w:rFonts w:ascii="Arial Narrow" w:hAnsi="Arial Narrow"/>
          <w:sz w:val="21"/>
          <w:szCs w:val="21"/>
        </w:rPr>
        <w:t>6</w:t>
      </w:r>
      <w:r w:rsidRPr="002D08F9">
        <w:rPr>
          <w:rFonts w:ascii="Arial Narrow" w:hAnsi="Arial Narrow"/>
          <w:sz w:val="21"/>
          <w:szCs w:val="21"/>
        </w:rPr>
        <w:t>. Os quantitativos descritos em Anexo ao Edital constituem mera previsão, dimensionada de acordo com a demanda atualmente existente, não ficando o Município, obrigado a executá-los integralmente.</w:t>
      </w:r>
    </w:p>
    <w:p w14:paraId="4B8035F0" w14:textId="380B4A2A" w:rsidR="00450398" w:rsidRPr="00822A67" w:rsidRDefault="00450398" w:rsidP="00450398">
      <w:pPr>
        <w:jc w:val="both"/>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w:t>
      </w:r>
      <w:r>
        <w:rPr>
          <w:rFonts w:ascii="Arial Narrow" w:hAnsi="Arial Narrow"/>
          <w:sz w:val="21"/>
          <w:szCs w:val="21"/>
        </w:rPr>
        <w:t>6</w:t>
      </w:r>
      <w:r w:rsidRPr="002D08F9">
        <w:rPr>
          <w:rFonts w:ascii="Arial Narrow" w:hAnsi="Arial Narrow"/>
          <w:sz w:val="21"/>
          <w:szCs w:val="21"/>
        </w:rPr>
        <w:t>.1. As quantidades a serem fornecidas são estimadas, podendo, nos limites do § 1º do art. 65 da Lei nº 8.666/93, ser acrescidas ou suprimidas em conformidade com a demanda do período de vigência da Ata de Registro de Preço (ARP).</w:t>
      </w:r>
    </w:p>
    <w:p w14:paraId="66B73B47" w14:textId="77777777" w:rsidR="00175871" w:rsidRPr="0003778A" w:rsidRDefault="00175871" w:rsidP="00175871">
      <w:pPr>
        <w:pStyle w:val="Corpodetexto"/>
        <w:tabs>
          <w:tab w:val="left" w:pos="0"/>
          <w:tab w:val="left" w:pos="9072"/>
          <w:tab w:val="left" w:pos="9214"/>
        </w:tabs>
        <w:rPr>
          <w:rFonts w:ascii="Arial Narrow" w:hAnsi="Arial Narrow"/>
          <w:b/>
          <w:sz w:val="21"/>
          <w:szCs w:val="21"/>
          <w:u w:val="single"/>
        </w:rPr>
      </w:pPr>
    </w:p>
    <w:p w14:paraId="1E69F43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61CA2776" w14:textId="77777777" w:rsidR="00175871" w:rsidRPr="0028453A" w:rsidRDefault="00175871" w:rsidP="00175871">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2358B907" w14:textId="77CE9DA0"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 xml:space="preserve">.1. A fiscalização do presente Pregão Presencial ficará a cargo </w:t>
      </w:r>
      <w:r>
        <w:rPr>
          <w:rFonts w:ascii="Arial Narrow" w:hAnsi="Arial Narrow"/>
          <w:sz w:val="21"/>
          <w:szCs w:val="21"/>
        </w:rPr>
        <w:t>do</w:t>
      </w:r>
      <w:r w:rsidR="00450398">
        <w:rPr>
          <w:rFonts w:ascii="Arial Narrow" w:hAnsi="Arial Narrow"/>
          <w:sz w:val="21"/>
          <w:szCs w:val="21"/>
        </w:rPr>
        <w:t>(</w:t>
      </w:r>
      <w:r>
        <w:rPr>
          <w:rFonts w:ascii="Arial Narrow" w:hAnsi="Arial Narrow"/>
          <w:sz w:val="21"/>
          <w:szCs w:val="21"/>
        </w:rPr>
        <w:t>s</w:t>
      </w:r>
      <w:r w:rsidR="00450398">
        <w:rPr>
          <w:rFonts w:ascii="Arial Narrow" w:hAnsi="Arial Narrow"/>
          <w:sz w:val="21"/>
          <w:szCs w:val="21"/>
        </w:rPr>
        <w:t>)</w:t>
      </w:r>
      <w:r w:rsidRPr="0003778A">
        <w:rPr>
          <w:rFonts w:ascii="Arial Narrow" w:hAnsi="Arial Narrow"/>
          <w:sz w:val="21"/>
          <w:szCs w:val="21"/>
        </w:rPr>
        <w:t xml:space="preserve"> servidor</w:t>
      </w:r>
      <w:r w:rsidR="00450398">
        <w:rPr>
          <w:rFonts w:ascii="Arial Narrow" w:hAnsi="Arial Narrow"/>
          <w:sz w:val="21"/>
          <w:szCs w:val="21"/>
        </w:rPr>
        <w:t>(</w:t>
      </w:r>
      <w:r>
        <w:rPr>
          <w:rFonts w:ascii="Arial Narrow" w:hAnsi="Arial Narrow"/>
          <w:sz w:val="21"/>
          <w:szCs w:val="21"/>
        </w:rPr>
        <w:t>es</w:t>
      </w:r>
      <w:r w:rsidR="00450398">
        <w:rPr>
          <w:rFonts w:ascii="Arial Narrow" w:hAnsi="Arial Narrow"/>
          <w:sz w:val="21"/>
          <w:szCs w:val="21"/>
        </w:rPr>
        <w:t>)</w:t>
      </w:r>
      <w:r w:rsidRPr="0003778A">
        <w:rPr>
          <w:rFonts w:ascii="Arial Narrow" w:hAnsi="Arial Narrow"/>
          <w:sz w:val="21"/>
          <w:szCs w:val="21"/>
        </w:rPr>
        <w:t xml:space="preserve"> abaixo mencionad</w:t>
      </w:r>
      <w:r>
        <w:rPr>
          <w:rFonts w:ascii="Arial Narrow" w:hAnsi="Arial Narrow"/>
          <w:sz w:val="21"/>
          <w:szCs w:val="21"/>
        </w:rPr>
        <w:t>o</w:t>
      </w:r>
      <w:r w:rsidR="00450398">
        <w:rPr>
          <w:rFonts w:ascii="Arial Narrow" w:hAnsi="Arial Narrow"/>
          <w:sz w:val="21"/>
          <w:szCs w:val="21"/>
        </w:rPr>
        <w:t>(</w:t>
      </w:r>
      <w:r>
        <w:rPr>
          <w:rFonts w:ascii="Arial Narrow" w:hAnsi="Arial Narrow"/>
          <w:sz w:val="21"/>
          <w:szCs w:val="21"/>
        </w:rPr>
        <w:t>s</w:t>
      </w:r>
      <w:r w:rsidR="00450398">
        <w:rPr>
          <w:rFonts w:ascii="Arial Narrow" w:hAnsi="Arial Narrow"/>
          <w:sz w:val="21"/>
          <w:szCs w:val="21"/>
        </w:rPr>
        <w:t>)</w:t>
      </w:r>
      <w:r>
        <w:rPr>
          <w:rFonts w:ascii="Arial Narrow" w:hAnsi="Arial Narrow"/>
          <w:sz w:val="21"/>
          <w:szCs w:val="21"/>
        </w:rPr>
        <w:t>, ou quem os substituir</w:t>
      </w:r>
      <w:r w:rsidRPr="0003778A">
        <w:rPr>
          <w:rFonts w:ascii="Arial Narrow" w:hAnsi="Arial Narrow"/>
          <w:sz w:val="21"/>
          <w:szCs w:val="21"/>
        </w:rPr>
        <w:t>:</w:t>
      </w:r>
    </w:p>
    <w:p w14:paraId="1DBF0F3F" w14:textId="77777777" w:rsidR="00175871" w:rsidRPr="0003778A" w:rsidRDefault="00175871" w:rsidP="00175871">
      <w:pPr>
        <w:tabs>
          <w:tab w:val="left" w:pos="9072"/>
          <w:tab w:val="left" w:pos="9214"/>
        </w:tabs>
        <w:jc w:val="both"/>
        <w:rPr>
          <w:rFonts w:ascii="Arial Narrow" w:hAnsi="Arial Narrow"/>
          <w:sz w:val="21"/>
          <w:szCs w:val="21"/>
        </w:rPr>
      </w:pPr>
    </w:p>
    <w:p w14:paraId="4DE5020F" w14:textId="397CCD07" w:rsidR="00227937" w:rsidRPr="0003778A" w:rsidRDefault="00227937" w:rsidP="00227937">
      <w:pPr>
        <w:tabs>
          <w:tab w:val="left" w:pos="9072"/>
          <w:tab w:val="left" w:pos="9214"/>
        </w:tabs>
        <w:ind w:firstLine="567"/>
        <w:jc w:val="both"/>
        <w:rPr>
          <w:rFonts w:ascii="Arial Narrow" w:hAnsi="Arial Narrow"/>
          <w:i/>
          <w:sz w:val="21"/>
          <w:szCs w:val="21"/>
        </w:rPr>
      </w:pPr>
      <w:r>
        <w:rPr>
          <w:rFonts w:ascii="Arial Narrow" w:hAnsi="Arial Narrow"/>
          <w:i/>
          <w:sz w:val="21"/>
          <w:szCs w:val="21"/>
        </w:rPr>
        <w:t xml:space="preserve">Juliana </w:t>
      </w:r>
      <w:proofErr w:type="spellStart"/>
      <w:r>
        <w:rPr>
          <w:rFonts w:ascii="Arial Narrow" w:hAnsi="Arial Narrow"/>
          <w:i/>
          <w:sz w:val="21"/>
          <w:szCs w:val="21"/>
        </w:rPr>
        <w:t>Corbani</w:t>
      </w:r>
      <w:proofErr w:type="spellEnd"/>
    </w:p>
    <w:p w14:paraId="658CC7BF" w14:textId="77777777" w:rsidR="00227937" w:rsidRPr="0003778A" w:rsidRDefault="00227937" w:rsidP="00227937">
      <w:pPr>
        <w:tabs>
          <w:tab w:val="left" w:pos="9072"/>
          <w:tab w:val="left" w:pos="9214"/>
        </w:tabs>
        <w:ind w:firstLine="567"/>
        <w:jc w:val="both"/>
        <w:rPr>
          <w:rFonts w:ascii="Arial Narrow" w:hAnsi="Arial Narrow"/>
          <w:color w:val="FF0000"/>
          <w:sz w:val="21"/>
          <w:szCs w:val="21"/>
        </w:rPr>
      </w:pPr>
      <w:r w:rsidRPr="0003778A">
        <w:rPr>
          <w:rFonts w:ascii="Arial Narrow" w:hAnsi="Arial Narrow"/>
          <w:sz w:val="21"/>
          <w:szCs w:val="21"/>
        </w:rPr>
        <w:t>Fone: (49)3551-4700</w:t>
      </w:r>
    </w:p>
    <w:p w14:paraId="64D7E378" w14:textId="1ED1C3FB" w:rsidR="00227937" w:rsidRPr="0003778A" w:rsidRDefault="00227937" w:rsidP="00227937">
      <w:pPr>
        <w:tabs>
          <w:tab w:val="left" w:pos="9072"/>
          <w:tab w:val="left" w:pos="9214"/>
        </w:tabs>
        <w:ind w:firstLine="567"/>
        <w:jc w:val="both"/>
        <w:rPr>
          <w:rFonts w:ascii="Arial Narrow" w:hAnsi="Arial Narrow"/>
          <w:sz w:val="21"/>
          <w:szCs w:val="21"/>
        </w:rPr>
      </w:pPr>
      <w:r w:rsidRPr="0003778A">
        <w:rPr>
          <w:rFonts w:ascii="Arial Narrow" w:hAnsi="Arial Narrow"/>
          <w:sz w:val="21"/>
          <w:szCs w:val="21"/>
        </w:rPr>
        <w:t>E-mail</w:t>
      </w:r>
      <w:r>
        <w:rPr>
          <w:rFonts w:ascii="Arial Narrow" w:hAnsi="Arial Narrow"/>
          <w:sz w:val="21"/>
          <w:szCs w:val="21"/>
        </w:rPr>
        <w:t>s</w:t>
      </w:r>
      <w:r w:rsidR="003716E7">
        <w:rPr>
          <w:rFonts w:ascii="Arial Narrow" w:hAnsi="Arial Narrow"/>
          <w:sz w:val="21"/>
          <w:szCs w:val="21"/>
        </w:rPr>
        <w:t>:</w:t>
      </w:r>
      <w:r w:rsidRPr="0003778A">
        <w:rPr>
          <w:rFonts w:ascii="Arial Narrow" w:hAnsi="Arial Narrow"/>
          <w:sz w:val="21"/>
          <w:szCs w:val="21"/>
        </w:rPr>
        <w:t xml:space="preserve"> </w:t>
      </w:r>
      <w:hyperlink r:id="rId7" w:history="1">
        <w:r w:rsidRPr="00296B28">
          <w:rPr>
            <w:rStyle w:val="Hyperlink"/>
            <w:rFonts w:ascii="Arial Narrow" w:hAnsi="Arial Narrow"/>
            <w:sz w:val="21"/>
            <w:szCs w:val="21"/>
          </w:rPr>
          <w:t>engenharia@luzerna.sc.gov.br</w:t>
        </w:r>
      </w:hyperlink>
      <w:r>
        <w:rPr>
          <w:rFonts w:ascii="Arial Narrow" w:hAnsi="Arial Narrow"/>
          <w:sz w:val="21"/>
          <w:szCs w:val="21"/>
        </w:rPr>
        <w:t xml:space="preserve">  </w:t>
      </w:r>
    </w:p>
    <w:p w14:paraId="4FE5557C" w14:textId="257A8487" w:rsidR="00B91FA0" w:rsidRDefault="00B91FA0" w:rsidP="00B91FA0">
      <w:pPr>
        <w:tabs>
          <w:tab w:val="left" w:pos="9072"/>
          <w:tab w:val="left" w:pos="9214"/>
        </w:tabs>
        <w:ind w:firstLine="567"/>
        <w:jc w:val="both"/>
        <w:rPr>
          <w:rFonts w:ascii="Arial Narrow" w:hAnsi="Arial Narrow"/>
          <w:sz w:val="21"/>
          <w:szCs w:val="21"/>
        </w:rPr>
      </w:pPr>
      <w:r w:rsidRPr="00967D75">
        <w:rPr>
          <w:rFonts w:ascii="Arial Narrow" w:hAnsi="Arial Narrow"/>
          <w:sz w:val="21"/>
          <w:szCs w:val="21"/>
        </w:rPr>
        <w:t xml:space="preserve">  </w:t>
      </w:r>
    </w:p>
    <w:p w14:paraId="6D49EFE3" w14:textId="7EDF95FB"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216DF2">
        <w:rPr>
          <w:rFonts w:ascii="Arial Narrow" w:hAnsi="Arial Narrow"/>
          <w:sz w:val="21"/>
          <w:szCs w:val="21"/>
        </w:rPr>
        <w:t xml:space="preserve">2. </w:t>
      </w:r>
      <w:r w:rsidRPr="00B40542">
        <w:rPr>
          <w:rFonts w:ascii="Arial Narrow" w:hAnsi="Arial Narrow"/>
          <w:sz w:val="21"/>
          <w:szCs w:val="21"/>
        </w:rPr>
        <w:t>Caberá a</w:t>
      </w:r>
      <w:r>
        <w:rPr>
          <w:rFonts w:ascii="Arial Narrow" w:hAnsi="Arial Narrow"/>
          <w:sz w:val="21"/>
          <w:szCs w:val="21"/>
        </w:rPr>
        <w:t>o</w:t>
      </w:r>
      <w:r w:rsidR="00B91FA0">
        <w:rPr>
          <w:rFonts w:ascii="Arial Narrow" w:hAnsi="Arial Narrow"/>
          <w:sz w:val="21"/>
          <w:szCs w:val="21"/>
        </w:rPr>
        <w:t>(</w:t>
      </w:r>
      <w:r>
        <w:rPr>
          <w:rFonts w:ascii="Arial Narrow" w:hAnsi="Arial Narrow"/>
          <w:sz w:val="21"/>
          <w:szCs w:val="21"/>
        </w:rPr>
        <w:t>s</w:t>
      </w:r>
      <w:r w:rsidR="00B91FA0">
        <w:rPr>
          <w:rFonts w:ascii="Arial Narrow" w:hAnsi="Arial Narrow"/>
          <w:sz w:val="21"/>
          <w:szCs w:val="21"/>
        </w:rPr>
        <w:t>)</w:t>
      </w:r>
      <w:r>
        <w:rPr>
          <w:rFonts w:ascii="Arial Narrow" w:hAnsi="Arial Narrow"/>
          <w:sz w:val="21"/>
          <w:szCs w:val="21"/>
        </w:rPr>
        <w:t xml:space="preserve"> </w:t>
      </w:r>
      <w:r w:rsidRPr="00B40542">
        <w:rPr>
          <w:rFonts w:ascii="Arial Narrow" w:hAnsi="Arial Narrow"/>
          <w:sz w:val="21"/>
          <w:szCs w:val="21"/>
        </w:rPr>
        <w:t>fisca</w:t>
      </w:r>
      <w:r w:rsidR="00B91FA0">
        <w:rPr>
          <w:rFonts w:ascii="Arial Narrow" w:hAnsi="Arial Narrow"/>
          <w:sz w:val="21"/>
          <w:szCs w:val="21"/>
        </w:rPr>
        <w:t>l(</w:t>
      </w:r>
      <w:proofErr w:type="spellStart"/>
      <w:r>
        <w:rPr>
          <w:rFonts w:ascii="Arial Narrow" w:hAnsi="Arial Narrow"/>
          <w:sz w:val="21"/>
          <w:szCs w:val="21"/>
        </w:rPr>
        <w:t>is</w:t>
      </w:r>
      <w:proofErr w:type="spellEnd"/>
      <w:r w:rsidR="00B91FA0">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4884BBCB" w14:textId="77777777" w:rsidR="00175871" w:rsidRDefault="00175871" w:rsidP="00175871">
      <w:pPr>
        <w:tabs>
          <w:tab w:val="left" w:pos="9072"/>
          <w:tab w:val="left" w:pos="9214"/>
        </w:tabs>
        <w:jc w:val="both"/>
        <w:rPr>
          <w:rFonts w:ascii="Arial Narrow" w:hAnsi="Arial Narrow"/>
          <w:sz w:val="21"/>
          <w:szCs w:val="21"/>
        </w:rPr>
      </w:pPr>
    </w:p>
    <w:p w14:paraId="27253CFB" w14:textId="4669D507"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r w:rsidR="00B10924">
        <w:rPr>
          <w:rFonts w:ascii="Arial Narrow" w:hAnsi="Arial Narrow"/>
          <w:sz w:val="21"/>
          <w:szCs w:val="21"/>
        </w:rPr>
        <w:t>.</w:t>
      </w:r>
    </w:p>
    <w:p w14:paraId="5AA121AE" w14:textId="77777777" w:rsidR="00175871" w:rsidRPr="0028453A" w:rsidRDefault="00175871" w:rsidP="00175871">
      <w:pPr>
        <w:tabs>
          <w:tab w:val="left" w:pos="9072"/>
          <w:tab w:val="left" w:pos="9214"/>
        </w:tabs>
        <w:jc w:val="both"/>
        <w:rPr>
          <w:rFonts w:ascii="Arial Narrow" w:hAnsi="Arial Narrow" w:cs="Arial"/>
          <w:sz w:val="21"/>
          <w:szCs w:val="21"/>
        </w:rPr>
      </w:pPr>
    </w:p>
    <w:p w14:paraId="7295E866" w14:textId="77777777" w:rsidR="00175871" w:rsidRPr="0028453A" w:rsidRDefault="00175871" w:rsidP="00175871">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7C01893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61FAD07C" w14:textId="77777777" w:rsidR="00175871" w:rsidRPr="0028453A" w:rsidRDefault="00175871" w:rsidP="00175871">
      <w:pPr>
        <w:jc w:val="center"/>
        <w:rPr>
          <w:rFonts w:ascii="Arial Narrow" w:hAnsi="Arial Narrow"/>
          <w:sz w:val="21"/>
          <w:szCs w:val="21"/>
        </w:rPr>
      </w:pPr>
    </w:p>
    <w:p w14:paraId="6E1D1177"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6C33FC10" w14:textId="77777777"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2159D9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0EEC00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xml:space="preserve">. Quando o preço de mercado </w:t>
      </w:r>
      <w:proofErr w:type="gramStart"/>
      <w:r w:rsidRPr="0028453A">
        <w:rPr>
          <w:rFonts w:ascii="Arial Narrow" w:hAnsi="Arial Narrow" w:cs="Arial"/>
          <w:sz w:val="21"/>
          <w:szCs w:val="21"/>
        </w:rPr>
        <w:t>tornar-se</w:t>
      </w:r>
      <w:proofErr w:type="gramEnd"/>
      <w:r w:rsidRPr="0028453A">
        <w:rPr>
          <w:rFonts w:ascii="Arial Narrow" w:hAnsi="Arial Narrow" w:cs="Arial"/>
          <w:sz w:val="21"/>
          <w:szCs w:val="21"/>
        </w:rPr>
        <w:t xml:space="preserve"> superior aos preços registrados e o fornecedor, mediante requerimento devidamente comprovado, deverá requerer a revisão dos preços nos termos do art. 65, II, “d”, da Lei nº 8.666/93;</w:t>
      </w:r>
    </w:p>
    <w:p w14:paraId="0ECE12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129C7C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185781AA"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7016052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4B5427BF" w14:textId="77777777" w:rsidR="00464796" w:rsidRDefault="00464796" w:rsidP="00175871">
      <w:pPr>
        <w:autoSpaceDE w:val="0"/>
        <w:autoSpaceDN w:val="0"/>
        <w:adjustRightInd w:val="0"/>
        <w:jc w:val="center"/>
        <w:rPr>
          <w:rFonts w:ascii="Arial Narrow" w:hAnsi="Arial Narrow" w:cs="Arial"/>
          <w:b/>
          <w:bCs/>
          <w:sz w:val="21"/>
          <w:szCs w:val="21"/>
        </w:rPr>
      </w:pPr>
    </w:p>
    <w:p w14:paraId="20C0C192" w14:textId="59FFF483"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1DCEC0BA"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1FC46C6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4D7E595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61D33FE7" w14:textId="77777777" w:rsidR="00BC5F3D" w:rsidRDefault="00BC5F3D" w:rsidP="00BC5F3D">
      <w:pPr>
        <w:pStyle w:val="PargrafodaLista"/>
        <w:ind w:left="0"/>
        <w:jc w:val="both"/>
        <w:rPr>
          <w:rFonts w:ascii="Arial Narrow" w:hAnsi="Arial Narrow"/>
          <w:sz w:val="21"/>
          <w:szCs w:val="21"/>
        </w:rPr>
      </w:pPr>
      <w:r>
        <w:rPr>
          <w:rFonts w:ascii="Arial Narrow" w:hAnsi="Arial Narrow"/>
          <w:sz w:val="21"/>
          <w:szCs w:val="21"/>
        </w:rPr>
        <w:t xml:space="preserve">6.1.1. </w:t>
      </w:r>
      <w:r w:rsidRPr="00341DC6">
        <w:rPr>
          <w:rFonts w:ascii="Arial Narrow" w:hAnsi="Arial Narrow"/>
          <w:sz w:val="21"/>
          <w:szCs w:val="21"/>
        </w:rPr>
        <w:t>O DOCUMENTO FISCAL PARA O FORNECIMENTO DE PRODUTOS DEVERÁ SER EMITIDO PELA FAZENDA DO ESTADO, COM A IDENTIFICAÇÃO DA INSCRIÇÃO ESTADUAL E O RECOLHIMENTO DE ICMS. PARA A PRESTAÇÃO DE SERVIÇOS, O DOCUMENTO FISCAL DEVERÁ SER EMITIDO PELA FAZENDA DO MUNICÍPIO, COM A IDENTIFICAÇÃO DA INSCRIÇÃO MUNICIPAL E O RECOLHIMENTO DE ISS. AS NOTAS APRESENTADAS (PRODUTOS E SERVIÇOS) DEVERÃO TOTALIZAR O VALOR DA PROPOSTA VENCEDORA.</w:t>
      </w:r>
    </w:p>
    <w:p w14:paraId="03356C58" w14:textId="77777777" w:rsidR="00175871" w:rsidRPr="0028453A" w:rsidRDefault="00175871" w:rsidP="00175871">
      <w:pPr>
        <w:jc w:val="both"/>
        <w:rPr>
          <w:rFonts w:ascii="Arial Narrow" w:hAnsi="Arial Narrow"/>
          <w:sz w:val="21"/>
          <w:szCs w:val="21"/>
        </w:rPr>
      </w:pPr>
    </w:p>
    <w:p w14:paraId="338A1F5F" w14:textId="77777777" w:rsidR="00175871" w:rsidRPr="0028453A" w:rsidRDefault="00175871" w:rsidP="00175871">
      <w:pPr>
        <w:jc w:val="both"/>
        <w:rPr>
          <w:rFonts w:ascii="Arial Narrow" w:hAnsi="Arial Narrow"/>
          <w:sz w:val="21"/>
          <w:szCs w:val="21"/>
        </w:rPr>
      </w:pPr>
      <w:r>
        <w:rPr>
          <w:rFonts w:ascii="Arial Narrow" w:hAnsi="Arial Narrow"/>
          <w:sz w:val="21"/>
          <w:szCs w:val="21"/>
        </w:rPr>
        <w:lastRenderedPageBreak/>
        <w:t>6</w:t>
      </w:r>
      <w:r w:rsidRPr="0028453A">
        <w:rPr>
          <w:rFonts w:ascii="Arial Narrow" w:hAnsi="Arial Narrow"/>
          <w:sz w:val="21"/>
          <w:szCs w:val="21"/>
        </w:rPr>
        <w:t xml:space="preserve">.2. A Nota Fiscal ou outro documento fiscal correlato deverá ser emitido em nome da Unidade requisitante e ter a mesma Razão Social e CNPJ dos documentos apresentados pelo fornecedor por ocasião da habilitação. </w:t>
      </w:r>
    </w:p>
    <w:p w14:paraId="47CD3696" w14:textId="02EC69C1" w:rsidR="00BC5F3D" w:rsidRPr="0028453A" w:rsidRDefault="00BC5F3D" w:rsidP="00BC5F3D">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26B3E479" w14:textId="42A1B5D4" w:rsidR="00BC5F3D" w:rsidRPr="0028453A" w:rsidRDefault="00BC5F3D" w:rsidP="00BC5F3D">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0846147F" w14:textId="77777777" w:rsidR="00175871" w:rsidRPr="0028453A" w:rsidRDefault="00175871" w:rsidP="00175871">
      <w:pPr>
        <w:jc w:val="both"/>
        <w:rPr>
          <w:rFonts w:ascii="Arial Narrow" w:hAnsi="Arial Narrow"/>
          <w:sz w:val="21"/>
          <w:szCs w:val="21"/>
        </w:rPr>
      </w:pPr>
    </w:p>
    <w:p w14:paraId="038D10ED" w14:textId="77777777" w:rsidR="00175871" w:rsidRDefault="00175871" w:rsidP="00175871">
      <w:pPr>
        <w:pStyle w:val="PargrafodaLista"/>
        <w:numPr>
          <w:ilvl w:val="0"/>
          <w:numId w:val="2"/>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00ECB4E4" w14:textId="77777777" w:rsidR="00175871" w:rsidRPr="0028453A" w:rsidRDefault="00175871" w:rsidP="00175871">
      <w:pPr>
        <w:jc w:val="both"/>
        <w:rPr>
          <w:rFonts w:ascii="Arial Narrow" w:hAnsi="Arial Narrow"/>
          <w:sz w:val="21"/>
          <w:szCs w:val="21"/>
        </w:rPr>
      </w:pPr>
    </w:p>
    <w:p w14:paraId="13E4408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368B7F1D" w14:textId="77777777" w:rsidR="00175871" w:rsidRPr="0028453A" w:rsidRDefault="00175871" w:rsidP="00175871">
      <w:pPr>
        <w:jc w:val="both"/>
        <w:rPr>
          <w:rFonts w:ascii="Arial Narrow" w:hAnsi="Arial Narrow"/>
          <w:sz w:val="21"/>
          <w:szCs w:val="21"/>
        </w:rPr>
      </w:pPr>
    </w:p>
    <w:p w14:paraId="2098503E"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0E4B2E72" w14:textId="77777777" w:rsidR="00175871" w:rsidRDefault="00175871" w:rsidP="00175871">
      <w:pPr>
        <w:jc w:val="both"/>
        <w:rPr>
          <w:rFonts w:ascii="Arial Narrow" w:hAnsi="Arial Narrow"/>
          <w:sz w:val="21"/>
          <w:szCs w:val="21"/>
        </w:rPr>
      </w:pPr>
      <w:r>
        <w:rPr>
          <w:rFonts w:ascii="Arial Narrow" w:hAnsi="Arial Narrow" w:cs="Arial"/>
          <w:bCs/>
          <w:sz w:val="21"/>
          <w:szCs w:val="21"/>
        </w:rPr>
        <w:t>6</w:t>
      </w:r>
      <w:r w:rsidRPr="0028453A">
        <w:rPr>
          <w:rFonts w:ascii="Arial Narrow" w:hAnsi="Arial Narrow" w:cs="Arial"/>
          <w:bCs/>
          <w:sz w:val="21"/>
          <w:szCs w:val="21"/>
        </w:rPr>
        <w:t>.4.1.</w:t>
      </w:r>
      <w:r w:rsidRPr="0028453A">
        <w:rPr>
          <w:rFonts w:ascii="Arial Narrow" w:hAnsi="Arial Narrow"/>
          <w:sz w:val="21"/>
          <w:szCs w:val="21"/>
        </w:rPr>
        <w:t xml:space="preserve"> A apresentação do documento fiscal que contrarie essas exigências inviabilizará o pagamento, isentando o Município do ressarcimento de qualquer prejuízo para o </w:t>
      </w:r>
      <w:r w:rsidRPr="0028453A">
        <w:rPr>
          <w:rFonts w:ascii="Arial Narrow" w:hAnsi="Arial Narrow" w:cs="Arial"/>
          <w:bCs/>
          <w:sz w:val="21"/>
          <w:szCs w:val="21"/>
        </w:rPr>
        <w:t>FORNECEDOR</w:t>
      </w:r>
      <w:r w:rsidRPr="0028453A">
        <w:rPr>
          <w:rFonts w:ascii="Arial Narrow" w:hAnsi="Arial Narrow"/>
          <w:sz w:val="21"/>
          <w:szCs w:val="21"/>
        </w:rPr>
        <w:t>.</w:t>
      </w:r>
    </w:p>
    <w:p w14:paraId="75418FAC" w14:textId="77777777" w:rsidR="00175871" w:rsidRDefault="00175871" w:rsidP="00175871">
      <w:pPr>
        <w:jc w:val="both"/>
        <w:rPr>
          <w:rFonts w:ascii="Arial Narrow" w:hAnsi="Arial Narrow"/>
          <w:sz w:val="21"/>
          <w:szCs w:val="21"/>
        </w:rPr>
      </w:pPr>
    </w:p>
    <w:p w14:paraId="5EA8298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744EC34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 DAS OBRIGAÇÕES </w:t>
      </w:r>
    </w:p>
    <w:p w14:paraId="0CA6C926" w14:textId="77777777" w:rsidR="00175871" w:rsidRPr="0028453A" w:rsidRDefault="00175871" w:rsidP="00175871">
      <w:pPr>
        <w:jc w:val="center"/>
        <w:rPr>
          <w:rFonts w:ascii="Arial Narrow" w:hAnsi="Arial Narrow"/>
          <w:b/>
          <w:sz w:val="21"/>
          <w:szCs w:val="21"/>
        </w:rPr>
      </w:pPr>
    </w:p>
    <w:p w14:paraId="757F7392" w14:textId="77777777" w:rsidR="00175871" w:rsidRPr="0028453A" w:rsidRDefault="00175871" w:rsidP="00175871">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35818DCB"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462971FF"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3F0727E4"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10923105" w14:textId="0C336A98"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.1.4. Efetuar o pagamento do FORNECEDOR de acordo com o estipulado </w:t>
      </w:r>
      <w:r w:rsidR="007336D4">
        <w:rPr>
          <w:rFonts w:ascii="Arial Narrow" w:hAnsi="Arial Narrow" w:cs="Arial"/>
          <w:sz w:val="21"/>
          <w:szCs w:val="21"/>
        </w:rPr>
        <w:t>no</w:t>
      </w:r>
      <w:r w:rsidRPr="0028453A">
        <w:rPr>
          <w:rFonts w:ascii="Arial Narrow" w:hAnsi="Arial Narrow" w:cs="Arial"/>
          <w:sz w:val="21"/>
          <w:szCs w:val="21"/>
        </w:rPr>
        <w:t xml:space="preserve"> Edital;</w:t>
      </w:r>
    </w:p>
    <w:p w14:paraId="536F4277"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6E55AB2A"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67946596"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430A2B18" w14:textId="77777777" w:rsidR="00175871" w:rsidRPr="0028453A" w:rsidRDefault="00175871" w:rsidP="00175871">
      <w:pPr>
        <w:tabs>
          <w:tab w:val="left" w:pos="709"/>
          <w:tab w:val="left" w:pos="9072"/>
          <w:tab w:val="left" w:pos="9214"/>
        </w:tabs>
        <w:jc w:val="both"/>
        <w:rPr>
          <w:rFonts w:ascii="Arial Narrow" w:hAnsi="Arial Narrow" w:cs="Arial"/>
          <w:bCs/>
          <w:sz w:val="21"/>
          <w:szCs w:val="21"/>
        </w:rPr>
      </w:pPr>
    </w:p>
    <w:p w14:paraId="78241E5E" w14:textId="77777777" w:rsidR="00175871" w:rsidRPr="0028453A" w:rsidRDefault="00175871" w:rsidP="00175871">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 xml:space="preserve">.2. </w:t>
      </w:r>
      <w:r w:rsidRPr="0028453A">
        <w:rPr>
          <w:rFonts w:ascii="Arial Narrow" w:hAnsi="Arial Narrow" w:cs="Arial"/>
          <w:b/>
          <w:bCs/>
          <w:sz w:val="21"/>
          <w:szCs w:val="21"/>
        </w:rPr>
        <w:t>Cabe ao FORNECEDOR</w:t>
      </w:r>
      <w:r w:rsidRPr="0028453A">
        <w:rPr>
          <w:rFonts w:ascii="Arial Narrow" w:hAnsi="Arial Narrow" w:cs="Arial"/>
          <w:b/>
          <w:bCs/>
          <w:i/>
          <w:sz w:val="21"/>
          <w:szCs w:val="21"/>
        </w:rPr>
        <w:t>:</w:t>
      </w:r>
    </w:p>
    <w:p w14:paraId="7621104B" w14:textId="77777777" w:rsidR="00A53A24" w:rsidRPr="00E35AFA" w:rsidRDefault="00A53A24" w:rsidP="00A53A24">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E35AFA">
        <w:rPr>
          <w:rFonts w:ascii="Arial Narrow" w:hAnsi="Arial Narrow" w:cs="Arial"/>
          <w:sz w:val="21"/>
          <w:szCs w:val="21"/>
        </w:rPr>
        <w:t>.2.1. Executar o objeto da presente Ata; do edital e de acordo com o estipulado no Termo de Referência.</w:t>
      </w:r>
    </w:p>
    <w:p w14:paraId="6D7AFEAF" w14:textId="2C8BF13B" w:rsidR="00A53A24" w:rsidRPr="00E35AFA" w:rsidRDefault="00A53A24" w:rsidP="00A53A24">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 xml:space="preserve">.2.2. Manter, durante a execução do contrato todas as condições de habilitação previstas </w:t>
      </w:r>
      <w:r w:rsidR="007336D4">
        <w:rPr>
          <w:rFonts w:ascii="Arial Narrow" w:hAnsi="Arial Narrow" w:cs="Arial"/>
          <w:sz w:val="21"/>
          <w:szCs w:val="21"/>
          <w:lang w:eastAsia="ar-SA"/>
        </w:rPr>
        <w:t>no</w:t>
      </w:r>
      <w:r w:rsidRPr="00E35AFA">
        <w:rPr>
          <w:rFonts w:ascii="Arial Narrow" w:hAnsi="Arial Narrow" w:cs="Arial"/>
          <w:sz w:val="21"/>
          <w:szCs w:val="21"/>
          <w:lang w:eastAsia="ar-SA"/>
        </w:rPr>
        <w:t xml:space="preserve"> Edital, e em compatibilidade com as obrigações assumidas;</w:t>
      </w:r>
    </w:p>
    <w:p w14:paraId="22898014" w14:textId="77777777" w:rsidR="00A53A24" w:rsidRPr="00E35AFA" w:rsidRDefault="00A53A24" w:rsidP="00A53A24">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.2.3. Responsabilizar-se por eventuais danos causados à Administração ou a terceiros, decorrentes de sua culpa ou dolo na execução do Contrato;</w:t>
      </w:r>
    </w:p>
    <w:p w14:paraId="10034687" w14:textId="77777777" w:rsidR="00A53A24" w:rsidRPr="00E35AFA" w:rsidRDefault="00A53A24" w:rsidP="00A53A24">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68B5528D" w14:textId="77777777" w:rsidR="00A53A24" w:rsidRPr="00E35AFA" w:rsidRDefault="00A53A24" w:rsidP="00A53A24">
      <w:pPr>
        <w:tabs>
          <w:tab w:val="left" w:pos="851"/>
          <w:tab w:val="left" w:pos="9072"/>
          <w:tab w:val="left" w:pos="9214"/>
        </w:tabs>
        <w:suppressAutoHyphens/>
        <w:jc w:val="both"/>
        <w:rPr>
          <w:rFonts w:ascii="Arial Narrow" w:hAnsi="Arial Narrow" w:cs="Arial"/>
          <w:sz w:val="21"/>
          <w:szCs w:val="21"/>
          <w:lang w:eastAsia="ar-SA"/>
        </w:rPr>
      </w:pPr>
      <w:r>
        <w:rPr>
          <w:rFonts w:ascii="Arial Narrow" w:hAnsi="Arial Narrow" w:cs="Arial"/>
          <w:bCs/>
          <w:sz w:val="21"/>
          <w:szCs w:val="21"/>
          <w:lang w:eastAsia="ar-SA"/>
        </w:rPr>
        <w:t>7</w:t>
      </w:r>
      <w:r w:rsidRPr="00E35AF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0F2CDD31" w14:textId="77777777" w:rsidR="00A53A24" w:rsidRPr="00C64514" w:rsidRDefault="00A53A24" w:rsidP="00A53A24">
      <w:pPr>
        <w:pStyle w:val="Corpodetexto"/>
        <w:tabs>
          <w:tab w:val="left" w:pos="851"/>
        </w:tabs>
        <w:rPr>
          <w:rFonts w:ascii="Arial Narrow" w:hAnsi="Arial Narrow"/>
          <w:sz w:val="21"/>
          <w:szCs w:val="21"/>
        </w:rPr>
      </w:pPr>
      <w:r>
        <w:rPr>
          <w:rFonts w:ascii="Arial Narrow" w:hAnsi="Arial Narrow"/>
          <w:sz w:val="21"/>
          <w:szCs w:val="21"/>
        </w:rPr>
        <w:t>7</w:t>
      </w:r>
      <w:r w:rsidRPr="00C64514">
        <w:rPr>
          <w:rFonts w:ascii="Arial Narrow" w:hAnsi="Arial Narrow"/>
          <w:sz w:val="21"/>
          <w:szCs w:val="21"/>
        </w:rPr>
        <w:t>.2.6. Atender a todos os pedidos de fornecimento, não se admitindo procrastinação em função de pedido de revisão de preços.</w:t>
      </w:r>
    </w:p>
    <w:p w14:paraId="6C7E64C1" w14:textId="77777777" w:rsidR="004F7BE0" w:rsidRDefault="004F7BE0" w:rsidP="00175871">
      <w:pPr>
        <w:jc w:val="center"/>
        <w:rPr>
          <w:rFonts w:ascii="Arial Narrow" w:hAnsi="Arial Narrow"/>
          <w:b/>
          <w:sz w:val="21"/>
          <w:szCs w:val="21"/>
        </w:rPr>
      </w:pPr>
    </w:p>
    <w:p w14:paraId="1DA97CEC" w14:textId="2DB0A388"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0A2A1F8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SANÇÕES ADMINISTRATIVAS</w:t>
      </w:r>
    </w:p>
    <w:p w14:paraId="0D088E49" w14:textId="77777777" w:rsidR="00175871" w:rsidRPr="0028453A" w:rsidRDefault="00175871" w:rsidP="00175871">
      <w:pPr>
        <w:jc w:val="center"/>
        <w:rPr>
          <w:rFonts w:ascii="Arial Narrow" w:hAnsi="Arial Narrow"/>
          <w:b/>
          <w:sz w:val="21"/>
          <w:szCs w:val="21"/>
        </w:rPr>
      </w:pPr>
    </w:p>
    <w:p w14:paraId="1C472CE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7191B3F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7DB0F638"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lastRenderedPageBreak/>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08E2C24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7E42C71F"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78BBD869"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2DDE11A" w14:textId="5C064CC4"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5A2D8EA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5119190" w14:textId="596A32D9"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3E0A2977"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0BD0EF2D"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26E5804A" w14:textId="20C6F5D0"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2F4164A4"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D776A5A" w14:textId="6974572E"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7937E5DE"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707A7A6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25B755F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01292D67"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56A4272" w14:textId="645C047F"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w:t>
      </w:r>
      <w:r w:rsidR="00A53A24">
        <w:rPr>
          <w:rFonts w:ascii="Arial Narrow" w:hAnsi="Arial Narrow"/>
          <w:sz w:val="21"/>
          <w:szCs w:val="21"/>
        </w:rPr>
        <w:t>material</w:t>
      </w:r>
      <w:r w:rsidRPr="0028453A">
        <w:rPr>
          <w:rFonts w:ascii="Arial Narrow" w:hAnsi="Arial Narrow"/>
          <w:sz w:val="21"/>
          <w:szCs w:val="21"/>
        </w:rPr>
        <w:t xml:space="preserve">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68E4638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883D519" w14:textId="3925596C"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5492F71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251D695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4BD7A2CF"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45E4B53" w14:textId="1CCBA723"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607C9581"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w:t>
      </w:r>
      <w:proofErr w:type="spellStart"/>
      <w:r w:rsidRPr="0028453A">
        <w:rPr>
          <w:rFonts w:ascii="Arial Narrow" w:hAnsi="Arial Narrow"/>
          <w:sz w:val="21"/>
          <w:szCs w:val="21"/>
          <w:lang w:eastAsia="ar-SA"/>
        </w:rPr>
        <w:t>esta</w:t>
      </w:r>
      <w:proofErr w:type="spellEnd"/>
      <w:r w:rsidRPr="0028453A">
        <w:rPr>
          <w:rFonts w:ascii="Arial Narrow" w:hAnsi="Arial Narrow"/>
          <w:sz w:val="21"/>
          <w:szCs w:val="21"/>
          <w:lang w:eastAsia="ar-SA"/>
        </w:rPr>
        <w:t xml:space="preserve"> obrigada a recolher a importância devida no prazo de 15 (quinze) dias, contado da comunicação oficial.</w:t>
      </w:r>
    </w:p>
    <w:p w14:paraId="26805480" w14:textId="77777777" w:rsidR="00175871" w:rsidRPr="004B3A2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243675CA" w14:textId="77777777" w:rsidR="00175871" w:rsidRPr="0028453A" w:rsidRDefault="00175871" w:rsidP="00175871">
      <w:pPr>
        <w:autoSpaceDE w:val="0"/>
        <w:autoSpaceDN w:val="0"/>
        <w:adjustRightInd w:val="0"/>
        <w:ind w:left="360" w:hanging="360"/>
        <w:jc w:val="both"/>
        <w:rPr>
          <w:rFonts w:ascii="Arial Narrow" w:hAnsi="Arial Narrow" w:cs="Arial"/>
          <w:sz w:val="21"/>
          <w:szCs w:val="21"/>
        </w:rPr>
      </w:pPr>
    </w:p>
    <w:p w14:paraId="58517E34"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49637718" w14:textId="6BA9710E" w:rsidR="00175871" w:rsidRDefault="00175871" w:rsidP="00175871">
      <w:pPr>
        <w:jc w:val="center"/>
        <w:rPr>
          <w:rFonts w:ascii="Arial Narrow" w:hAnsi="Arial Narrow"/>
          <w:b/>
          <w:sz w:val="21"/>
          <w:szCs w:val="21"/>
        </w:rPr>
      </w:pPr>
      <w:r w:rsidRPr="0028453A">
        <w:rPr>
          <w:rFonts w:ascii="Arial Narrow" w:hAnsi="Arial Narrow"/>
          <w:b/>
          <w:sz w:val="21"/>
          <w:szCs w:val="21"/>
        </w:rPr>
        <w:t>DAS ALTERAÇÕES</w:t>
      </w:r>
    </w:p>
    <w:p w14:paraId="5E63041F" w14:textId="77777777" w:rsidR="00464796" w:rsidRPr="0028453A" w:rsidRDefault="00464796" w:rsidP="00175871">
      <w:pPr>
        <w:jc w:val="center"/>
        <w:rPr>
          <w:rFonts w:ascii="Arial Narrow" w:hAnsi="Arial Narrow"/>
          <w:b/>
          <w:sz w:val="21"/>
          <w:szCs w:val="21"/>
        </w:rPr>
      </w:pPr>
    </w:p>
    <w:p w14:paraId="3696A8A9"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lastRenderedPageBreak/>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4CD11AB5" w14:textId="77777777" w:rsidR="00175871" w:rsidRPr="0028453A" w:rsidRDefault="00175871" w:rsidP="00175871">
      <w:pPr>
        <w:autoSpaceDE w:val="0"/>
        <w:autoSpaceDN w:val="0"/>
        <w:adjustRightInd w:val="0"/>
        <w:jc w:val="both"/>
        <w:rPr>
          <w:rFonts w:ascii="Arial Narrow" w:hAnsi="Arial Narrow" w:cs="Arial"/>
          <w:sz w:val="21"/>
          <w:szCs w:val="21"/>
        </w:rPr>
      </w:pPr>
    </w:p>
    <w:p w14:paraId="0CFA7E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00CA37B1" w14:textId="77777777" w:rsidR="00175871" w:rsidRPr="0028453A" w:rsidRDefault="00175871" w:rsidP="00175871">
      <w:pPr>
        <w:autoSpaceDE w:val="0"/>
        <w:autoSpaceDN w:val="0"/>
        <w:adjustRightInd w:val="0"/>
        <w:jc w:val="center"/>
        <w:rPr>
          <w:rFonts w:ascii="Arial Narrow" w:hAnsi="Arial Narrow"/>
          <w:b/>
          <w:sz w:val="21"/>
          <w:szCs w:val="21"/>
        </w:rPr>
      </w:pPr>
    </w:p>
    <w:p w14:paraId="68C73DFE" w14:textId="77777777" w:rsidR="00175871" w:rsidRPr="0028453A" w:rsidRDefault="00175871" w:rsidP="00175871">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3EA2180F" w14:textId="77777777" w:rsidR="00175871" w:rsidRPr="0028453A" w:rsidRDefault="00175871" w:rsidP="00175871">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6B81D422" w14:textId="77777777" w:rsidR="00175871" w:rsidRPr="0028453A" w:rsidRDefault="00175871" w:rsidP="00175871">
      <w:pPr>
        <w:pStyle w:val="SemEspaamento"/>
        <w:jc w:val="center"/>
        <w:rPr>
          <w:rFonts w:ascii="Arial Narrow" w:hAnsi="Arial Narrow"/>
          <w:b/>
          <w:sz w:val="21"/>
          <w:szCs w:val="21"/>
        </w:rPr>
      </w:pPr>
    </w:p>
    <w:p w14:paraId="6EB410A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w:t>
      </w:r>
      <w:r w:rsidRPr="0028453A">
        <w:rPr>
          <w:rFonts w:ascii="Arial Narrow" w:hAnsi="Arial Narrow" w:cs="Arial"/>
          <w:sz w:val="21"/>
          <w:szCs w:val="21"/>
        </w:rPr>
        <w:t xml:space="preserve"> 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poderá ser </w:t>
      </w:r>
      <w:r w:rsidRPr="0028453A">
        <w:rPr>
          <w:rFonts w:ascii="Arial Narrow" w:hAnsi="Arial Narrow" w:cs="Arial"/>
          <w:bCs/>
          <w:sz w:val="21"/>
          <w:szCs w:val="21"/>
        </w:rPr>
        <w:t>CANCELADO</w:t>
      </w:r>
      <w:r w:rsidRPr="0028453A">
        <w:rPr>
          <w:rFonts w:ascii="Arial Narrow" w:hAnsi="Arial Narrow" w:cs="Arial"/>
          <w:sz w:val="21"/>
          <w:szCs w:val="21"/>
        </w:rPr>
        <w:t>, garantida a prévia defesa, no prazo de 05 (cinco) dias úteis, a contar do recebimento da notificação, nas seguintes hipóteses:</w:t>
      </w:r>
    </w:p>
    <w:p w14:paraId="0CEF39D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Pela Administração, quando:</w:t>
      </w:r>
    </w:p>
    <w:p w14:paraId="508A09D3"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não cumprir as exigências contidas no edital ou na ata de registro de preços;</w:t>
      </w:r>
    </w:p>
    <w:p w14:paraId="5AA7CA01"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injustificadamente, deixar de firmar o contrato decorrente do registro de preços;</w:t>
      </w:r>
    </w:p>
    <w:p w14:paraId="71FD66D8"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c.</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215F6E8C"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 xml:space="preserve">d. </w:t>
      </w:r>
      <w:r w:rsidRPr="0028453A">
        <w:rPr>
          <w:rFonts w:ascii="Arial Narrow" w:hAnsi="Arial Narrow" w:cs="Arial"/>
          <w:sz w:val="21"/>
          <w:szCs w:val="21"/>
        </w:rPr>
        <w:t>Os preços registrados se apresentarem manifestamente superiores aos praticados pelo mercado;</w:t>
      </w:r>
    </w:p>
    <w:p w14:paraId="6520B0EC"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e.</w:t>
      </w:r>
      <w:r w:rsidRPr="0028453A">
        <w:rPr>
          <w:rFonts w:ascii="Arial Narrow" w:hAnsi="Arial Narrow" w:cs="Arial"/>
          <w:sz w:val="21"/>
          <w:szCs w:val="21"/>
        </w:rPr>
        <w:t xml:space="preserve"> Por razões de interesse público, devidamente fundamentadas, na forma do inciso XII, do art. 78 da Lei Federal nº 8.666/93, e alterações posteriores.</w:t>
      </w:r>
    </w:p>
    <w:p w14:paraId="323033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.1.2. </w:t>
      </w:r>
      <w:r w:rsidRPr="0028453A">
        <w:rPr>
          <w:rFonts w:ascii="Arial Narrow" w:hAnsi="Arial Narrow" w:cs="Arial"/>
          <w:sz w:val="21"/>
          <w:szCs w:val="21"/>
        </w:rPr>
        <w:t xml:space="preserve">Pelo </w:t>
      </w:r>
      <w:r w:rsidRPr="0028453A">
        <w:rPr>
          <w:rFonts w:ascii="Arial Narrow" w:hAnsi="Arial Narrow" w:cs="Arial"/>
          <w:bCs/>
          <w:sz w:val="21"/>
          <w:szCs w:val="21"/>
        </w:rPr>
        <w:t>FORNECEDOR</w:t>
      </w:r>
      <w:r w:rsidRPr="0028453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09227D9E" w14:textId="77777777" w:rsidR="00EF1359" w:rsidRDefault="00EF1359" w:rsidP="00175871">
      <w:pPr>
        <w:autoSpaceDE w:val="0"/>
        <w:autoSpaceDN w:val="0"/>
        <w:adjustRightInd w:val="0"/>
        <w:jc w:val="both"/>
        <w:rPr>
          <w:rFonts w:ascii="Arial Narrow" w:hAnsi="Arial Narrow" w:cs="Arial"/>
          <w:bCs/>
          <w:sz w:val="21"/>
          <w:szCs w:val="21"/>
        </w:rPr>
      </w:pPr>
    </w:p>
    <w:p w14:paraId="7E289006" w14:textId="69AC1159"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.2</w:t>
      </w:r>
      <w:r w:rsidRPr="0028453A">
        <w:rPr>
          <w:rFonts w:ascii="Arial Narrow" w:hAnsi="Arial Narrow" w:cs="Arial"/>
          <w:sz w:val="21"/>
          <w:szCs w:val="21"/>
        </w:rPr>
        <w:t>. O cancelamento será precedido de processo administrativo a ser examinado pelo Órgão Gerenciador, sendo que a decisão final deverá ser fundamentada.</w:t>
      </w:r>
    </w:p>
    <w:p w14:paraId="45864B14" w14:textId="77777777" w:rsidR="00EF1359" w:rsidRDefault="00EF1359" w:rsidP="00175871">
      <w:pPr>
        <w:autoSpaceDE w:val="0"/>
        <w:autoSpaceDN w:val="0"/>
        <w:adjustRightInd w:val="0"/>
        <w:jc w:val="both"/>
        <w:rPr>
          <w:rFonts w:ascii="Arial Narrow" w:hAnsi="Arial Narrow" w:cs="Arial"/>
          <w:bCs/>
          <w:sz w:val="21"/>
          <w:szCs w:val="21"/>
        </w:rPr>
      </w:pPr>
    </w:p>
    <w:p w14:paraId="752A4357" w14:textId="0B39DAA9" w:rsidR="00175871" w:rsidRPr="0028453A" w:rsidRDefault="00175871" w:rsidP="00175871">
      <w:pPr>
        <w:autoSpaceDE w:val="0"/>
        <w:autoSpaceDN w:val="0"/>
        <w:adjustRightInd w:val="0"/>
        <w:jc w:val="both"/>
        <w:rPr>
          <w:rFonts w:ascii="Arial Narrow" w:hAnsi="Arial Narrow" w:cs="Courier"/>
          <w:sz w:val="21"/>
          <w:szCs w:val="21"/>
          <w:lang w:bidi="hi"/>
        </w:rPr>
      </w:pPr>
      <w:r>
        <w:rPr>
          <w:rFonts w:ascii="Arial Narrow" w:hAnsi="Arial Narrow" w:cs="Arial"/>
          <w:bCs/>
          <w:sz w:val="21"/>
          <w:szCs w:val="21"/>
        </w:rPr>
        <w:t>10</w:t>
      </w:r>
      <w:r w:rsidRPr="0028453A">
        <w:rPr>
          <w:rFonts w:ascii="Arial Narrow" w:hAnsi="Arial Narrow" w:cs="Arial"/>
          <w:bCs/>
          <w:sz w:val="21"/>
          <w:szCs w:val="21"/>
        </w:rPr>
        <w:t xml:space="preserve">.3. </w:t>
      </w:r>
      <w:r w:rsidRPr="0028453A">
        <w:rPr>
          <w:rFonts w:ascii="Arial Narrow" w:hAnsi="Arial Narrow" w:cs="Arial"/>
          <w:sz w:val="21"/>
          <w:szCs w:val="21"/>
        </w:rPr>
        <w:t xml:space="preserve">A comunicação do cancelamento do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nos casos previstos no subitem </w:t>
      </w:r>
      <w:r w:rsidRPr="0028453A">
        <w:rPr>
          <w:rFonts w:ascii="Arial Narrow" w:hAnsi="Arial Narrow" w:cs="Arial"/>
          <w:bCs/>
          <w:sz w:val="21"/>
          <w:szCs w:val="21"/>
        </w:rPr>
        <w:t>7.1.1,</w:t>
      </w:r>
      <w:r w:rsidRPr="0028453A">
        <w:rPr>
          <w:rFonts w:ascii="Arial Narrow" w:hAnsi="Arial Narrow" w:cs="Arial"/>
          <w:sz w:val="21"/>
          <w:szCs w:val="21"/>
        </w:rPr>
        <w:t xml:space="preserve"> efetuar-se-á por escrito, juntando-se o comprovante de recebimento.</w:t>
      </w:r>
    </w:p>
    <w:p w14:paraId="7A6B5A64" w14:textId="77777777" w:rsidR="00EF1359" w:rsidRDefault="00EF1359" w:rsidP="00175871">
      <w:pPr>
        <w:autoSpaceDE w:val="0"/>
        <w:autoSpaceDN w:val="0"/>
        <w:adjustRightInd w:val="0"/>
        <w:jc w:val="both"/>
        <w:rPr>
          <w:rFonts w:ascii="Arial Narrow" w:hAnsi="Arial Narrow" w:cs="Arial"/>
          <w:bCs/>
          <w:sz w:val="21"/>
          <w:szCs w:val="21"/>
        </w:rPr>
      </w:pPr>
    </w:p>
    <w:p w14:paraId="716668E6" w14:textId="4BFB1542"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.4. </w:t>
      </w:r>
      <w:r w:rsidRPr="0028453A">
        <w:rPr>
          <w:rFonts w:ascii="Arial Narrow" w:hAnsi="Arial Narrow" w:cs="Arial"/>
          <w:sz w:val="21"/>
          <w:szCs w:val="21"/>
        </w:rPr>
        <w:t xml:space="preserve">No caso do </w:t>
      </w:r>
      <w:r w:rsidRPr="0028453A">
        <w:rPr>
          <w:rFonts w:ascii="Arial Narrow" w:hAnsi="Arial Narrow" w:cs="Arial"/>
          <w:bCs/>
          <w:sz w:val="21"/>
          <w:szCs w:val="21"/>
        </w:rPr>
        <w:t>FORNECEDOR</w:t>
      </w:r>
      <w:r w:rsidRPr="0028453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28453A">
        <w:rPr>
          <w:rFonts w:ascii="Arial Narrow" w:hAnsi="Arial Narrow" w:cs="Arial"/>
          <w:bCs/>
          <w:sz w:val="21"/>
          <w:szCs w:val="21"/>
        </w:rPr>
        <w:t>FORNECEDOR</w:t>
      </w:r>
      <w:r w:rsidRPr="0028453A">
        <w:rPr>
          <w:rFonts w:ascii="Arial Narrow" w:hAnsi="Arial Narrow" w:cs="Arial"/>
          <w:sz w:val="21"/>
          <w:szCs w:val="21"/>
        </w:rPr>
        <w:t>, a partir do 5º (quinto) dia útil, contado da publicação.</w:t>
      </w:r>
    </w:p>
    <w:p w14:paraId="21D6E480" w14:textId="77777777" w:rsidR="00EF1359" w:rsidRDefault="00EF1359" w:rsidP="00175871">
      <w:pPr>
        <w:pStyle w:val="Corpodetexto2"/>
        <w:spacing w:after="0" w:line="240" w:lineRule="auto"/>
        <w:jc w:val="both"/>
        <w:rPr>
          <w:rFonts w:ascii="Arial Narrow" w:hAnsi="Arial Narrow" w:cs="Arial"/>
          <w:bCs/>
          <w:sz w:val="21"/>
          <w:szCs w:val="21"/>
        </w:rPr>
      </w:pPr>
    </w:p>
    <w:p w14:paraId="00D328FC" w14:textId="0377B13B"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t>10</w:t>
      </w:r>
      <w:r w:rsidRPr="0028453A">
        <w:rPr>
          <w:rFonts w:ascii="Arial Narrow" w:hAnsi="Arial Narrow" w:cs="Arial"/>
          <w:bCs/>
          <w:sz w:val="21"/>
          <w:szCs w:val="21"/>
        </w:rPr>
        <w:t>.5.</w:t>
      </w:r>
      <w:r w:rsidRPr="0028453A">
        <w:rPr>
          <w:rFonts w:ascii="Arial Narrow" w:hAnsi="Arial Narrow"/>
          <w:sz w:val="21"/>
          <w:szCs w:val="21"/>
        </w:rPr>
        <w:t xml:space="preserve"> </w:t>
      </w:r>
      <w:r w:rsidRPr="0028453A">
        <w:rPr>
          <w:rFonts w:ascii="Arial Narrow" w:hAnsi="Arial Narrow" w:cs="Arial"/>
          <w:sz w:val="21"/>
          <w:szCs w:val="21"/>
        </w:rPr>
        <w:t>A solicitação do</w:t>
      </w:r>
      <w:r w:rsidRPr="0028453A">
        <w:rPr>
          <w:rFonts w:ascii="Arial Narrow" w:hAnsi="Arial Narrow"/>
          <w:sz w:val="21"/>
          <w:szCs w:val="21"/>
        </w:rPr>
        <w:t xml:space="preserve"> </w:t>
      </w:r>
      <w:r w:rsidRPr="0028453A">
        <w:rPr>
          <w:rFonts w:ascii="Arial Narrow" w:hAnsi="Arial Narrow" w:cs="Arial"/>
          <w:bCs/>
          <w:sz w:val="21"/>
          <w:szCs w:val="21"/>
        </w:rPr>
        <w:t>FORNECEDOR</w:t>
      </w:r>
      <w:r w:rsidRPr="0028453A">
        <w:rPr>
          <w:rFonts w:ascii="Arial Narrow" w:hAnsi="Arial Narrow"/>
          <w:sz w:val="21"/>
          <w:szCs w:val="21"/>
        </w:rPr>
        <w:t xml:space="preserve"> </w:t>
      </w:r>
      <w:r w:rsidRPr="0028453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28453A">
        <w:rPr>
          <w:rFonts w:ascii="Arial Narrow" w:hAnsi="Arial Narrow"/>
          <w:sz w:val="21"/>
          <w:szCs w:val="21"/>
        </w:rPr>
        <w:t>.</w:t>
      </w:r>
    </w:p>
    <w:p w14:paraId="27C14D4F" w14:textId="77777777" w:rsidR="00EF1359" w:rsidRDefault="00EF1359" w:rsidP="00175871">
      <w:pPr>
        <w:autoSpaceDE w:val="0"/>
        <w:autoSpaceDN w:val="0"/>
        <w:adjustRightInd w:val="0"/>
        <w:jc w:val="both"/>
        <w:rPr>
          <w:rFonts w:ascii="Arial Narrow" w:hAnsi="Arial Narrow" w:cs="Arial"/>
          <w:bCs/>
          <w:sz w:val="21"/>
          <w:szCs w:val="21"/>
        </w:rPr>
      </w:pPr>
    </w:p>
    <w:p w14:paraId="3FD7EE8A" w14:textId="63394963"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.6.</w:t>
      </w:r>
      <w:r w:rsidRPr="0028453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78265ADC" w14:textId="77777777" w:rsidR="00EF1359" w:rsidRDefault="00EF1359" w:rsidP="00175871">
      <w:pPr>
        <w:autoSpaceDE w:val="0"/>
        <w:autoSpaceDN w:val="0"/>
        <w:adjustRightInd w:val="0"/>
        <w:jc w:val="both"/>
        <w:rPr>
          <w:rFonts w:ascii="Arial Narrow" w:hAnsi="Arial Narrow" w:cs="Arial"/>
          <w:bCs/>
          <w:sz w:val="21"/>
          <w:szCs w:val="21"/>
        </w:rPr>
      </w:pPr>
    </w:p>
    <w:p w14:paraId="59E6F74E" w14:textId="3DBF8A38"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.7.</w:t>
      </w:r>
      <w:r w:rsidRPr="0028453A">
        <w:rPr>
          <w:rFonts w:ascii="Arial Narrow" w:hAnsi="Arial Narrow" w:cs="Arial"/>
          <w:sz w:val="21"/>
          <w:szCs w:val="21"/>
        </w:rPr>
        <w:t xml:space="preserve"> A solicitação do </w:t>
      </w:r>
      <w:r w:rsidRPr="0028453A">
        <w:rPr>
          <w:rFonts w:ascii="Arial Narrow" w:hAnsi="Arial Narrow" w:cs="Arial"/>
          <w:bCs/>
          <w:sz w:val="21"/>
          <w:szCs w:val="21"/>
        </w:rPr>
        <w:t>FORNECEDOR</w:t>
      </w:r>
      <w:r w:rsidRPr="0028453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1982669E" w14:textId="77777777" w:rsidR="00EF1359" w:rsidRDefault="00EF1359" w:rsidP="00175871">
      <w:pPr>
        <w:autoSpaceDE w:val="0"/>
        <w:autoSpaceDN w:val="0"/>
        <w:adjustRightInd w:val="0"/>
        <w:jc w:val="both"/>
        <w:rPr>
          <w:rFonts w:ascii="Arial Narrow" w:hAnsi="Arial Narrow" w:cs="Arial"/>
          <w:bCs/>
          <w:sz w:val="21"/>
          <w:szCs w:val="21"/>
        </w:rPr>
      </w:pPr>
    </w:p>
    <w:p w14:paraId="0CAA421B" w14:textId="7278A5ED"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.8.</w:t>
      </w:r>
      <w:r w:rsidRPr="0028453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45694CA2" w14:textId="77777777" w:rsidR="00EF1359" w:rsidRDefault="00EF1359" w:rsidP="00175871">
      <w:pPr>
        <w:autoSpaceDE w:val="0"/>
        <w:autoSpaceDN w:val="0"/>
        <w:adjustRightInd w:val="0"/>
        <w:jc w:val="both"/>
        <w:rPr>
          <w:rFonts w:ascii="Arial Narrow" w:hAnsi="Arial Narrow" w:cs="Arial"/>
          <w:bCs/>
          <w:sz w:val="21"/>
          <w:szCs w:val="21"/>
        </w:rPr>
      </w:pPr>
    </w:p>
    <w:p w14:paraId="7AB6C652" w14:textId="3AA77611"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.9.</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694F7970" w14:textId="77777777" w:rsidR="00EF1359" w:rsidRDefault="00EF1359" w:rsidP="00175871">
      <w:pPr>
        <w:autoSpaceDE w:val="0"/>
        <w:autoSpaceDN w:val="0"/>
        <w:adjustRightInd w:val="0"/>
        <w:jc w:val="both"/>
        <w:rPr>
          <w:rFonts w:ascii="Arial Narrow" w:hAnsi="Arial Narrow" w:cs="Arial"/>
          <w:bCs/>
          <w:sz w:val="21"/>
          <w:szCs w:val="21"/>
        </w:rPr>
      </w:pPr>
    </w:p>
    <w:p w14:paraId="50E320B0" w14:textId="73ADB040"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.10.</w:t>
      </w:r>
      <w:r w:rsidRPr="0028453A">
        <w:rPr>
          <w:rFonts w:ascii="Arial Narrow" w:hAnsi="Arial Narrow" w:cs="Arial"/>
          <w:sz w:val="21"/>
          <w:szCs w:val="21"/>
        </w:rPr>
        <w:t xml:space="preserve"> Os preços registrados poderão ser </w:t>
      </w:r>
      <w:r w:rsidRPr="0028453A">
        <w:rPr>
          <w:rFonts w:ascii="Arial Narrow" w:hAnsi="Arial Narrow" w:cs="Arial"/>
          <w:bCs/>
          <w:sz w:val="21"/>
          <w:szCs w:val="21"/>
        </w:rPr>
        <w:t xml:space="preserve">SUSPENSOS </w:t>
      </w:r>
      <w:r w:rsidRPr="0028453A">
        <w:rPr>
          <w:rFonts w:ascii="Arial Narrow" w:hAnsi="Arial Narrow" w:cs="Arial"/>
          <w:sz w:val="21"/>
          <w:szCs w:val="21"/>
        </w:rPr>
        <w:t>nos seguintes casos:</w:t>
      </w:r>
    </w:p>
    <w:p w14:paraId="3469E52B" w14:textId="77777777" w:rsidR="00175871" w:rsidRPr="0028453A" w:rsidRDefault="00175871" w:rsidP="00EF1359">
      <w:pPr>
        <w:autoSpaceDE w:val="0"/>
        <w:autoSpaceDN w:val="0"/>
        <w:adjustRightInd w:val="0"/>
        <w:ind w:left="567"/>
        <w:jc w:val="both"/>
        <w:rPr>
          <w:rFonts w:ascii="Arial Narrow" w:hAnsi="Arial Narrow" w:cs="Arial"/>
          <w:sz w:val="21"/>
          <w:szCs w:val="21"/>
        </w:rPr>
      </w:pPr>
      <w:r w:rsidRPr="0028453A">
        <w:rPr>
          <w:rFonts w:ascii="Arial Narrow" w:hAnsi="Arial Narrow" w:cs="Arial"/>
          <w:bCs/>
          <w:sz w:val="21"/>
          <w:szCs w:val="21"/>
        </w:rPr>
        <w:lastRenderedPageBreak/>
        <w:t>a.</w:t>
      </w:r>
      <w:r w:rsidRPr="0028453A">
        <w:rPr>
          <w:rFonts w:ascii="Arial Narrow" w:hAnsi="Arial Narrow" w:cs="Arial"/>
          <w:sz w:val="21"/>
          <w:szCs w:val="21"/>
        </w:rPr>
        <w:t xml:space="preserve"> Pela Administração, por meio de Edital, quando por ela julgado que o </w:t>
      </w:r>
      <w:r w:rsidRPr="0028453A">
        <w:rPr>
          <w:rFonts w:ascii="Arial Narrow" w:hAnsi="Arial Narrow" w:cs="Arial"/>
          <w:bCs/>
          <w:sz w:val="21"/>
          <w:szCs w:val="21"/>
        </w:rPr>
        <w:t>FORNECEDOR</w:t>
      </w:r>
      <w:r w:rsidRPr="0028453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5D89654E" w14:textId="77777777" w:rsidR="00175871" w:rsidRDefault="00175871" w:rsidP="00EF1359">
      <w:pPr>
        <w:autoSpaceDE w:val="0"/>
        <w:autoSpaceDN w:val="0"/>
        <w:adjustRightInd w:val="0"/>
        <w:ind w:left="567"/>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Pelo </w:t>
      </w:r>
      <w:r w:rsidRPr="0028453A">
        <w:rPr>
          <w:rFonts w:ascii="Arial Narrow" w:hAnsi="Arial Narrow" w:cs="Arial"/>
          <w:bCs/>
          <w:sz w:val="21"/>
          <w:szCs w:val="21"/>
        </w:rPr>
        <w:t>FORNECEDOR</w:t>
      </w:r>
      <w:r w:rsidRPr="0028453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7B00547F" w14:textId="77777777" w:rsidR="00175871" w:rsidRPr="0028453A" w:rsidRDefault="00175871" w:rsidP="00175871">
      <w:pPr>
        <w:autoSpaceDE w:val="0"/>
        <w:autoSpaceDN w:val="0"/>
        <w:adjustRightInd w:val="0"/>
        <w:jc w:val="both"/>
        <w:rPr>
          <w:rFonts w:ascii="Arial Narrow" w:hAnsi="Arial Narrow" w:cs="Arial"/>
          <w:sz w:val="21"/>
          <w:szCs w:val="21"/>
        </w:rPr>
      </w:pPr>
    </w:p>
    <w:p w14:paraId="56B6934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353E0B40"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DOTAÇÕES ORÇAMENTÁRIAS</w:t>
      </w:r>
    </w:p>
    <w:p w14:paraId="28427004" w14:textId="77777777" w:rsidR="00175871" w:rsidRPr="0028453A" w:rsidRDefault="00175871" w:rsidP="00464796">
      <w:pPr>
        <w:rPr>
          <w:rFonts w:ascii="Arial Narrow" w:hAnsi="Arial Narrow"/>
          <w:sz w:val="21"/>
          <w:szCs w:val="21"/>
        </w:rPr>
      </w:pPr>
    </w:p>
    <w:p w14:paraId="17D01429" w14:textId="77777777" w:rsidR="00175871" w:rsidRPr="0028453A" w:rsidRDefault="00175871" w:rsidP="00175871">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24A2200B" w14:textId="77777777" w:rsidR="00175871" w:rsidRPr="0028453A" w:rsidRDefault="00175871" w:rsidP="00175871">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175871" w:rsidRPr="0028453A" w14:paraId="75860545" w14:textId="77777777" w:rsidTr="004336F9">
        <w:tc>
          <w:tcPr>
            <w:tcW w:w="8720" w:type="dxa"/>
            <w:shd w:val="clear" w:color="auto" w:fill="auto"/>
          </w:tcPr>
          <w:p w14:paraId="52FB5AAD" w14:textId="77777777" w:rsidR="00720D83" w:rsidRDefault="00720D83" w:rsidP="00720D83">
            <w:pPr>
              <w:jc w:val="both"/>
              <w:rPr>
                <w:rFonts w:ascii="Arial Narrow" w:hAnsi="Arial Narrow"/>
                <w:b/>
                <w:i/>
                <w:sz w:val="21"/>
                <w:szCs w:val="21"/>
                <w:u w:val="single"/>
              </w:rPr>
            </w:pPr>
            <w:r w:rsidRPr="00951AA7">
              <w:rPr>
                <w:rFonts w:ascii="Arial Narrow" w:hAnsi="Arial Narrow"/>
                <w:b/>
                <w:i/>
                <w:sz w:val="21"/>
                <w:szCs w:val="21"/>
                <w:u w:val="single"/>
              </w:rPr>
              <w:t>Ação (s):</w:t>
            </w:r>
          </w:p>
          <w:p w14:paraId="5B6B45F7" w14:textId="77777777" w:rsidR="00386988" w:rsidRPr="006F64F0" w:rsidRDefault="00386988" w:rsidP="00386988">
            <w:pPr>
              <w:jc w:val="both"/>
              <w:rPr>
                <w:rFonts w:ascii="Arial Narrow" w:hAnsi="Arial Narrow"/>
                <w:bCs/>
                <w:iCs/>
                <w:sz w:val="21"/>
                <w:szCs w:val="21"/>
              </w:rPr>
            </w:pPr>
            <w:r w:rsidRPr="006F64F0">
              <w:rPr>
                <w:rFonts w:ascii="Arial Narrow" w:hAnsi="Arial Narrow"/>
                <w:bCs/>
                <w:iCs/>
                <w:sz w:val="21"/>
                <w:szCs w:val="21"/>
              </w:rPr>
              <w:t>04.008.15.451.0400.2.408- Manutenção e conservação de prédios públicos</w:t>
            </w:r>
          </w:p>
          <w:p w14:paraId="28DA2888" w14:textId="77777777" w:rsidR="00720D83" w:rsidRDefault="00720D83" w:rsidP="00720D83">
            <w:pPr>
              <w:jc w:val="both"/>
              <w:rPr>
                <w:rFonts w:ascii="Arial Narrow" w:hAnsi="Arial Narrow"/>
                <w:b/>
                <w:i/>
                <w:sz w:val="21"/>
                <w:szCs w:val="21"/>
                <w:u w:val="single"/>
              </w:rPr>
            </w:pPr>
          </w:p>
          <w:p w14:paraId="4B3FC694" w14:textId="1DE65867" w:rsidR="00720D83" w:rsidRDefault="00720D83" w:rsidP="00720D83">
            <w:pPr>
              <w:jc w:val="both"/>
              <w:rPr>
                <w:rFonts w:ascii="Arial Narrow" w:hAnsi="Arial Narrow"/>
                <w:bCs/>
                <w:iCs/>
                <w:sz w:val="21"/>
                <w:szCs w:val="21"/>
              </w:rPr>
            </w:pPr>
            <w:r w:rsidRPr="00951AA7">
              <w:rPr>
                <w:rFonts w:ascii="Arial Narrow" w:hAnsi="Arial Narrow"/>
                <w:b/>
                <w:i/>
                <w:sz w:val="21"/>
                <w:szCs w:val="21"/>
                <w:u w:val="single"/>
              </w:rPr>
              <w:t>Modalidade de Aplicação (s)</w:t>
            </w:r>
            <w:r w:rsidRPr="00951AA7">
              <w:rPr>
                <w:rFonts w:ascii="Arial Narrow" w:hAnsi="Arial Narrow"/>
                <w:bCs/>
                <w:iCs/>
                <w:sz w:val="21"/>
                <w:szCs w:val="21"/>
              </w:rPr>
              <w:t>:</w:t>
            </w:r>
          </w:p>
          <w:p w14:paraId="1D156BFB" w14:textId="459AE547" w:rsidR="00720D83" w:rsidRPr="00951AA7" w:rsidRDefault="00625DEE" w:rsidP="00720D83">
            <w:pPr>
              <w:jc w:val="both"/>
              <w:rPr>
                <w:rFonts w:ascii="Arial Narrow" w:hAnsi="Arial Narrow"/>
                <w:b/>
                <w:i/>
                <w:sz w:val="21"/>
                <w:szCs w:val="21"/>
                <w:u w:val="single"/>
              </w:rPr>
            </w:pPr>
            <w:r>
              <w:rPr>
                <w:rFonts w:ascii="Arial Narrow" w:hAnsi="Arial Narrow"/>
                <w:bCs/>
                <w:iCs/>
                <w:sz w:val="21"/>
                <w:szCs w:val="21"/>
              </w:rPr>
              <w:t>4</w:t>
            </w:r>
            <w:r w:rsidR="00720D83" w:rsidRPr="00951AA7">
              <w:rPr>
                <w:rFonts w:ascii="Arial Narrow" w:hAnsi="Arial Narrow"/>
                <w:bCs/>
                <w:iCs/>
                <w:sz w:val="21"/>
                <w:szCs w:val="21"/>
              </w:rPr>
              <w:t>.</w:t>
            </w:r>
            <w:r>
              <w:rPr>
                <w:rFonts w:ascii="Arial Narrow" w:hAnsi="Arial Narrow"/>
                <w:bCs/>
                <w:iCs/>
                <w:sz w:val="21"/>
                <w:szCs w:val="21"/>
              </w:rPr>
              <w:t>4</w:t>
            </w:r>
            <w:r w:rsidR="00720D83" w:rsidRPr="00951AA7">
              <w:rPr>
                <w:rFonts w:ascii="Arial Narrow" w:hAnsi="Arial Narrow"/>
                <w:bCs/>
                <w:iCs/>
                <w:sz w:val="21"/>
                <w:szCs w:val="21"/>
              </w:rPr>
              <w:t>.90. Outras despesas correntes - Aplicações diretas</w:t>
            </w:r>
          </w:p>
          <w:p w14:paraId="5ED903C6" w14:textId="77777777" w:rsidR="00720D83" w:rsidRDefault="00720D83" w:rsidP="00720D83">
            <w:pPr>
              <w:jc w:val="both"/>
              <w:rPr>
                <w:rFonts w:ascii="Arial Narrow" w:hAnsi="Arial Narrow"/>
                <w:b/>
                <w:i/>
                <w:sz w:val="21"/>
                <w:szCs w:val="21"/>
                <w:u w:val="single"/>
              </w:rPr>
            </w:pPr>
          </w:p>
          <w:p w14:paraId="0DC37183" w14:textId="5451BD53" w:rsidR="00720D83" w:rsidRDefault="00720D83" w:rsidP="00720D83">
            <w:pPr>
              <w:jc w:val="both"/>
              <w:rPr>
                <w:rFonts w:ascii="Arial Narrow" w:hAnsi="Arial Narrow"/>
                <w:b/>
                <w:i/>
                <w:sz w:val="21"/>
                <w:szCs w:val="21"/>
                <w:u w:val="single"/>
              </w:rPr>
            </w:pPr>
            <w:r w:rsidRPr="00951AA7">
              <w:rPr>
                <w:rFonts w:ascii="Arial Narrow" w:hAnsi="Arial Narrow"/>
                <w:b/>
                <w:i/>
                <w:sz w:val="21"/>
                <w:szCs w:val="21"/>
                <w:u w:val="single"/>
              </w:rPr>
              <w:t xml:space="preserve">Fonte (s): </w:t>
            </w:r>
          </w:p>
          <w:p w14:paraId="7EB80ADF" w14:textId="68B1F2FB" w:rsidR="00175871" w:rsidRPr="00C47450" w:rsidRDefault="00720D83" w:rsidP="00720D83">
            <w:pPr>
              <w:jc w:val="both"/>
              <w:rPr>
                <w:rFonts w:ascii="Arial Narrow" w:hAnsi="Arial Narrow"/>
                <w:sz w:val="21"/>
                <w:szCs w:val="21"/>
              </w:rPr>
            </w:pPr>
            <w:r w:rsidRPr="00951AA7">
              <w:rPr>
                <w:rFonts w:ascii="Arial Narrow" w:hAnsi="Arial Narrow"/>
                <w:bCs/>
                <w:iCs/>
                <w:sz w:val="21"/>
                <w:szCs w:val="21"/>
              </w:rPr>
              <w:t>000 – Recursos Ordinários</w:t>
            </w:r>
          </w:p>
        </w:tc>
      </w:tr>
    </w:tbl>
    <w:p w14:paraId="31851670" w14:textId="77777777" w:rsidR="00175871" w:rsidRDefault="00175871" w:rsidP="00175871">
      <w:pPr>
        <w:jc w:val="center"/>
        <w:rPr>
          <w:rFonts w:ascii="Arial Narrow" w:hAnsi="Arial Narrow"/>
          <w:b/>
          <w:sz w:val="21"/>
          <w:szCs w:val="21"/>
        </w:rPr>
      </w:pPr>
    </w:p>
    <w:p w14:paraId="59BA8F9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SEGUNDA</w:t>
      </w:r>
    </w:p>
    <w:p w14:paraId="652389F1" w14:textId="77777777" w:rsidR="00175871" w:rsidRDefault="00175871" w:rsidP="00175871">
      <w:pPr>
        <w:jc w:val="center"/>
        <w:rPr>
          <w:rFonts w:ascii="Arial Narrow" w:hAnsi="Arial Narrow"/>
          <w:b/>
          <w:sz w:val="21"/>
          <w:szCs w:val="21"/>
        </w:rPr>
      </w:pPr>
      <w:r w:rsidRPr="0028453A">
        <w:rPr>
          <w:rFonts w:ascii="Arial Narrow" w:hAnsi="Arial Narrow"/>
          <w:b/>
          <w:sz w:val="21"/>
          <w:szCs w:val="21"/>
        </w:rPr>
        <w:t>DA VIGÊNCIA</w:t>
      </w:r>
    </w:p>
    <w:p w14:paraId="1F6FC695" w14:textId="77777777" w:rsidR="00175871" w:rsidRPr="0028453A" w:rsidRDefault="00175871" w:rsidP="00175871">
      <w:pPr>
        <w:jc w:val="center"/>
        <w:rPr>
          <w:rFonts w:ascii="Arial Narrow" w:hAnsi="Arial Narrow"/>
          <w:sz w:val="21"/>
          <w:szCs w:val="21"/>
        </w:rPr>
      </w:pPr>
    </w:p>
    <w:p w14:paraId="1E22086A" w14:textId="5589DBEA" w:rsidR="00175871"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12</w:t>
      </w:r>
      <w:r w:rsidRPr="0028453A">
        <w:rPr>
          <w:rFonts w:ascii="Arial Narrow" w:hAnsi="Arial Narrow" w:cs="Arial"/>
          <w:bCs/>
          <w:sz w:val="21"/>
          <w:szCs w:val="21"/>
        </w:rPr>
        <w:t xml:space="preserve">.1. </w:t>
      </w:r>
      <w:r w:rsidRPr="0028453A">
        <w:rPr>
          <w:rFonts w:ascii="Arial Narrow" w:hAnsi="Arial Narrow" w:cs="Arial"/>
          <w:sz w:val="21"/>
          <w:szCs w:val="21"/>
        </w:rPr>
        <w:t xml:space="preserve">A presente Ata de Registro de Preços terá vigência de </w:t>
      </w:r>
      <w:r w:rsidRPr="0028453A">
        <w:rPr>
          <w:rFonts w:ascii="Arial Narrow" w:hAnsi="Arial Narrow" w:cs="Arial"/>
          <w:b/>
          <w:sz w:val="21"/>
          <w:szCs w:val="21"/>
        </w:rPr>
        <w:t>12 (doze) meses</w:t>
      </w:r>
      <w:r w:rsidRPr="0028453A">
        <w:rPr>
          <w:rFonts w:ascii="Arial Narrow" w:hAnsi="Arial Narrow" w:cs="Arial"/>
          <w:sz w:val="21"/>
          <w:szCs w:val="21"/>
        </w:rPr>
        <w:t>, contados da data de publicação da mesma</w:t>
      </w:r>
      <w:r w:rsidR="00734E26">
        <w:rPr>
          <w:rFonts w:ascii="Arial Narrow" w:hAnsi="Arial Narrow" w:cs="Arial"/>
          <w:sz w:val="21"/>
          <w:szCs w:val="21"/>
        </w:rPr>
        <w:t xml:space="preserve">, podendo ser prorrogada nos termos </w:t>
      </w:r>
      <w:r w:rsidR="00C00DD4">
        <w:rPr>
          <w:rFonts w:ascii="Arial Narrow" w:hAnsi="Arial Narrow" w:cs="Arial"/>
          <w:sz w:val="21"/>
          <w:szCs w:val="21"/>
        </w:rPr>
        <w:t xml:space="preserve">do art. 57 </w:t>
      </w:r>
      <w:r w:rsidR="00734E26">
        <w:rPr>
          <w:rFonts w:ascii="Arial Narrow" w:hAnsi="Arial Narrow" w:cs="Arial"/>
          <w:sz w:val="21"/>
          <w:szCs w:val="21"/>
        </w:rPr>
        <w:t>da Lei 8.666/93.</w:t>
      </w:r>
    </w:p>
    <w:p w14:paraId="634BC285" w14:textId="77777777" w:rsidR="00175871" w:rsidRDefault="00175871" w:rsidP="00175871">
      <w:pPr>
        <w:jc w:val="center"/>
        <w:rPr>
          <w:rFonts w:ascii="Arial Narrow" w:hAnsi="Arial Narrow"/>
          <w:b/>
          <w:sz w:val="21"/>
          <w:szCs w:val="21"/>
        </w:rPr>
      </w:pPr>
    </w:p>
    <w:p w14:paraId="6C7258E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TERCEIRA</w:t>
      </w:r>
    </w:p>
    <w:p w14:paraId="79CAA2E3"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 FORO</w:t>
      </w:r>
    </w:p>
    <w:p w14:paraId="6DD7C53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09B4C3D8" w14:textId="77777777" w:rsidR="00175871" w:rsidRPr="0028453A" w:rsidRDefault="00175871" w:rsidP="00175871">
      <w:pPr>
        <w:autoSpaceDE w:val="0"/>
        <w:autoSpaceDN w:val="0"/>
        <w:adjustRightInd w:val="0"/>
        <w:ind w:firstLine="2835"/>
        <w:jc w:val="both"/>
        <w:rPr>
          <w:rFonts w:ascii="Arial Narrow" w:hAnsi="Arial Narrow" w:cs="Arial"/>
          <w:sz w:val="21"/>
          <w:szCs w:val="21"/>
        </w:rPr>
      </w:pPr>
      <w:r w:rsidRPr="0028453A">
        <w:rPr>
          <w:rFonts w:ascii="Arial Narrow" w:hAnsi="Arial Narrow" w:cs="Arial"/>
          <w:sz w:val="21"/>
          <w:szCs w:val="21"/>
        </w:rPr>
        <w:t>É competente o foro da Comarca de Joaçaba/SC para dirimir quaisquer dúvidas, porventura, oriundas da presente Ata de Registro de Preços.</w:t>
      </w:r>
    </w:p>
    <w:p w14:paraId="4E7D7BD2" w14:textId="77777777" w:rsidR="00734E26" w:rsidRDefault="00734E26" w:rsidP="00175871">
      <w:pPr>
        <w:ind w:firstLine="2835"/>
        <w:jc w:val="both"/>
        <w:rPr>
          <w:rFonts w:ascii="Arial Narrow" w:hAnsi="Arial Narrow" w:cs="Arial"/>
          <w:sz w:val="21"/>
          <w:szCs w:val="21"/>
        </w:rPr>
      </w:pPr>
    </w:p>
    <w:p w14:paraId="76C9DD41" w14:textId="5B4A5A77" w:rsidR="00175871" w:rsidRPr="0028453A" w:rsidRDefault="00175871" w:rsidP="00175871">
      <w:pPr>
        <w:ind w:firstLine="2835"/>
        <w:jc w:val="both"/>
        <w:rPr>
          <w:rFonts w:ascii="Arial Narrow" w:hAnsi="Arial Narrow" w:cs="Arial"/>
          <w:sz w:val="21"/>
          <w:szCs w:val="21"/>
        </w:rPr>
      </w:pPr>
      <w:r w:rsidRPr="0028453A">
        <w:rPr>
          <w:rFonts w:ascii="Arial Narrow" w:hAnsi="Arial Narrow" w:cs="Arial"/>
          <w:sz w:val="21"/>
          <w:szCs w:val="21"/>
        </w:rPr>
        <w:t>E, por estarem assim de pleno acordo, assinam este instrumento em 02 (duas) vias de igual teor, na presença das testemunhas abaixo, de tudo inteiradas.</w:t>
      </w:r>
    </w:p>
    <w:p w14:paraId="3939F1C3" w14:textId="77777777" w:rsidR="00175871" w:rsidRDefault="00175871" w:rsidP="00175871">
      <w:pPr>
        <w:jc w:val="right"/>
        <w:rPr>
          <w:rFonts w:ascii="Arial Narrow" w:hAnsi="Arial Narrow" w:cs="Arial"/>
          <w:sz w:val="21"/>
          <w:szCs w:val="21"/>
        </w:rPr>
      </w:pPr>
    </w:p>
    <w:p w14:paraId="2B4783D5" w14:textId="77777777" w:rsidR="00944ABA" w:rsidRDefault="00944ABA" w:rsidP="00175871">
      <w:pPr>
        <w:jc w:val="right"/>
        <w:rPr>
          <w:rFonts w:ascii="Arial Narrow" w:hAnsi="Arial Narrow" w:cs="Arial"/>
          <w:sz w:val="21"/>
          <w:szCs w:val="21"/>
        </w:rPr>
      </w:pPr>
    </w:p>
    <w:p w14:paraId="7EFC9616" w14:textId="314E7E14" w:rsidR="00175871" w:rsidRPr="0028453A" w:rsidRDefault="00175871" w:rsidP="00175871">
      <w:pPr>
        <w:jc w:val="right"/>
        <w:rPr>
          <w:rFonts w:ascii="Arial Narrow" w:hAnsi="Arial Narrow" w:cs="Arial"/>
          <w:sz w:val="21"/>
          <w:szCs w:val="21"/>
        </w:rPr>
      </w:pPr>
      <w:r w:rsidRPr="0028453A">
        <w:rPr>
          <w:rFonts w:ascii="Arial Narrow" w:hAnsi="Arial Narrow" w:cs="Arial"/>
          <w:sz w:val="21"/>
          <w:szCs w:val="21"/>
        </w:rPr>
        <w:t xml:space="preserve">Luzerna/SC, </w:t>
      </w:r>
      <w:r w:rsidR="00CB4705">
        <w:rPr>
          <w:rFonts w:ascii="Arial Narrow" w:hAnsi="Arial Narrow" w:cs="Arial"/>
          <w:sz w:val="21"/>
          <w:szCs w:val="21"/>
        </w:rPr>
        <w:t>6</w:t>
      </w:r>
      <w:r w:rsidR="00734E26">
        <w:rPr>
          <w:rFonts w:ascii="Arial Narrow" w:hAnsi="Arial Narrow" w:cs="Arial"/>
          <w:sz w:val="21"/>
          <w:szCs w:val="21"/>
        </w:rPr>
        <w:t xml:space="preserve"> de </w:t>
      </w:r>
      <w:r w:rsidR="0059507B">
        <w:rPr>
          <w:rFonts w:ascii="Arial Narrow" w:hAnsi="Arial Narrow" w:cs="Arial"/>
          <w:sz w:val="21"/>
          <w:szCs w:val="21"/>
        </w:rPr>
        <w:t>junho</w:t>
      </w:r>
      <w:r w:rsidRPr="0028453A">
        <w:rPr>
          <w:rFonts w:ascii="Arial Narrow" w:hAnsi="Arial Narrow" w:cs="Arial"/>
          <w:sz w:val="21"/>
          <w:szCs w:val="21"/>
        </w:rPr>
        <w:t xml:space="preserve"> de </w:t>
      </w:r>
      <w:r>
        <w:rPr>
          <w:rFonts w:ascii="Arial Narrow" w:hAnsi="Arial Narrow" w:cs="Arial"/>
          <w:sz w:val="21"/>
          <w:szCs w:val="21"/>
        </w:rPr>
        <w:t>202</w:t>
      </w:r>
      <w:r w:rsidR="00C00DD4">
        <w:rPr>
          <w:rFonts w:ascii="Arial Narrow" w:hAnsi="Arial Narrow" w:cs="Arial"/>
          <w:sz w:val="21"/>
          <w:szCs w:val="21"/>
        </w:rPr>
        <w:t>2</w:t>
      </w:r>
      <w:r w:rsidRPr="0028453A">
        <w:rPr>
          <w:rFonts w:ascii="Arial Narrow" w:hAnsi="Arial Narrow" w:cs="Arial"/>
          <w:sz w:val="21"/>
          <w:szCs w:val="21"/>
        </w:rPr>
        <w:t>.</w:t>
      </w:r>
    </w:p>
    <w:p w14:paraId="3B16B870" w14:textId="77777777" w:rsidR="00175871" w:rsidRPr="0028453A" w:rsidRDefault="00175871" w:rsidP="00175871">
      <w:pPr>
        <w:rPr>
          <w:rFonts w:ascii="Arial Narrow" w:hAnsi="Arial Narrow" w:cs="Arial"/>
          <w:b/>
          <w:sz w:val="21"/>
          <w:szCs w:val="21"/>
        </w:rPr>
      </w:pPr>
    </w:p>
    <w:p w14:paraId="4C23EFC9" w14:textId="71994F8D" w:rsidR="00175871" w:rsidRDefault="00175871" w:rsidP="00175871">
      <w:pPr>
        <w:rPr>
          <w:rFonts w:ascii="Arial Narrow" w:hAnsi="Arial Narrow" w:cs="Arial"/>
          <w:b/>
          <w:sz w:val="21"/>
          <w:szCs w:val="21"/>
        </w:rPr>
      </w:pPr>
    </w:p>
    <w:p w14:paraId="218DD7E0" w14:textId="77777777" w:rsidR="00944ABA" w:rsidRPr="0028453A" w:rsidRDefault="00944ABA" w:rsidP="00175871">
      <w:pPr>
        <w:rPr>
          <w:rFonts w:ascii="Arial Narrow" w:hAnsi="Arial Narrow" w:cs="Arial"/>
          <w:b/>
          <w:sz w:val="21"/>
          <w:szCs w:val="21"/>
        </w:rPr>
      </w:pPr>
    </w:p>
    <w:p w14:paraId="5B504098" w14:textId="77777777" w:rsidR="006054B2" w:rsidRPr="00415CD0" w:rsidRDefault="006054B2" w:rsidP="006054B2">
      <w:pPr>
        <w:jc w:val="center"/>
        <w:rPr>
          <w:rFonts w:ascii="Arial Narrow" w:hAnsi="Arial Narrow"/>
          <w:b/>
          <w:sz w:val="21"/>
          <w:szCs w:val="21"/>
        </w:rPr>
      </w:pPr>
      <w:r>
        <w:rPr>
          <w:rFonts w:ascii="Arial Narrow" w:hAnsi="Arial Narrow"/>
          <w:b/>
          <w:sz w:val="21"/>
          <w:szCs w:val="21"/>
        </w:rPr>
        <w:t>IVETE FAVETTI</w:t>
      </w:r>
    </w:p>
    <w:p w14:paraId="30CAEA80" w14:textId="6943D542" w:rsidR="006054B2" w:rsidRPr="00415CD0" w:rsidRDefault="006054B2" w:rsidP="006054B2">
      <w:pPr>
        <w:jc w:val="center"/>
        <w:rPr>
          <w:rFonts w:ascii="Arial Narrow" w:hAnsi="Arial Narrow"/>
          <w:b/>
          <w:sz w:val="21"/>
          <w:szCs w:val="21"/>
        </w:rPr>
      </w:pPr>
      <w:r>
        <w:rPr>
          <w:rFonts w:ascii="Arial Narrow" w:hAnsi="Arial Narrow"/>
          <w:b/>
          <w:sz w:val="21"/>
          <w:szCs w:val="21"/>
        </w:rPr>
        <w:t>SECRETÁRIA DE EDUCAÇÃO, CULTURA E ESPORTES</w:t>
      </w:r>
    </w:p>
    <w:p w14:paraId="65C1C280" w14:textId="7392FDD3" w:rsidR="00E55DF6" w:rsidRPr="0028453A" w:rsidRDefault="006054B2" w:rsidP="006054B2">
      <w:pPr>
        <w:autoSpaceDE w:val="0"/>
        <w:autoSpaceDN w:val="0"/>
        <w:adjustRightInd w:val="0"/>
        <w:jc w:val="center"/>
        <w:rPr>
          <w:rFonts w:ascii="Arial Narrow" w:hAnsi="Arial Narrow" w:cs="Arial"/>
          <w:b/>
          <w:bCs/>
          <w:color w:val="333399"/>
          <w:sz w:val="21"/>
          <w:szCs w:val="21"/>
        </w:rPr>
      </w:pPr>
      <w:r w:rsidRPr="00415CD0">
        <w:rPr>
          <w:rFonts w:ascii="Arial Narrow" w:hAnsi="Arial Narrow"/>
          <w:b/>
          <w:sz w:val="21"/>
          <w:szCs w:val="21"/>
        </w:rPr>
        <w:t>CONTRATANTE</w:t>
      </w:r>
    </w:p>
    <w:p w14:paraId="7E7EA8D0" w14:textId="599F6565" w:rsidR="00175871" w:rsidRDefault="00175871" w:rsidP="00175871">
      <w:pPr>
        <w:autoSpaceDE w:val="0"/>
        <w:autoSpaceDN w:val="0"/>
        <w:adjustRightInd w:val="0"/>
        <w:rPr>
          <w:rFonts w:ascii="Arial Narrow" w:hAnsi="Arial Narrow" w:cs="Arial"/>
          <w:b/>
          <w:bCs/>
          <w:color w:val="333399"/>
          <w:sz w:val="21"/>
          <w:szCs w:val="21"/>
        </w:rPr>
      </w:pPr>
    </w:p>
    <w:p w14:paraId="5301B64C" w14:textId="77777777" w:rsidR="00944ABA" w:rsidRPr="008A5E8D" w:rsidRDefault="00944ABA" w:rsidP="00175871">
      <w:pPr>
        <w:autoSpaceDE w:val="0"/>
        <w:autoSpaceDN w:val="0"/>
        <w:adjustRightInd w:val="0"/>
        <w:rPr>
          <w:rFonts w:ascii="Arial Narrow" w:hAnsi="Arial Narrow" w:cs="Arial"/>
          <w:b/>
          <w:bCs/>
          <w:color w:val="333399"/>
          <w:sz w:val="21"/>
          <w:szCs w:val="21"/>
        </w:rPr>
      </w:pPr>
    </w:p>
    <w:p w14:paraId="5C1F29A6" w14:textId="770BE2D8" w:rsidR="00175871" w:rsidRDefault="00175871" w:rsidP="00175871">
      <w:pPr>
        <w:autoSpaceDE w:val="0"/>
        <w:autoSpaceDN w:val="0"/>
        <w:adjustRightInd w:val="0"/>
        <w:rPr>
          <w:rFonts w:ascii="Arial Narrow" w:hAnsi="Arial Narrow" w:cs="Arial"/>
          <w:b/>
          <w:bCs/>
          <w:sz w:val="21"/>
          <w:szCs w:val="21"/>
        </w:rPr>
      </w:pPr>
    </w:p>
    <w:p w14:paraId="18E52ABF" w14:textId="327D5EEB" w:rsidR="00C251EF" w:rsidRDefault="001F52D0" w:rsidP="00464796">
      <w:pPr>
        <w:autoSpaceDE w:val="0"/>
        <w:autoSpaceDN w:val="0"/>
        <w:adjustRightInd w:val="0"/>
        <w:jc w:val="center"/>
        <w:rPr>
          <w:rFonts w:ascii="Arial Narrow" w:hAnsi="Arial Narrow" w:cs="Arial"/>
          <w:b/>
          <w:sz w:val="21"/>
          <w:szCs w:val="21"/>
        </w:rPr>
      </w:pPr>
      <w:r>
        <w:rPr>
          <w:rFonts w:ascii="Arial Narrow" w:hAnsi="Arial Narrow"/>
          <w:b/>
          <w:color w:val="000000"/>
          <w:sz w:val="21"/>
          <w:szCs w:val="21"/>
        </w:rPr>
        <w:t>J3 MÓVEIS LTDA</w:t>
      </w:r>
    </w:p>
    <w:p w14:paraId="2F93375C" w14:textId="4CD0A201" w:rsidR="00581371" w:rsidRDefault="001F52D0" w:rsidP="005F06DC">
      <w:pPr>
        <w:autoSpaceDE w:val="0"/>
        <w:autoSpaceDN w:val="0"/>
        <w:adjustRightInd w:val="0"/>
        <w:jc w:val="center"/>
        <w:rPr>
          <w:rFonts w:ascii="Arial Narrow" w:hAnsi="Arial Narrow"/>
          <w:b/>
          <w:color w:val="000000"/>
          <w:sz w:val="21"/>
          <w:szCs w:val="21"/>
        </w:rPr>
      </w:pPr>
      <w:r>
        <w:rPr>
          <w:rFonts w:ascii="Arial Narrow" w:hAnsi="Arial Narrow"/>
          <w:b/>
          <w:color w:val="000000"/>
          <w:sz w:val="21"/>
          <w:szCs w:val="21"/>
        </w:rPr>
        <w:t>JOSIMAR DE SOUZA</w:t>
      </w:r>
    </w:p>
    <w:p w14:paraId="1F4FDAFA" w14:textId="03BB5CF3" w:rsidR="00175871" w:rsidRDefault="004F7BE0" w:rsidP="005F06DC">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FORNECEDOR </w:t>
      </w:r>
      <w:r w:rsidR="005740E9">
        <w:rPr>
          <w:rFonts w:ascii="Arial Narrow" w:hAnsi="Arial Narrow" w:cs="Arial"/>
          <w:b/>
          <w:bCs/>
          <w:sz w:val="21"/>
          <w:szCs w:val="21"/>
        </w:rPr>
        <w:t>1</w:t>
      </w:r>
    </w:p>
    <w:p w14:paraId="45E999DD" w14:textId="77777777" w:rsidR="00944ABA" w:rsidRPr="0028453A" w:rsidRDefault="00944ABA" w:rsidP="005F06DC">
      <w:pPr>
        <w:autoSpaceDE w:val="0"/>
        <w:autoSpaceDN w:val="0"/>
        <w:adjustRightInd w:val="0"/>
        <w:jc w:val="center"/>
        <w:rPr>
          <w:rFonts w:ascii="Arial Narrow" w:hAnsi="Arial Narrow" w:cs="Arial"/>
          <w:b/>
          <w:bCs/>
          <w:sz w:val="21"/>
          <w:szCs w:val="21"/>
        </w:rPr>
      </w:pPr>
    </w:p>
    <w:p w14:paraId="4E0720E7" w14:textId="77777777" w:rsidR="00944ABA" w:rsidRDefault="00944ABA" w:rsidP="00175871">
      <w:pPr>
        <w:rPr>
          <w:rFonts w:ascii="Arial Narrow" w:hAnsi="Arial Narrow"/>
          <w:b/>
          <w:color w:val="000000"/>
          <w:sz w:val="21"/>
          <w:szCs w:val="21"/>
        </w:rPr>
      </w:pPr>
    </w:p>
    <w:p w14:paraId="20176B6D" w14:textId="2DC086FB" w:rsidR="00175871" w:rsidRPr="0028453A" w:rsidRDefault="00175871" w:rsidP="00175871">
      <w:pPr>
        <w:rPr>
          <w:rFonts w:ascii="Arial Narrow" w:hAnsi="Arial Narrow"/>
          <w:b/>
          <w:color w:val="000000"/>
          <w:sz w:val="21"/>
          <w:szCs w:val="21"/>
        </w:rPr>
      </w:pPr>
      <w:r w:rsidRPr="0028453A">
        <w:rPr>
          <w:rFonts w:ascii="Arial Narrow" w:hAnsi="Arial Narrow"/>
          <w:b/>
          <w:color w:val="000000"/>
          <w:sz w:val="21"/>
          <w:szCs w:val="21"/>
        </w:rPr>
        <w:lastRenderedPageBreak/>
        <w:t>TESTEMUNHAS:</w:t>
      </w:r>
    </w:p>
    <w:p w14:paraId="3D810811" w14:textId="77777777" w:rsidR="00175871" w:rsidRPr="0028453A" w:rsidRDefault="00175871" w:rsidP="00175871">
      <w:pPr>
        <w:rPr>
          <w:rFonts w:ascii="Arial Narrow" w:hAnsi="Arial Narrow"/>
          <w:b/>
          <w:color w:val="000000"/>
          <w:sz w:val="21"/>
          <w:szCs w:val="21"/>
        </w:rPr>
      </w:pPr>
    </w:p>
    <w:p w14:paraId="1A1F5B5B" w14:textId="77777777" w:rsidR="00175871" w:rsidRPr="0028453A" w:rsidRDefault="00175871" w:rsidP="00175871">
      <w:pPr>
        <w:tabs>
          <w:tab w:val="left" w:pos="2268"/>
        </w:tabs>
        <w:spacing w:before="60" w:after="60"/>
        <w:jc w:val="both"/>
        <w:rPr>
          <w:rFonts w:ascii="Arial Narrow" w:hAnsi="Arial Narrow"/>
          <w:b/>
          <w:color w:val="000000"/>
          <w:sz w:val="21"/>
          <w:szCs w:val="21"/>
        </w:rPr>
      </w:pPr>
      <w:r w:rsidRPr="0028453A">
        <w:rPr>
          <w:rFonts w:ascii="Arial Narrow" w:hAnsi="Arial Narrow"/>
          <w:b/>
          <w:color w:val="000000"/>
          <w:sz w:val="21"/>
          <w:szCs w:val="21"/>
        </w:rPr>
        <w:t xml:space="preserve">1. </w:t>
      </w:r>
      <w:r w:rsidRPr="0028453A">
        <w:rPr>
          <w:rFonts w:ascii="Arial Narrow" w:hAnsi="Arial Narrow"/>
          <w:color w:val="000000"/>
          <w:sz w:val="21"/>
          <w:szCs w:val="21"/>
        </w:rPr>
        <w:t>--------------------------------------------</w:t>
      </w:r>
      <w:r w:rsidRPr="0028453A">
        <w:rPr>
          <w:rFonts w:ascii="Arial Narrow" w:hAnsi="Arial Narrow"/>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t xml:space="preserve">2. </w:t>
      </w:r>
      <w:r w:rsidRPr="0028453A">
        <w:rPr>
          <w:rFonts w:ascii="Arial Narrow" w:hAnsi="Arial Narrow"/>
          <w:color w:val="000000"/>
          <w:sz w:val="21"/>
          <w:szCs w:val="21"/>
        </w:rPr>
        <w:t>-------------------------------------------</w:t>
      </w:r>
    </w:p>
    <w:p w14:paraId="40006A1B" w14:textId="77777777" w:rsidR="00175871" w:rsidRPr="0028453A" w:rsidRDefault="00175871" w:rsidP="00175871">
      <w:pPr>
        <w:tabs>
          <w:tab w:val="left" w:pos="2268"/>
        </w:tabs>
        <w:spacing w:before="60" w:after="60"/>
        <w:jc w:val="both"/>
        <w:rPr>
          <w:rFonts w:ascii="Arial Narrow" w:hAnsi="Arial Narrow" w:cs="Arial"/>
          <w:sz w:val="21"/>
          <w:szCs w:val="21"/>
        </w:rPr>
      </w:pPr>
      <w:r w:rsidRPr="0028453A">
        <w:rPr>
          <w:rFonts w:ascii="Arial Narrow" w:hAnsi="Arial Narrow" w:cs="Arial"/>
          <w:sz w:val="21"/>
          <w:szCs w:val="21"/>
        </w:rPr>
        <w:t>Nome:</w:t>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t>Nome:</w:t>
      </w:r>
    </w:p>
    <w:p w14:paraId="1618A5C6" w14:textId="47EC43D6" w:rsidR="00175871" w:rsidRDefault="00175871" w:rsidP="004F7BE0">
      <w:pPr>
        <w:spacing w:before="60" w:after="60"/>
      </w:pPr>
      <w:r>
        <w:rPr>
          <w:rFonts w:ascii="Arial Narrow" w:hAnsi="Arial Narrow" w:cs="Arial"/>
          <w:sz w:val="21"/>
          <w:szCs w:val="21"/>
        </w:rPr>
        <w:t>CPF:</w:t>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t>CPF:</w:t>
      </w:r>
    </w:p>
    <w:sectPr w:rsidR="00175871" w:rsidSect="00944ABA">
      <w:headerReference w:type="default" r:id="rId8"/>
      <w:footerReference w:type="default" r:id="rId9"/>
      <w:pgSz w:w="11906" w:h="16838"/>
      <w:pgMar w:top="86"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F020" w14:textId="77777777" w:rsidR="009F7A23" w:rsidRDefault="009F7A23">
      <w:r>
        <w:separator/>
      </w:r>
    </w:p>
  </w:endnote>
  <w:endnote w:type="continuationSeparator" w:id="0">
    <w:p w14:paraId="2B5B4721" w14:textId="77777777" w:rsidR="009F7A23" w:rsidRDefault="009F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1977165E" w14:textId="77777777" w:rsidR="008351D6" w:rsidRDefault="004F7BE0">
            <w:pPr>
              <w:pStyle w:val="Rodap"/>
              <w:jc w:val="center"/>
            </w:pPr>
            <w:r w:rsidRPr="00DC30E5">
              <w:rPr>
                <w:rFonts w:ascii="Arial Narrow" w:hAnsi="Arial Narrow"/>
                <w:sz w:val="18"/>
              </w:rPr>
              <w:t xml:space="preserve">Página </w:t>
            </w:r>
            <w:r w:rsidRPr="00DC30E5">
              <w:rPr>
                <w:rFonts w:ascii="Arial Narrow" w:hAnsi="Arial Narrow"/>
                <w:b/>
                <w:bCs/>
                <w:sz w:val="18"/>
              </w:rPr>
              <w:fldChar w:fldCharType="begin"/>
            </w:r>
            <w:r w:rsidRPr="00DC30E5">
              <w:rPr>
                <w:rFonts w:ascii="Arial Narrow" w:hAnsi="Arial Narrow"/>
                <w:b/>
                <w:bCs/>
                <w:sz w:val="18"/>
              </w:rPr>
              <w:instrText>PAGE</w:instrText>
            </w:r>
            <w:r w:rsidRPr="00DC30E5">
              <w:rPr>
                <w:rFonts w:ascii="Arial Narrow" w:hAnsi="Arial Narrow"/>
                <w:b/>
                <w:bCs/>
                <w:sz w:val="18"/>
              </w:rPr>
              <w:fldChar w:fldCharType="separate"/>
            </w:r>
            <w:r>
              <w:rPr>
                <w:rFonts w:ascii="Arial Narrow" w:hAnsi="Arial Narrow"/>
                <w:b/>
                <w:bCs/>
                <w:noProof/>
                <w:sz w:val="18"/>
              </w:rPr>
              <w:t>21</w:t>
            </w:r>
            <w:r w:rsidRPr="00DC30E5">
              <w:rPr>
                <w:rFonts w:ascii="Arial Narrow" w:hAnsi="Arial Narrow"/>
                <w:b/>
                <w:bCs/>
                <w:sz w:val="18"/>
              </w:rPr>
              <w:fldChar w:fldCharType="end"/>
            </w:r>
            <w:r w:rsidRPr="00DC30E5">
              <w:rPr>
                <w:rFonts w:ascii="Arial Narrow" w:hAnsi="Arial Narrow"/>
                <w:sz w:val="18"/>
              </w:rPr>
              <w:t xml:space="preserve"> de </w:t>
            </w:r>
            <w:r w:rsidRPr="00DC30E5">
              <w:rPr>
                <w:rFonts w:ascii="Arial Narrow" w:hAnsi="Arial Narrow"/>
                <w:b/>
                <w:bCs/>
                <w:sz w:val="18"/>
              </w:rPr>
              <w:fldChar w:fldCharType="begin"/>
            </w:r>
            <w:r w:rsidRPr="00DC30E5">
              <w:rPr>
                <w:rFonts w:ascii="Arial Narrow" w:hAnsi="Arial Narrow"/>
                <w:b/>
                <w:bCs/>
                <w:sz w:val="18"/>
              </w:rPr>
              <w:instrText>NUMPAGES</w:instrText>
            </w:r>
            <w:r w:rsidRPr="00DC30E5">
              <w:rPr>
                <w:rFonts w:ascii="Arial Narrow" w:hAnsi="Arial Narrow"/>
                <w:b/>
                <w:bCs/>
                <w:sz w:val="18"/>
              </w:rPr>
              <w:fldChar w:fldCharType="separate"/>
            </w:r>
            <w:r>
              <w:rPr>
                <w:rFonts w:ascii="Arial Narrow" w:hAnsi="Arial Narrow"/>
                <w:b/>
                <w:bCs/>
                <w:noProof/>
                <w:sz w:val="18"/>
              </w:rPr>
              <w:t>31</w:t>
            </w:r>
            <w:r w:rsidRPr="00DC30E5">
              <w:rPr>
                <w:rFonts w:ascii="Arial Narrow" w:hAnsi="Arial Narrow"/>
                <w:b/>
                <w:bCs/>
                <w:sz w:val="18"/>
              </w:rPr>
              <w:fldChar w:fldCharType="end"/>
            </w:r>
          </w:p>
        </w:sdtContent>
      </w:sdt>
    </w:sdtContent>
  </w:sdt>
  <w:p w14:paraId="08A1C23C" w14:textId="77777777" w:rsidR="008351D6" w:rsidRDefault="001D388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7D1B" w14:textId="77777777" w:rsidR="009F7A23" w:rsidRDefault="009F7A23">
      <w:r>
        <w:separator/>
      </w:r>
    </w:p>
  </w:footnote>
  <w:footnote w:type="continuationSeparator" w:id="0">
    <w:p w14:paraId="6CE06236" w14:textId="77777777" w:rsidR="009F7A23" w:rsidRDefault="009F7A23">
      <w:r>
        <w:continuationSeparator/>
      </w:r>
    </w:p>
  </w:footnote>
  <w:footnote w:id="1">
    <w:p w14:paraId="04FDB257" w14:textId="77777777" w:rsidR="00E608BF" w:rsidRPr="000E05CB" w:rsidRDefault="00E608BF" w:rsidP="000E05CB">
      <w:pPr>
        <w:pStyle w:val="Textodenotaderodap"/>
        <w:jc w:val="both"/>
        <w:rPr>
          <w:rFonts w:ascii="Arial Narrow" w:hAnsi="Arial Narrow"/>
        </w:rPr>
      </w:pPr>
      <w:r>
        <w:rPr>
          <w:rStyle w:val="Refdenotaderodap"/>
        </w:rPr>
        <w:footnoteRef/>
      </w:r>
      <w:r>
        <w:t xml:space="preserve"> </w:t>
      </w:r>
      <w:r w:rsidRPr="000E05CB">
        <w:rPr>
          <w:rFonts w:ascii="Arial Narrow" w:hAnsi="Arial Narrow"/>
        </w:rPr>
        <w:t>A cor utilizada é apenas</w:t>
      </w:r>
      <w:r>
        <w:rPr>
          <w:rFonts w:ascii="Arial Narrow" w:hAnsi="Arial Narrow"/>
        </w:rPr>
        <w:t xml:space="preserve"> para</w:t>
      </w:r>
      <w:r w:rsidRPr="000E05CB">
        <w:rPr>
          <w:rFonts w:ascii="Arial Narrow" w:hAnsi="Arial Narrow"/>
        </w:rPr>
        <w:t xml:space="preserve"> referencial, não se trata de exigência de marca específica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7" w:type="dxa"/>
      <w:tblLayout w:type="fixed"/>
      <w:tblCellMar>
        <w:left w:w="70" w:type="dxa"/>
        <w:right w:w="70" w:type="dxa"/>
      </w:tblCellMar>
      <w:tblLook w:val="0000" w:firstRow="0" w:lastRow="0" w:firstColumn="0" w:lastColumn="0" w:noHBand="0" w:noVBand="0"/>
    </w:tblPr>
    <w:tblGrid>
      <w:gridCol w:w="1493"/>
      <w:gridCol w:w="7634"/>
    </w:tblGrid>
    <w:tr w:rsidR="008351D6" w:rsidRPr="00365C6B" w14:paraId="1D0B60BE" w14:textId="77777777" w:rsidTr="000173F8">
      <w:trPr>
        <w:trHeight w:val="1169"/>
      </w:trPr>
      <w:tc>
        <w:tcPr>
          <w:tcW w:w="1493" w:type="dxa"/>
          <w:shd w:val="clear" w:color="auto" w:fill="auto"/>
        </w:tcPr>
        <w:p w14:paraId="5CBB998A" w14:textId="77777777" w:rsidR="008351D6" w:rsidRPr="00F80548" w:rsidRDefault="004F7BE0" w:rsidP="00DC30E5">
          <w:pPr>
            <w:pStyle w:val="Cabealho"/>
            <w:rPr>
              <w:rFonts w:ascii="Arial Narrow" w:hAnsi="Arial Narrow"/>
              <w:sz w:val="24"/>
              <w:szCs w:val="24"/>
            </w:rPr>
          </w:pPr>
          <w:r>
            <w:rPr>
              <w:rFonts w:ascii="Arial Narrow" w:hAnsi="Arial Narrow"/>
              <w:noProof/>
              <w:sz w:val="24"/>
              <w:szCs w:val="24"/>
            </w:rPr>
            <w:drawing>
              <wp:inline distT="0" distB="0" distL="0" distR="0" wp14:anchorId="00B49321" wp14:editId="2A7D15C2">
                <wp:extent cx="957012" cy="876300"/>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012" cy="876300"/>
                        </a:xfrm>
                        <a:prstGeom prst="rect">
                          <a:avLst/>
                        </a:prstGeom>
                        <a:noFill/>
                        <a:ln>
                          <a:noFill/>
                        </a:ln>
                      </pic:spPr>
                    </pic:pic>
                  </a:graphicData>
                </a:graphic>
              </wp:inline>
            </w:drawing>
          </w:r>
        </w:p>
      </w:tc>
      <w:tc>
        <w:tcPr>
          <w:tcW w:w="7634" w:type="dxa"/>
          <w:tcBorders>
            <w:bottom w:val="nil"/>
          </w:tcBorders>
          <w:shd w:val="clear" w:color="auto" w:fill="auto"/>
        </w:tcPr>
        <w:p w14:paraId="23FE3660" w14:textId="77777777" w:rsidR="008351D6" w:rsidRDefault="004F7BE0" w:rsidP="00DC30E5">
          <w:pPr>
            <w:rPr>
              <w:rFonts w:ascii="Arial Narrow" w:hAnsi="Arial Narrow"/>
              <w:b/>
            </w:rPr>
          </w:pPr>
          <w:r>
            <w:rPr>
              <w:rFonts w:ascii="Arial Narrow" w:hAnsi="Arial Narrow"/>
              <w:b/>
              <w:sz w:val="22"/>
              <w:szCs w:val="22"/>
            </w:rPr>
            <w:t>ESTADO DE SANTA CATARINA</w:t>
          </w:r>
        </w:p>
        <w:p w14:paraId="6A78C249" w14:textId="77777777" w:rsidR="008351D6" w:rsidRDefault="004F7BE0" w:rsidP="00DC30E5">
          <w:pPr>
            <w:rPr>
              <w:rFonts w:ascii="Arial Narrow" w:hAnsi="Arial Narrow"/>
              <w:b/>
            </w:rPr>
          </w:pPr>
          <w:r>
            <w:rPr>
              <w:rFonts w:ascii="Arial Narrow" w:hAnsi="Arial Narrow"/>
              <w:b/>
              <w:sz w:val="22"/>
              <w:szCs w:val="22"/>
            </w:rPr>
            <w:t>MUNICÍPIO DE LUZERNA</w:t>
          </w:r>
        </w:p>
        <w:p w14:paraId="7C0F8933" w14:textId="77777777" w:rsidR="008351D6" w:rsidRDefault="004F7BE0" w:rsidP="00DC30E5">
          <w:pPr>
            <w:rPr>
              <w:rFonts w:ascii="Arial Narrow" w:hAnsi="Arial Narrow"/>
              <w:i/>
              <w:sz w:val="20"/>
              <w:szCs w:val="20"/>
            </w:rPr>
          </w:pPr>
          <w:r>
            <w:rPr>
              <w:rFonts w:ascii="Arial Narrow" w:hAnsi="Arial Narrow"/>
              <w:i/>
              <w:sz w:val="20"/>
              <w:szCs w:val="20"/>
            </w:rPr>
            <w:t>Av. 16 de Fevereiro, nº 151, Centro, Luzerna/SC, 89609-000</w:t>
          </w:r>
        </w:p>
        <w:p w14:paraId="168C3CF6" w14:textId="4CA081C1" w:rsidR="008351D6" w:rsidRPr="00F80548" w:rsidRDefault="004F7BE0" w:rsidP="00944ABA">
          <w:pPr>
            <w:pStyle w:val="Cabealho"/>
            <w:rPr>
              <w:rFonts w:ascii="Arial Narrow" w:hAnsi="Arial Narrow"/>
              <w:sz w:val="24"/>
              <w:szCs w:val="24"/>
            </w:rPr>
          </w:pPr>
          <w:r>
            <w:rPr>
              <w:rFonts w:ascii="Arial Narrow" w:hAnsi="Arial Narrow"/>
              <w:i/>
            </w:rPr>
            <w:t xml:space="preserve">(49) 3551-4700 | </w:t>
          </w:r>
          <w:hyperlink r:id="rId2" w:history="1">
            <w:r w:rsidRPr="00611D5E">
              <w:rPr>
                <w:rStyle w:val="Hyperlink"/>
                <w:rFonts w:ascii="Arial Narrow" w:hAnsi="Arial Narrow"/>
                <w:i/>
              </w:rPr>
              <w:t>www.luzerna.sc.gov.br</w:t>
            </w:r>
          </w:hyperlink>
          <w:r>
            <w:rPr>
              <w:rFonts w:ascii="Arial Narrow" w:hAnsi="Arial Narrow"/>
              <w:i/>
            </w:rPr>
            <w:t xml:space="preserve"> |</w:t>
          </w:r>
        </w:p>
      </w:tc>
    </w:tr>
  </w:tbl>
  <w:p w14:paraId="588B156A" w14:textId="77777777" w:rsidR="008351D6" w:rsidRDefault="001D3885" w:rsidP="00944AB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A52"/>
    <w:multiLevelType w:val="multilevel"/>
    <w:tmpl w:val="E962FCB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2"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68AA154E"/>
    <w:multiLevelType w:val="multilevel"/>
    <w:tmpl w:val="BB0A038C"/>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71"/>
    <w:rsid w:val="000016A4"/>
    <w:rsid w:val="00005882"/>
    <w:rsid w:val="00010578"/>
    <w:rsid w:val="00042065"/>
    <w:rsid w:val="000445A8"/>
    <w:rsid w:val="00052D7C"/>
    <w:rsid w:val="0005734B"/>
    <w:rsid w:val="00067284"/>
    <w:rsid w:val="0008479D"/>
    <w:rsid w:val="00085C36"/>
    <w:rsid w:val="00097B8F"/>
    <w:rsid w:val="000C2188"/>
    <w:rsid w:val="000C67D2"/>
    <w:rsid w:val="000D5866"/>
    <w:rsid w:val="0010483D"/>
    <w:rsid w:val="00104AC2"/>
    <w:rsid w:val="0011466E"/>
    <w:rsid w:val="001160D5"/>
    <w:rsid w:val="00116155"/>
    <w:rsid w:val="00120B84"/>
    <w:rsid w:val="001222FC"/>
    <w:rsid w:val="0013303C"/>
    <w:rsid w:val="001370C4"/>
    <w:rsid w:val="00165D0E"/>
    <w:rsid w:val="00166104"/>
    <w:rsid w:val="00171B22"/>
    <w:rsid w:val="00172677"/>
    <w:rsid w:val="00175871"/>
    <w:rsid w:val="0018171F"/>
    <w:rsid w:val="00187C16"/>
    <w:rsid w:val="00194789"/>
    <w:rsid w:val="001A1B7E"/>
    <w:rsid w:val="001A5FDC"/>
    <w:rsid w:val="001B0763"/>
    <w:rsid w:val="001C328A"/>
    <w:rsid w:val="001C5BC8"/>
    <w:rsid w:val="001C7483"/>
    <w:rsid w:val="001D0EB4"/>
    <w:rsid w:val="001D3885"/>
    <w:rsid w:val="001E21E0"/>
    <w:rsid w:val="001E50F8"/>
    <w:rsid w:val="001E55CE"/>
    <w:rsid w:val="001F52D0"/>
    <w:rsid w:val="00206E08"/>
    <w:rsid w:val="0021464E"/>
    <w:rsid w:val="00227937"/>
    <w:rsid w:val="00227E69"/>
    <w:rsid w:val="00242924"/>
    <w:rsid w:val="002449A1"/>
    <w:rsid w:val="0025167E"/>
    <w:rsid w:val="00254C52"/>
    <w:rsid w:val="00275654"/>
    <w:rsid w:val="002837E6"/>
    <w:rsid w:val="00283963"/>
    <w:rsid w:val="00297F7C"/>
    <w:rsid w:val="002A2461"/>
    <w:rsid w:val="002A4206"/>
    <w:rsid w:val="002A51D1"/>
    <w:rsid w:val="002A7707"/>
    <w:rsid w:val="002D102C"/>
    <w:rsid w:val="002D63CF"/>
    <w:rsid w:val="002D6B85"/>
    <w:rsid w:val="002E0BF8"/>
    <w:rsid w:val="002E5DCD"/>
    <w:rsid w:val="002F3135"/>
    <w:rsid w:val="00306417"/>
    <w:rsid w:val="003103E3"/>
    <w:rsid w:val="00312572"/>
    <w:rsid w:val="00321DF2"/>
    <w:rsid w:val="003230C8"/>
    <w:rsid w:val="0032329D"/>
    <w:rsid w:val="003259DC"/>
    <w:rsid w:val="00330243"/>
    <w:rsid w:val="00332255"/>
    <w:rsid w:val="00337400"/>
    <w:rsid w:val="003415BB"/>
    <w:rsid w:val="00347F79"/>
    <w:rsid w:val="00352F1C"/>
    <w:rsid w:val="003555A5"/>
    <w:rsid w:val="00361C0E"/>
    <w:rsid w:val="00370487"/>
    <w:rsid w:val="003716D8"/>
    <w:rsid w:val="003716E7"/>
    <w:rsid w:val="0037184E"/>
    <w:rsid w:val="00376099"/>
    <w:rsid w:val="00380A33"/>
    <w:rsid w:val="00386988"/>
    <w:rsid w:val="0039011B"/>
    <w:rsid w:val="003970DE"/>
    <w:rsid w:val="003A0F56"/>
    <w:rsid w:val="003B1756"/>
    <w:rsid w:val="003C2F4A"/>
    <w:rsid w:val="003C434A"/>
    <w:rsid w:val="003C6DE1"/>
    <w:rsid w:val="003D2DB2"/>
    <w:rsid w:val="003E1195"/>
    <w:rsid w:val="003F1696"/>
    <w:rsid w:val="003F32DD"/>
    <w:rsid w:val="00403C2F"/>
    <w:rsid w:val="00407560"/>
    <w:rsid w:val="0042593B"/>
    <w:rsid w:val="004311F8"/>
    <w:rsid w:val="0044379F"/>
    <w:rsid w:val="00450398"/>
    <w:rsid w:val="00452C80"/>
    <w:rsid w:val="00464796"/>
    <w:rsid w:val="00465DB2"/>
    <w:rsid w:val="00476195"/>
    <w:rsid w:val="00480198"/>
    <w:rsid w:val="0048038F"/>
    <w:rsid w:val="00491E1A"/>
    <w:rsid w:val="004A3F5D"/>
    <w:rsid w:val="004A67D0"/>
    <w:rsid w:val="004D21D8"/>
    <w:rsid w:val="004F1792"/>
    <w:rsid w:val="004F7BE0"/>
    <w:rsid w:val="00501BB0"/>
    <w:rsid w:val="00502C7F"/>
    <w:rsid w:val="005056CA"/>
    <w:rsid w:val="00546710"/>
    <w:rsid w:val="00551F7E"/>
    <w:rsid w:val="005708B7"/>
    <w:rsid w:val="00571667"/>
    <w:rsid w:val="005740E9"/>
    <w:rsid w:val="005754D8"/>
    <w:rsid w:val="00581371"/>
    <w:rsid w:val="005848E4"/>
    <w:rsid w:val="0059507B"/>
    <w:rsid w:val="0059634D"/>
    <w:rsid w:val="005A7351"/>
    <w:rsid w:val="005B23F5"/>
    <w:rsid w:val="005B4E24"/>
    <w:rsid w:val="005C6175"/>
    <w:rsid w:val="005D7350"/>
    <w:rsid w:val="005E187F"/>
    <w:rsid w:val="005E63DE"/>
    <w:rsid w:val="005F06DC"/>
    <w:rsid w:val="005F4F08"/>
    <w:rsid w:val="00601C3A"/>
    <w:rsid w:val="006054B2"/>
    <w:rsid w:val="00622465"/>
    <w:rsid w:val="00624A53"/>
    <w:rsid w:val="00625DEE"/>
    <w:rsid w:val="0063583C"/>
    <w:rsid w:val="00641AB0"/>
    <w:rsid w:val="00645462"/>
    <w:rsid w:val="00650F2F"/>
    <w:rsid w:val="00661335"/>
    <w:rsid w:val="006770C0"/>
    <w:rsid w:val="00680154"/>
    <w:rsid w:val="006A04B2"/>
    <w:rsid w:val="006A1E88"/>
    <w:rsid w:val="006A601F"/>
    <w:rsid w:val="006B7553"/>
    <w:rsid w:val="006C14DA"/>
    <w:rsid w:val="006C39D2"/>
    <w:rsid w:val="006C7108"/>
    <w:rsid w:val="006E77EB"/>
    <w:rsid w:val="006F28FE"/>
    <w:rsid w:val="00720D83"/>
    <w:rsid w:val="007243C6"/>
    <w:rsid w:val="00725ACF"/>
    <w:rsid w:val="0072641B"/>
    <w:rsid w:val="00727F4D"/>
    <w:rsid w:val="007325C1"/>
    <w:rsid w:val="007336D4"/>
    <w:rsid w:val="00734E26"/>
    <w:rsid w:val="00762E37"/>
    <w:rsid w:val="00762F7E"/>
    <w:rsid w:val="007825E1"/>
    <w:rsid w:val="007832DA"/>
    <w:rsid w:val="00785C66"/>
    <w:rsid w:val="007A2ADA"/>
    <w:rsid w:val="007A4E7A"/>
    <w:rsid w:val="007A6C1C"/>
    <w:rsid w:val="007B2F58"/>
    <w:rsid w:val="007C3054"/>
    <w:rsid w:val="007E6DC8"/>
    <w:rsid w:val="00835AEF"/>
    <w:rsid w:val="00840CBD"/>
    <w:rsid w:val="00847A19"/>
    <w:rsid w:val="008546E7"/>
    <w:rsid w:val="008572A3"/>
    <w:rsid w:val="00865D3E"/>
    <w:rsid w:val="00881FA8"/>
    <w:rsid w:val="008866B0"/>
    <w:rsid w:val="008A5E8D"/>
    <w:rsid w:val="008B7B5A"/>
    <w:rsid w:val="008C28EE"/>
    <w:rsid w:val="008D13AE"/>
    <w:rsid w:val="008F32CB"/>
    <w:rsid w:val="00916141"/>
    <w:rsid w:val="00937C1B"/>
    <w:rsid w:val="00944ABA"/>
    <w:rsid w:val="00945098"/>
    <w:rsid w:val="00947D34"/>
    <w:rsid w:val="009524BB"/>
    <w:rsid w:val="0096633F"/>
    <w:rsid w:val="00981EAC"/>
    <w:rsid w:val="009905D6"/>
    <w:rsid w:val="009C655C"/>
    <w:rsid w:val="009F19AB"/>
    <w:rsid w:val="009F735D"/>
    <w:rsid w:val="009F7A23"/>
    <w:rsid w:val="00A00AE9"/>
    <w:rsid w:val="00A0618F"/>
    <w:rsid w:val="00A10CE2"/>
    <w:rsid w:val="00A22767"/>
    <w:rsid w:val="00A232BB"/>
    <w:rsid w:val="00A44839"/>
    <w:rsid w:val="00A51FC5"/>
    <w:rsid w:val="00A53A24"/>
    <w:rsid w:val="00A53B42"/>
    <w:rsid w:val="00A5496E"/>
    <w:rsid w:val="00A6374A"/>
    <w:rsid w:val="00A66481"/>
    <w:rsid w:val="00A928B5"/>
    <w:rsid w:val="00A96677"/>
    <w:rsid w:val="00AB1936"/>
    <w:rsid w:val="00AD30B0"/>
    <w:rsid w:val="00AD5FD7"/>
    <w:rsid w:val="00AE4F78"/>
    <w:rsid w:val="00AE5FCE"/>
    <w:rsid w:val="00B108A2"/>
    <w:rsid w:val="00B10924"/>
    <w:rsid w:val="00B32CF2"/>
    <w:rsid w:val="00B45AF1"/>
    <w:rsid w:val="00B55F84"/>
    <w:rsid w:val="00B566D3"/>
    <w:rsid w:val="00B56ADA"/>
    <w:rsid w:val="00B61411"/>
    <w:rsid w:val="00B66E0E"/>
    <w:rsid w:val="00B71F78"/>
    <w:rsid w:val="00B7434C"/>
    <w:rsid w:val="00B87721"/>
    <w:rsid w:val="00B91FA0"/>
    <w:rsid w:val="00B9435A"/>
    <w:rsid w:val="00BA08D0"/>
    <w:rsid w:val="00BA56AF"/>
    <w:rsid w:val="00BA6859"/>
    <w:rsid w:val="00BC2FA4"/>
    <w:rsid w:val="00BC529C"/>
    <w:rsid w:val="00BC5F3D"/>
    <w:rsid w:val="00BC64C3"/>
    <w:rsid w:val="00BD0B58"/>
    <w:rsid w:val="00BE41D5"/>
    <w:rsid w:val="00C00DD4"/>
    <w:rsid w:val="00C05978"/>
    <w:rsid w:val="00C228EC"/>
    <w:rsid w:val="00C251EF"/>
    <w:rsid w:val="00C3468F"/>
    <w:rsid w:val="00C5368C"/>
    <w:rsid w:val="00C5604C"/>
    <w:rsid w:val="00C778A8"/>
    <w:rsid w:val="00C83371"/>
    <w:rsid w:val="00CA0E11"/>
    <w:rsid w:val="00CA48E3"/>
    <w:rsid w:val="00CB2808"/>
    <w:rsid w:val="00CB4705"/>
    <w:rsid w:val="00CC059F"/>
    <w:rsid w:val="00CC74E3"/>
    <w:rsid w:val="00CD7B1F"/>
    <w:rsid w:val="00CE1A2E"/>
    <w:rsid w:val="00CE2573"/>
    <w:rsid w:val="00D00258"/>
    <w:rsid w:val="00D065D5"/>
    <w:rsid w:val="00D17DC1"/>
    <w:rsid w:val="00D201AB"/>
    <w:rsid w:val="00D22D42"/>
    <w:rsid w:val="00D42B22"/>
    <w:rsid w:val="00D55A1B"/>
    <w:rsid w:val="00D65ECD"/>
    <w:rsid w:val="00D72B1D"/>
    <w:rsid w:val="00D779D3"/>
    <w:rsid w:val="00D81123"/>
    <w:rsid w:val="00D929AB"/>
    <w:rsid w:val="00D92BC4"/>
    <w:rsid w:val="00DA7EA9"/>
    <w:rsid w:val="00DB2B91"/>
    <w:rsid w:val="00DB5A0F"/>
    <w:rsid w:val="00DE77FD"/>
    <w:rsid w:val="00DF4149"/>
    <w:rsid w:val="00E064F1"/>
    <w:rsid w:val="00E12E01"/>
    <w:rsid w:val="00E14AD7"/>
    <w:rsid w:val="00E42B70"/>
    <w:rsid w:val="00E55DF6"/>
    <w:rsid w:val="00E608BF"/>
    <w:rsid w:val="00E67EB9"/>
    <w:rsid w:val="00E72B15"/>
    <w:rsid w:val="00E962A6"/>
    <w:rsid w:val="00E96768"/>
    <w:rsid w:val="00E97DE8"/>
    <w:rsid w:val="00EB3C17"/>
    <w:rsid w:val="00EC65D8"/>
    <w:rsid w:val="00ED17DE"/>
    <w:rsid w:val="00EF1359"/>
    <w:rsid w:val="00EF72DA"/>
    <w:rsid w:val="00F0358D"/>
    <w:rsid w:val="00F25D41"/>
    <w:rsid w:val="00F54777"/>
    <w:rsid w:val="00F71A3A"/>
    <w:rsid w:val="00F72A32"/>
    <w:rsid w:val="00F76B45"/>
    <w:rsid w:val="00F971FB"/>
    <w:rsid w:val="00FA7915"/>
    <w:rsid w:val="00FB25F5"/>
    <w:rsid w:val="00FB288C"/>
    <w:rsid w:val="00FB50F3"/>
    <w:rsid w:val="00FB5102"/>
    <w:rsid w:val="00FD1837"/>
    <w:rsid w:val="00FE01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1B8741"/>
  <w15:chartTrackingRefBased/>
  <w15:docId w15:val="{75E81D46-5EE0-4DA3-9FD4-ED4F9238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87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nhideWhenUsed/>
    <w:rsid w:val="00175871"/>
    <w:pPr>
      <w:tabs>
        <w:tab w:val="center" w:pos="4419"/>
        <w:tab w:val="right" w:pos="8838"/>
      </w:tabs>
    </w:pPr>
    <w:rPr>
      <w:sz w:val="20"/>
      <w:szCs w:val="20"/>
    </w:rPr>
  </w:style>
  <w:style w:type="character" w:customStyle="1" w:styleId="CabealhoChar">
    <w:name w:val="Cabeçalho Char"/>
    <w:aliases w:val="hd Char,he Char"/>
    <w:basedOn w:val="Fontepargpadro"/>
    <w:link w:val="Cabealho"/>
    <w:rsid w:val="0017587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175871"/>
    <w:pPr>
      <w:suppressAutoHyphens/>
      <w:jc w:val="center"/>
    </w:pPr>
    <w:rPr>
      <w:b/>
      <w:szCs w:val="20"/>
      <w:lang w:eastAsia="ar-SA"/>
    </w:rPr>
  </w:style>
  <w:style w:type="character" w:customStyle="1" w:styleId="TtuloChar">
    <w:name w:val="Título Char"/>
    <w:basedOn w:val="Fontepargpadro"/>
    <w:link w:val="Ttulo"/>
    <w:rsid w:val="00175871"/>
    <w:rPr>
      <w:rFonts w:ascii="Times New Roman" w:eastAsia="Times New Roman" w:hAnsi="Times New Roman" w:cs="Times New Roman"/>
      <w:b/>
      <w:sz w:val="24"/>
      <w:szCs w:val="20"/>
      <w:lang w:eastAsia="ar-SA"/>
    </w:rPr>
  </w:style>
  <w:style w:type="paragraph" w:styleId="Corpodetexto">
    <w:name w:val="Body Text"/>
    <w:basedOn w:val="Normal"/>
    <w:link w:val="CorpodetextoChar"/>
    <w:uiPriority w:val="99"/>
    <w:unhideWhenUsed/>
    <w:rsid w:val="00175871"/>
    <w:pPr>
      <w:suppressAutoHyphens/>
      <w:jc w:val="both"/>
    </w:pPr>
    <w:rPr>
      <w:sz w:val="26"/>
      <w:szCs w:val="20"/>
      <w:lang w:eastAsia="ar-SA"/>
    </w:rPr>
  </w:style>
  <w:style w:type="character" w:customStyle="1" w:styleId="CorpodetextoChar">
    <w:name w:val="Corpo de texto Char"/>
    <w:basedOn w:val="Fontepargpadro"/>
    <w:link w:val="Corpodetexto"/>
    <w:uiPriority w:val="99"/>
    <w:qFormat/>
    <w:rsid w:val="00175871"/>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34"/>
    <w:qFormat/>
    <w:rsid w:val="00175871"/>
    <w:pPr>
      <w:ind w:left="720"/>
      <w:contextualSpacing/>
    </w:pPr>
  </w:style>
  <w:style w:type="paragraph" w:styleId="Rodap">
    <w:name w:val="footer"/>
    <w:basedOn w:val="Normal"/>
    <w:link w:val="RodapChar"/>
    <w:uiPriority w:val="99"/>
    <w:unhideWhenUsed/>
    <w:rsid w:val="00175871"/>
    <w:pPr>
      <w:tabs>
        <w:tab w:val="center" w:pos="4252"/>
        <w:tab w:val="right" w:pos="8504"/>
      </w:tabs>
    </w:pPr>
  </w:style>
  <w:style w:type="character" w:customStyle="1" w:styleId="RodapChar">
    <w:name w:val="Rodapé Char"/>
    <w:basedOn w:val="Fontepargpadro"/>
    <w:link w:val="Rodap"/>
    <w:uiPriority w:val="99"/>
    <w:rsid w:val="00175871"/>
    <w:rPr>
      <w:rFonts w:ascii="Times New Roman" w:eastAsia="Times New Roman" w:hAnsi="Times New Roman" w:cs="Times New Roman"/>
      <w:sz w:val="24"/>
      <w:szCs w:val="24"/>
      <w:lang w:eastAsia="pt-BR"/>
    </w:rPr>
  </w:style>
  <w:style w:type="character" w:styleId="Hyperlink">
    <w:name w:val="Hyperlink"/>
    <w:uiPriority w:val="99"/>
    <w:rsid w:val="00175871"/>
    <w:rPr>
      <w:color w:val="0000FF"/>
      <w:u w:val="single"/>
    </w:rPr>
  </w:style>
  <w:style w:type="paragraph" w:styleId="Corpodetexto2">
    <w:name w:val="Body Text 2"/>
    <w:basedOn w:val="Normal"/>
    <w:link w:val="Corpodetexto2Char"/>
    <w:rsid w:val="00175871"/>
    <w:pPr>
      <w:spacing w:after="120" w:line="480" w:lineRule="auto"/>
    </w:pPr>
  </w:style>
  <w:style w:type="character" w:customStyle="1" w:styleId="Corpodetexto2Char">
    <w:name w:val="Corpo de texto 2 Char"/>
    <w:basedOn w:val="Fontepargpadro"/>
    <w:link w:val="Corpodetexto2"/>
    <w:rsid w:val="00175871"/>
    <w:rPr>
      <w:rFonts w:ascii="Times New Roman" w:eastAsia="Times New Roman" w:hAnsi="Times New Roman" w:cs="Times New Roman"/>
      <w:sz w:val="24"/>
      <w:szCs w:val="24"/>
      <w:lang w:eastAsia="pt-BR"/>
    </w:rPr>
  </w:style>
  <w:style w:type="paragraph" w:styleId="SemEspaamento">
    <w:name w:val="No Spacing"/>
    <w:uiPriority w:val="1"/>
    <w:qFormat/>
    <w:rsid w:val="00175871"/>
    <w:pPr>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uiPriority w:val="11"/>
    <w:qFormat/>
    <w:rsid w:val="001758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175871"/>
    <w:rPr>
      <w:rFonts w:eastAsiaTheme="minorEastAsia"/>
      <w:color w:val="5A5A5A" w:themeColor="text1" w:themeTint="A5"/>
      <w:spacing w:val="15"/>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680154"/>
    <w:rPr>
      <w:rFonts w:ascii="Times New Roman" w:eastAsia="Times New Roman" w:hAnsi="Times New Roman" w:cs="Times New Roman"/>
      <w:sz w:val="24"/>
      <w:szCs w:val="24"/>
      <w:lang w:eastAsia="pt-BR"/>
    </w:rPr>
  </w:style>
  <w:style w:type="paragraph" w:customStyle="1" w:styleId="TextosemFormatao3">
    <w:name w:val="Texto sem Formatação3"/>
    <w:basedOn w:val="Normal"/>
    <w:rsid w:val="00B108A2"/>
    <w:pPr>
      <w:suppressAutoHyphens/>
    </w:pPr>
    <w:rPr>
      <w:rFonts w:ascii="Courier New" w:hAnsi="Courier New"/>
      <w:sz w:val="20"/>
      <w:szCs w:val="20"/>
      <w:lang w:eastAsia="ar-SA"/>
    </w:rPr>
  </w:style>
  <w:style w:type="paragraph" w:styleId="Textodenotaderodap">
    <w:name w:val="footnote text"/>
    <w:basedOn w:val="Normal"/>
    <w:link w:val="TextodenotaderodapChar"/>
    <w:rsid w:val="00E608BF"/>
    <w:rPr>
      <w:sz w:val="20"/>
      <w:szCs w:val="20"/>
    </w:rPr>
  </w:style>
  <w:style w:type="character" w:customStyle="1" w:styleId="TextodenotaderodapChar">
    <w:name w:val="Texto de nota de rodapé Char"/>
    <w:basedOn w:val="Fontepargpadro"/>
    <w:link w:val="Textodenotaderodap"/>
    <w:rsid w:val="00E608BF"/>
    <w:rPr>
      <w:rFonts w:ascii="Times New Roman" w:eastAsia="Times New Roman" w:hAnsi="Times New Roman" w:cs="Times New Roman"/>
      <w:sz w:val="20"/>
      <w:szCs w:val="20"/>
      <w:lang w:eastAsia="pt-BR"/>
    </w:rPr>
  </w:style>
  <w:style w:type="character" w:styleId="Refdenotaderodap">
    <w:name w:val="footnote reference"/>
    <w:rsid w:val="00E608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genharia@luzern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luzerna.sc.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852</TotalTime>
  <Pages>11</Pages>
  <Words>4871</Words>
  <Characters>26308</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Michelle Barbosa de Lima</cp:lastModifiedBy>
  <cp:revision>430</cp:revision>
  <cp:lastPrinted>2020-12-03T21:12:00Z</cp:lastPrinted>
  <dcterms:created xsi:type="dcterms:W3CDTF">2020-12-03T19:57:00Z</dcterms:created>
  <dcterms:modified xsi:type="dcterms:W3CDTF">2022-06-06T18:56:00Z</dcterms:modified>
</cp:coreProperties>
</file>