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70BBBBBE"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283963">
        <w:rPr>
          <w:rFonts w:ascii="Arial Narrow" w:hAnsi="Arial Narrow" w:cs="Arial"/>
          <w:b/>
          <w:bCs/>
          <w:sz w:val="21"/>
          <w:szCs w:val="21"/>
        </w:rPr>
        <w:t>5</w:t>
      </w:r>
      <w:r w:rsidR="0059634D">
        <w:rPr>
          <w:rFonts w:ascii="Arial Narrow" w:hAnsi="Arial Narrow" w:cs="Arial"/>
          <w:b/>
          <w:bCs/>
          <w:sz w:val="21"/>
          <w:szCs w:val="21"/>
        </w:rPr>
        <w:t>1</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11740ED2"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283963">
        <w:rPr>
          <w:rFonts w:ascii="Arial Narrow" w:hAnsi="Arial Narrow"/>
          <w:b/>
          <w:sz w:val="21"/>
          <w:szCs w:val="21"/>
        </w:rPr>
        <w:t>40</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399AEA25"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283963">
        <w:rPr>
          <w:rFonts w:ascii="Arial Narrow" w:hAnsi="Arial Narrow"/>
          <w:b/>
          <w:sz w:val="21"/>
          <w:szCs w:val="21"/>
        </w:rPr>
        <w:t>20</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06A843F"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BC64C3">
        <w:rPr>
          <w:rFonts w:ascii="Arial Narrow" w:hAnsi="Arial Narrow" w:cs="Arial"/>
          <w:sz w:val="21"/>
          <w:szCs w:val="21"/>
        </w:rPr>
        <w:t>27</w:t>
      </w:r>
      <w:r w:rsidR="009F19AB">
        <w:rPr>
          <w:rFonts w:ascii="Arial Narrow" w:hAnsi="Arial Narrow" w:cs="Arial"/>
          <w:sz w:val="21"/>
          <w:szCs w:val="21"/>
        </w:rPr>
        <w:t xml:space="preserve"> (</w:t>
      </w:r>
      <w:r w:rsidR="00BC64C3">
        <w:rPr>
          <w:rFonts w:ascii="Arial Narrow" w:hAnsi="Arial Narrow" w:cs="Arial"/>
          <w:sz w:val="21"/>
          <w:szCs w:val="21"/>
        </w:rPr>
        <w:t>vinte e sete</w:t>
      </w:r>
      <w:r w:rsidR="009F19AB" w:rsidRPr="0028453A">
        <w:rPr>
          <w:rFonts w:ascii="Arial Narrow" w:hAnsi="Arial Narrow" w:cs="Arial"/>
          <w:sz w:val="21"/>
          <w:szCs w:val="21"/>
        </w:rPr>
        <w:t>) dia</w:t>
      </w:r>
      <w:r w:rsidR="009F19AB">
        <w:rPr>
          <w:rFonts w:ascii="Arial Narrow" w:hAnsi="Arial Narrow" w:cs="Arial"/>
          <w:sz w:val="21"/>
          <w:szCs w:val="21"/>
        </w:rPr>
        <w:t>s</w:t>
      </w:r>
      <w:r w:rsidR="009F19AB" w:rsidRPr="0028453A">
        <w:rPr>
          <w:rFonts w:ascii="Arial Narrow" w:hAnsi="Arial Narrow" w:cs="Arial"/>
          <w:sz w:val="21"/>
          <w:szCs w:val="21"/>
        </w:rPr>
        <w:t xml:space="preserve"> </w:t>
      </w:r>
      <w:r w:rsidRPr="0028453A">
        <w:rPr>
          <w:rFonts w:ascii="Arial Narrow" w:hAnsi="Arial Narrow" w:cs="Arial"/>
          <w:sz w:val="21"/>
          <w:szCs w:val="21"/>
        </w:rPr>
        <w:t xml:space="preserve">do mês de </w:t>
      </w:r>
      <w:r w:rsidR="009524BB">
        <w:rPr>
          <w:rFonts w:ascii="Arial Narrow" w:hAnsi="Arial Narrow" w:cs="Arial"/>
          <w:sz w:val="21"/>
          <w:szCs w:val="21"/>
        </w:rPr>
        <w:t>abril</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63DE">
        <w:rPr>
          <w:rFonts w:ascii="Arial Narrow" w:hAnsi="Arial Narrow"/>
          <w:sz w:val="21"/>
          <w:szCs w:val="21"/>
        </w:rPr>
        <w:t xml:space="preserve">por intermédio da </w:t>
      </w:r>
      <w:r w:rsidR="005E63DE" w:rsidRPr="00FA4C87">
        <w:rPr>
          <w:rFonts w:ascii="Arial Narrow" w:hAnsi="Arial Narrow"/>
          <w:b/>
          <w:bCs/>
          <w:sz w:val="21"/>
          <w:szCs w:val="21"/>
        </w:rPr>
        <w:t>SECRETARIA DE SERVIÇOS INTEGRADOS DE INFRAESTRUTURA E AGROPECUÁRIA</w:t>
      </w:r>
      <w:r w:rsidR="005E63DE">
        <w:rPr>
          <w:rFonts w:ascii="Arial Narrow" w:hAnsi="Arial Narrow"/>
          <w:sz w:val="21"/>
          <w:szCs w:val="21"/>
        </w:rPr>
        <w:t xml:space="preserve"> representada</w:t>
      </w:r>
      <w:r w:rsidR="005E63DE" w:rsidRPr="00106BBB">
        <w:rPr>
          <w:rFonts w:ascii="Arial Narrow" w:hAnsi="Arial Narrow"/>
          <w:sz w:val="21"/>
          <w:szCs w:val="21"/>
        </w:rPr>
        <w:t xml:space="preserve"> neste ato </w:t>
      </w:r>
      <w:r w:rsidR="005E63DE">
        <w:rPr>
          <w:rFonts w:ascii="Arial Narrow" w:hAnsi="Arial Narrow"/>
          <w:sz w:val="21"/>
          <w:szCs w:val="21"/>
        </w:rPr>
        <w:t xml:space="preserve">pelo seu Secretário, Sr. </w:t>
      </w:r>
      <w:r w:rsidR="005E63DE">
        <w:rPr>
          <w:rFonts w:ascii="Arial Narrow" w:hAnsi="Arial Narrow"/>
          <w:b/>
          <w:sz w:val="21"/>
          <w:szCs w:val="21"/>
        </w:rPr>
        <w:t>ALCIR JOÃO DENARDI</w:t>
      </w:r>
      <w:r w:rsidR="005E63DE" w:rsidRPr="00C73F23">
        <w:rPr>
          <w:rFonts w:ascii="Arial Narrow" w:eastAsia="Arial" w:hAnsi="Arial Narrow"/>
          <w:sz w:val="21"/>
          <w:szCs w:val="21"/>
        </w:rPr>
        <w:t>,</w:t>
      </w:r>
      <w:r w:rsidR="005E63DE" w:rsidRPr="00C73F23">
        <w:rPr>
          <w:rFonts w:ascii="Arial Narrow" w:hAnsi="Arial Narrow"/>
          <w:sz w:val="21"/>
          <w:szCs w:val="21"/>
        </w:rPr>
        <w:t xml:space="preserve"> </w:t>
      </w:r>
      <w:r w:rsidR="00DF4149" w:rsidRPr="00DF4149">
        <w:rPr>
          <w:rFonts w:ascii="Arial Narrow" w:eastAsia="Arial" w:hAnsi="Arial Narrow"/>
          <w:sz w:val="21"/>
          <w:szCs w:val="21"/>
        </w:rPr>
        <w:t>inscrito no CPF/MF sob o nº 194.688.499-53, e portador da cédula de identidade nº 340.688</w:t>
      </w:r>
      <w:r w:rsidR="005E63DE" w:rsidRPr="00C73F23">
        <w:rPr>
          <w:rFonts w:ascii="Arial Narrow" w:eastAsia="Arial" w:hAnsi="Arial Narrow"/>
          <w:sz w:val="21"/>
          <w:szCs w:val="21"/>
        </w:rPr>
        <w:t>,</w:t>
      </w:r>
      <w:r w:rsidR="00067284">
        <w:rPr>
          <w:rFonts w:ascii="Arial Narrow" w:hAnsi="Arial Narrow"/>
          <w:b/>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73DE1E96" w14:textId="14C6A989" w:rsidR="004F7BE0" w:rsidRPr="0028453A" w:rsidRDefault="00464796" w:rsidP="004F7BE0">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330243">
        <w:rPr>
          <w:rFonts w:ascii="Arial Narrow" w:hAnsi="Arial Narrow"/>
          <w:b/>
          <w:color w:val="000000"/>
          <w:sz w:val="21"/>
          <w:szCs w:val="21"/>
        </w:rPr>
        <w:t>1</w:t>
      </w:r>
      <w:r>
        <w:rPr>
          <w:rFonts w:ascii="Arial Narrow" w:hAnsi="Arial Narrow"/>
          <w:b/>
          <w:color w:val="000000"/>
          <w:sz w:val="21"/>
          <w:szCs w:val="21"/>
        </w:rPr>
        <w:t xml:space="preserve"> </w:t>
      </w:r>
      <w:r w:rsidR="00A44839">
        <w:rPr>
          <w:rFonts w:ascii="Arial Narrow" w:hAnsi="Arial Narrow"/>
          <w:b/>
          <w:color w:val="000000"/>
          <w:sz w:val="21"/>
          <w:szCs w:val="21"/>
        </w:rPr>
        <w:t>–</w:t>
      </w:r>
      <w:r>
        <w:rPr>
          <w:rFonts w:ascii="Arial Narrow" w:hAnsi="Arial Narrow"/>
          <w:b/>
          <w:color w:val="000000"/>
          <w:sz w:val="21"/>
          <w:szCs w:val="21"/>
        </w:rPr>
        <w:t xml:space="preserve"> </w:t>
      </w:r>
      <w:r w:rsidR="00BA56AF" w:rsidRPr="00BA56AF">
        <w:rPr>
          <w:rFonts w:ascii="Arial Narrow" w:hAnsi="Arial Narrow" w:cs="Arial"/>
          <w:b/>
          <w:sz w:val="21"/>
          <w:szCs w:val="21"/>
        </w:rPr>
        <w:t>ALTA GENETICS DO BRASIL LTDA</w:t>
      </w:r>
      <w:r w:rsidR="00BA56AF">
        <w:rPr>
          <w:rFonts w:ascii="Arial Narrow" w:hAnsi="Arial Narrow" w:cs="Arial"/>
          <w:b/>
          <w:sz w:val="21"/>
          <w:szCs w:val="21"/>
        </w:rPr>
        <w:t xml:space="preserve"> </w:t>
      </w:r>
      <w:r w:rsidR="005E63DE" w:rsidRPr="00C73F23">
        <w:rPr>
          <w:rFonts w:ascii="Arial Narrow" w:hAnsi="Arial Narrow" w:cs="Arial"/>
          <w:bCs/>
          <w:sz w:val="21"/>
          <w:szCs w:val="21"/>
        </w:rPr>
        <w:t xml:space="preserve">inscrita no CNPJ sob o nº </w:t>
      </w:r>
      <w:r w:rsidR="00BA56AF" w:rsidRPr="00BA56AF">
        <w:rPr>
          <w:rFonts w:ascii="Arial Narrow" w:hAnsi="Arial Narrow" w:cs="Arial"/>
          <w:bCs/>
          <w:sz w:val="21"/>
          <w:szCs w:val="21"/>
        </w:rPr>
        <w:t>00.771.945/0001-07</w:t>
      </w:r>
      <w:r w:rsidR="005E63DE" w:rsidRPr="00C73F23">
        <w:rPr>
          <w:rFonts w:ascii="Arial Narrow" w:hAnsi="Arial Narrow" w:cs="Arial"/>
          <w:bCs/>
          <w:sz w:val="21"/>
          <w:szCs w:val="21"/>
        </w:rPr>
        <w:t>, estabelecida n</w:t>
      </w:r>
      <w:r w:rsidR="005E63DE">
        <w:rPr>
          <w:rFonts w:ascii="Arial Narrow" w:hAnsi="Arial Narrow" w:cs="Arial"/>
          <w:bCs/>
          <w:sz w:val="21"/>
          <w:szCs w:val="21"/>
        </w:rPr>
        <w:t xml:space="preserve">a </w:t>
      </w:r>
      <w:r w:rsidR="00BA56AF" w:rsidRPr="00BA56AF">
        <w:rPr>
          <w:rFonts w:ascii="Arial Narrow" w:hAnsi="Arial Narrow" w:cs="Arial"/>
          <w:bCs/>
          <w:sz w:val="21"/>
          <w:szCs w:val="21"/>
        </w:rPr>
        <w:t>Rod. BR 050</w:t>
      </w:r>
      <w:r w:rsidR="00BA56AF">
        <w:rPr>
          <w:rFonts w:ascii="Arial Narrow" w:hAnsi="Arial Narrow" w:cs="Arial"/>
          <w:bCs/>
          <w:sz w:val="21"/>
          <w:szCs w:val="21"/>
        </w:rPr>
        <w:t>, K</w:t>
      </w:r>
      <w:r w:rsidR="00BA56AF" w:rsidRPr="00BA56AF">
        <w:rPr>
          <w:rFonts w:ascii="Arial Narrow" w:hAnsi="Arial Narrow" w:cs="Arial"/>
          <w:bCs/>
          <w:sz w:val="21"/>
          <w:szCs w:val="21"/>
        </w:rPr>
        <w:t>m 164</w:t>
      </w:r>
      <w:r w:rsidR="00BA56AF">
        <w:rPr>
          <w:rFonts w:ascii="Arial Narrow" w:hAnsi="Arial Narrow" w:cs="Arial"/>
          <w:bCs/>
          <w:sz w:val="21"/>
          <w:szCs w:val="21"/>
        </w:rPr>
        <w:t>,</w:t>
      </w:r>
      <w:r w:rsidR="00BA56AF" w:rsidRPr="00BA56AF">
        <w:rPr>
          <w:rFonts w:ascii="Arial Narrow" w:hAnsi="Arial Narrow" w:cs="Arial"/>
          <w:bCs/>
          <w:sz w:val="21"/>
          <w:szCs w:val="21"/>
        </w:rPr>
        <w:t xml:space="preserve"> Parque Hileia</w:t>
      </w:r>
      <w:r w:rsidR="00E96768">
        <w:rPr>
          <w:rFonts w:ascii="Arial Narrow" w:hAnsi="Arial Narrow" w:cs="Arial"/>
          <w:bCs/>
          <w:sz w:val="21"/>
          <w:szCs w:val="21"/>
        </w:rPr>
        <w:t>,</w:t>
      </w:r>
      <w:r w:rsidR="005E63DE">
        <w:rPr>
          <w:rFonts w:ascii="Arial Narrow" w:hAnsi="Arial Narrow" w:cs="Arial"/>
          <w:bCs/>
          <w:sz w:val="21"/>
          <w:szCs w:val="21"/>
        </w:rPr>
        <w:t xml:space="preserve"> </w:t>
      </w:r>
      <w:r w:rsidR="005E63DE" w:rsidRPr="00C73F23">
        <w:rPr>
          <w:rFonts w:ascii="Arial Narrow" w:hAnsi="Arial Narrow" w:cs="Arial"/>
          <w:bCs/>
          <w:sz w:val="21"/>
          <w:szCs w:val="21"/>
        </w:rPr>
        <w:t xml:space="preserve">no município de </w:t>
      </w:r>
      <w:r w:rsidR="00BA56AF" w:rsidRPr="00BA56AF">
        <w:rPr>
          <w:rFonts w:ascii="Arial Narrow" w:hAnsi="Arial Narrow" w:cs="Arial"/>
          <w:bCs/>
          <w:sz w:val="21"/>
          <w:szCs w:val="21"/>
        </w:rPr>
        <w:t>Uberaba/MG</w:t>
      </w:r>
      <w:r w:rsidR="005E63DE" w:rsidRPr="00C73F23">
        <w:rPr>
          <w:rFonts w:ascii="Arial Narrow" w:hAnsi="Arial Narrow" w:cs="Arial"/>
          <w:bCs/>
          <w:sz w:val="21"/>
          <w:szCs w:val="21"/>
        </w:rPr>
        <w:t>,</w:t>
      </w:r>
      <w:r w:rsidR="00E96768">
        <w:rPr>
          <w:rFonts w:ascii="Arial Narrow" w:hAnsi="Arial Narrow" w:cs="Arial"/>
          <w:bCs/>
          <w:sz w:val="21"/>
          <w:szCs w:val="21"/>
        </w:rPr>
        <w:t xml:space="preserve"> CEP: </w:t>
      </w:r>
      <w:r w:rsidR="00BA56AF" w:rsidRPr="00BA56AF">
        <w:rPr>
          <w:rFonts w:ascii="Arial Narrow" w:hAnsi="Arial Narrow" w:cs="Arial"/>
          <w:bCs/>
          <w:sz w:val="21"/>
          <w:szCs w:val="21"/>
        </w:rPr>
        <w:t>38.055-010</w:t>
      </w:r>
      <w:r w:rsidR="00E96768">
        <w:rPr>
          <w:rFonts w:ascii="Arial Narrow" w:hAnsi="Arial Narrow" w:cs="Arial"/>
          <w:bCs/>
          <w:sz w:val="21"/>
          <w:szCs w:val="21"/>
        </w:rPr>
        <w:t>,</w:t>
      </w:r>
      <w:r w:rsidR="005E63DE" w:rsidRPr="00C73F23">
        <w:rPr>
          <w:rFonts w:ascii="Arial Narrow" w:hAnsi="Arial Narrow" w:cs="Arial"/>
          <w:bCs/>
          <w:sz w:val="21"/>
          <w:szCs w:val="21"/>
        </w:rPr>
        <w:t xml:space="preserve"> neste ato representada por</w:t>
      </w:r>
      <w:r w:rsidR="005E63DE" w:rsidRPr="00C73F23">
        <w:rPr>
          <w:rFonts w:ascii="Arial Narrow" w:hAnsi="Arial Narrow" w:cs="Arial"/>
          <w:b/>
          <w:sz w:val="21"/>
          <w:szCs w:val="21"/>
        </w:rPr>
        <w:t xml:space="preserve"> </w:t>
      </w:r>
      <w:r w:rsidR="00BA56AF">
        <w:rPr>
          <w:rFonts w:ascii="Arial Narrow" w:hAnsi="Arial Narrow" w:cs="Arial"/>
          <w:b/>
          <w:sz w:val="21"/>
          <w:szCs w:val="21"/>
        </w:rPr>
        <w:t>GIOVANNI GONÇALVES ARAUJO</w:t>
      </w:r>
      <w:r w:rsidR="005E63DE" w:rsidRPr="00C73F23">
        <w:rPr>
          <w:rFonts w:ascii="Arial Narrow" w:hAnsi="Arial Narrow" w:cs="Arial"/>
          <w:b/>
          <w:sz w:val="21"/>
          <w:szCs w:val="21"/>
        </w:rPr>
        <w:t xml:space="preserve">, </w:t>
      </w:r>
      <w:r w:rsidR="005E63DE" w:rsidRPr="00C73F23">
        <w:rPr>
          <w:rFonts w:ascii="Arial Narrow" w:hAnsi="Arial Narrow" w:cs="Arial"/>
          <w:bCs/>
          <w:sz w:val="21"/>
          <w:szCs w:val="21"/>
        </w:rPr>
        <w:t xml:space="preserve">portador do documento de identidade nº </w:t>
      </w:r>
      <w:r w:rsidR="00CE2573">
        <w:rPr>
          <w:rFonts w:ascii="Arial Narrow" w:hAnsi="Arial Narrow" w:cs="Arial"/>
          <w:bCs/>
          <w:sz w:val="21"/>
          <w:szCs w:val="21"/>
        </w:rPr>
        <w:t>MG-18.734.727</w:t>
      </w:r>
      <w:r w:rsidR="005E63DE" w:rsidRPr="00C73F23">
        <w:rPr>
          <w:rFonts w:ascii="Arial Narrow" w:hAnsi="Arial Narrow" w:cs="Arial"/>
          <w:bCs/>
          <w:sz w:val="21"/>
          <w:szCs w:val="21"/>
        </w:rPr>
        <w:t xml:space="preserve"> </w:t>
      </w:r>
      <w:r w:rsidR="00CE2573">
        <w:rPr>
          <w:rFonts w:ascii="Arial Narrow" w:hAnsi="Arial Narrow" w:cs="Arial"/>
          <w:bCs/>
          <w:sz w:val="21"/>
          <w:szCs w:val="21"/>
        </w:rPr>
        <w:t>PC</w:t>
      </w:r>
      <w:r w:rsidR="005E63DE" w:rsidRPr="00C73F23">
        <w:rPr>
          <w:rFonts w:ascii="Arial Narrow" w:hAnsi="Arial Narrow" w:cs="Arial"/>
          <w:bCs/>
          <w:sz w:val="21"/>
          <w:szCs w:val="21"/>
        </w:rPr>
        <w:t>/</w:t>
      </w:r>
      <w:r w:rsidR="00CE2573">
        <w:rPr>
          <w:rFonts w:ascii="Arial Narrow" w:hAnsi="Arial Narrow" w:cs="Arial"/>
          <w:bCs/>
          <w:sz w:val="21"/>
          <w:szCs w:val="21"/>
        </w:rPr>
        <w:t>MG</w:t>
      </w:r>
      <w:r w:rsidR="005E63DE" w:rsidRPr="00C73F23">
        <w:rPr>
          <w:rFonts w:ascii="Arial Narrow" w:hAnsi="Arial Narrow" w:cs="Arial"/>
          <w:bCs/>
          <w:sz w:val="21"/>
          <w:szCs w:val="21"/>
        </w:rPr>
        <w:t xml:space="preserve"> e inscrit</w:t>
      </w:r>
      <w:r w:rsidR="00CE2573">
        <w:rPr>
          <w:rFonts w:ascii="Arial Narrow" w:hAnsi="Arial Narrow" w:cs="Arial"/>
          <w:bCs/>
          <w:sz w:val="21"/>
          <w:szCs w:val="21"/>
        </w:rPr>
        <w:t>o</w:t>
      </w:r>
      <w:r w:rsidR="005E63DE" w:rsidRPr="00C73F23">
        <w:rPr>
          <w:rFonts w:ascii="Arial Narrow" w:hAnsi="Arial Narrow" w:cs="Arial"/>
          <w:bCs/>
          <w:sz w:val="21"/>
          <w:szCs w:val="21"/>
        </w:rPr>
        <w:t xml:space="preserve"> no CPF sob o nº </w:t>
      </w:r>
      <w:r w:rsidR="00CE2573">
        <w:rPr>
          <w:rFonts w:ascii="Arial Narrow" w:hAnsi="Arial Narrow" w:cs="Arial"/>
          <w:bCs/>
          <w:sz w:val="21"/>
          <w:szCs w:val="21"/>
        </w:rPr>
        <w:t>475</w:t>
      </w:r>
      <w:r w:rsidR="005E63DE" w:rsidRPr="00C73F23">
        <w:rPr>
          <w:rFonts w:ascii="Arial Narrow" w:hAnsi="Arial Narrow" w:cs="Arial"/>
          <w:bCs/>
          <w:sz w:val="21"/>
          <w:szCs w:val="21"/>
        </w:rPr>
        <w:t>.</w:t>
      </w:r>
      <w:r w:rsidR="00CE2573">
        <w:rPr>
          <w:rFonts w:ascii="Arial Narrow" w:hAnsi="Arial Narrow" w:cs="Arial"/>
          <w:bCs/>
          <w:sz w:val="21"/>
          <w:szCs w:val="21"/>
        </w:rPr>
        <w:t>107</w:t>
      </w:r>
      <w:r w:rsidR="005E63DE" w:rsidRPr="00C73F23">
        <w:rPr>
          <w:rFonts w:ascii="Arial Narrow" w:hAnsi="Arial Narrow" w:cs="Arial"/>
          <w:bCs/>
          <w:sz w:val="21"/>
          <w:szCs w:val="21"/>
        </w:rPr>
        <w:t>.</w:t>
      </w:r>
      <w:r w:rsidR="00CE2573">
        <w:rPr>
          <w:rFonts w:ascii="Arial Narrow" w:hAnsi="Arial Narrow" w:cs="Arial"/>
          <w:bCs/>
          <w:sz w:val="21"/>
          <w:szCs w:val="21"/>
        </w:rPr>
        <w:t>736-87</w:t>
      </w:r>
      <w:r>
        <w:rPr>
          <w:rFonts w:ascii="Arial Narrow" w:hAnsi="Arial Narrow"/>
          <w:sz w:val="21"/>
          <w:szCs w:val="21"/>
        </w:rPr>
        <w:t>,</w:t>
      </w:r>
      <w:r w:rsidRPr="008F762B">
        <w:rPr>
          <w:rFonts w:ascii="Arial Narrow" w:hAnsi="Arial Narrow" w:cs="Arial"/>
          <w:b/>
          <w:color w:val="000000"/>
          <w:sz w:val="21"/>
          <w:szCs w:val="21"/>
        </w:rPr>
        <w:t xml:space="preserve"> </w:t>
      </w:r>
      <w:r w:rsidRPr="008F762B">
        <w:rPr>
          <w:rFonts w:ascii="Arial Narrow" w:hAnsi="Arial Narrow"/>
          <w:sz w:val="21"/>
          <w:szCs w:val="21"/>
        </w:rPr>
        <w:t xml:space="preserve">denominado </w:t>
      </w:r>
      <w:r>
        <w:rPr>
          <w:rFonts w:ascii="Arial Narrow" w:hAnsi="Arial Narrow"/>
          <w:b/>
          <w:color w:val="000000"/>
          <w:sz w:val="21"/>
          <w:szCs w:val="21"/>
        </w:rPr>
        <w:t>FORNECEDOR 0</w:t>
      </w:r>
      <w:r w:rsidR="00330243">
        <w:rPr>
          <w:rFonts w:ascii="Arial Narrow" w:hAnsi="Arial Narrow"/>
          <w:b/>
          <w:color w:val="000000"/>
          <w:sz w:val="21"/>
          <w:szCs w:val="21"/>
        </w:rPr>
        <w:t>1</w:t>
      </w:r>
      <w:r>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07D98F8A"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283963">
        <w:rPr>
          <w:rFonts w:ascii="Arial Narrow" w:hAnsi="Arial Narrow" w:cs="Arial"/>
          <w:b/>
          <w:bCs/>
          <w:sz w:val="21"/>
          <w:szCs w:val="21"/>
        </w:rPr>
        <w:t>40</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283963">
        <w:rPr>
          <w:rFonts w:ascii="Arial Narrow" w:hAnsi="Arial Narrow" w:cs="Arial"/>
          <w:b/>
          <w:bCs/>
          <w:sz w:val="21"/>
          <w:szCs w:val="21"/>
        </w:rPr>
        <w:t>20</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6B5E1B93"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à aquisição, de forma parcelada, </w:t>
      </w:r>
      <w:r w:rsidR="004D21D8" w:rsidRPr="00BD469B">
        <w:rPr>
          <w:rFonts w:ascii="Arial Narrow" w:hAnsi="Arial Narrow"/>
          <w:sz w:val="21"/>
          <w:szCs w:val="21"/>
        </w:rPr>
        <w:t>de doses de sêmen bovino para manutenção do Programa de Melhoramento Genético do Rebanho Bovino da Subsecretaria de Agropecuária e Meio Ambiente de Luzerna, em conformidade com a Lei Municipal nº 970 de 05 de abril de 2011</w:t>
      </w:r>
      <w:r w:rsidR="00680154" w:rsidRPr="00FE4567">
        <w:rPr>
          <w:rFonts w:ascii="Arial Narrow" w:hAnsi="Arial Narrow" w:cs="Arial"/>
          <w:sz w:val="21"/>
          <w:szCs w:val="21"/>
        </w:rPr>
        <w:t xml:space="preserve">, 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895"/>
        <w:gridCol w:w="799"/>
        <w:gridCol w:w="4153"/>
        <w:gridCol w:w="1276"/>
        <w:gridCol w:w="1345"/>
      </w:tblGrid>
      <w:tr w:rsidR="005B4E24" w:rsidRPr="009D60D3" w14:paraId="5E19F169" w14:textId="77777777" w:rsidTr="00D929AB">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895"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9"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4153"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Máximo (R$)</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Máximo (R$)</w:t>
            </w:r>
          </w:p>
        </w:tc>
      </w:tr>
      <w:tr w:rsidR="005B4E24" w:rsidRPr="009D60D3" w14:paraId="4282D47E" w14:textId="77777777" w:rsidTr="00D929AB">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244F2815" w14:textId="77777777" w:rsidR="005B4E24" w:rsidRPr="00575CC4" w:rsidRDefault="005B4E24" w:rsidP="00265B74">
            <w:pPr>
              <w:jc w:val="center"/>
              <w:rPr>
                <w:rFonts w:ascii="Arial Narrow" w:hAnsi="Arial Narrow" w:cs="Arial"/>
                <w:sz w:val="21"/>
                <w:szCs w:val="21"/>
              </w:rPr>
            </w:pPr>
            <w:r w:rsidRPr="00575CC4">
              <w:rPr>
                <w:rFonts w:ascii="Arial Narrow" w:hAnsi="Arial Narrow" w:cs="Arial"/>
                <w:sz w:val="21"/>
                <w:szCs w:val="21"/>
              </w:rPr>
              <w:t>1</w:t>
            </w:r>
          </w:p>
        </w:tc>
        <w:tc>
          <w:tcPr>
            <w:tcW w:w="895" w:type="dxa"/>
            <w:tcBorders>
              <w:top w:val="single" w:sz="4" w:space="0" w:color="auto"/>
              <w:left w:val="single" w:sz="4" w:space="0" w:color="auto"/>
              <w:bottom w:val="single" w:sz="4" w:space="0" w:color="auto"/>
              <w:right w:val="single" w:sz="4" w:space="0" w:color="auto"/>
            </w:tcBorders>
            <w:vAlign w:val="center"/>
            <w:hideMark/>
          </w:tcPr>
          <w:p w14:paraId="0BC1666E" w14:textId="77777777" w:rsidR="005B4E24" w:rsidRPr="00575CC4" w:rsidRDefault="005B4E24" w:rsidP="00265B74">
            <w:pPr>
              <w:jc w:val="center"/>
              <w:rPr>
                <w:rFonts w:ascii="Arial Narrow" w:hAnsi="Arial Narrow" w:cs="Arial"/>
                <w:sz w:val="21"/>
                <w:szCs w:val="21"/>
              </w:rPr>
            </w:pPr>
            <w:r>
              <w:rPr>
                <w:rFonts w:ascii="Arial Narrow" w:hAnsi="Arial Narrow" w:cs="Arial"/>
                <w:sz w:val="21"/>
                <w:szCs w:val="21"/>
              </w:rPr>
              <w:t>40</w:t>
            </w:r>
            <w:r w:rsidRPr="00575CC4">
              <w:rPr>
                <w:rFonts w:ascii="Arial Narrow" w:hAnsi="Arial Narrow" w:cs="Arial"/>
                <w:sz w:val="21"/>
                <w:szCs w:val="21"/>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14:paraId="1583314D" w14:textId="77777777" w:rsidR="005B4E24" w:rsidRPr="00575CC4" w:rsidRDefault="005B4E24" w:rsidP="00265B74">
            <w:pPr>
              <w:jc w:val="center"/>
              <w:rPr>
                <w:rFonts w:ascii="Arial Narrow" w:hAnsi="Arial Narrow" w:cs="Arial"/>
                <w:sz w:val="21"/>
                <w:szCs w:val="21"/>
              </w:rPr>
            </w:pPr>
            <w:r>
              <w:rPr>
                <w:rFonts w:ascii="Arial Narrow" w:hAnsi="Arial Narrow" w:cs="Arial"/>
                <w:sz w:val="21"/>
                <w:szCs w:val="21"/>
              </w:rPr>
              <w:t>DOS</w:t>
            </w:r>
          </w:p>
        </w:tc>
        <w:tc>
          <w:tcPr>
            <w:tcW w:w="4153" w:type="dxa"/>
            <w:tcBorders>
              <w:top w:val="single" w:sz="4" w:space="0" w:color="auto"/>
              <w:left w:val="single" w:sz="4" w:space="0" w:color="auto"/>
              <w:bottom w:val="single" w:sz="4" w:space="0" w:color="auto"/>
              <w:right w:val="single" w:sz="4" w:space="0" w:color="auto"/>
            </w:tcBorders>
            <w:vAlign w:val="center"/>
          </w:tcPr>
          <w:p w14:paraId="6507184F" w14:textId="77777777" w:rsidR="005B4E24" w:rsidRPr="00C42985" w:rsidRDefault="005B4E24" w:rsidP="00265B74">
            <w:pPr>
              <w:rPr>
                <w:rFonts w:ascii="Arial Narrow" w:hAnsi="Arial Narrow"/>
                <w:sz w:val="21"/>
                <w:szCs w:val="21"/>
              </w:rPr>
            </w:pPr>
            <w:r w:rsidRPr="00C42985">
              <w:rPr>
                <w:rFonts w:ascii="Arial Narrow" w:hAnsi="Arial Narrow"/>
                <w:sz w:val="21"/>
                <w:szCs w:val="21"/>
              </w:rPr>
              <w:t xml:space="preserve">Sêmen Bovino Convencional de touro da raça </w:t>
            </w:r>
            <w:r w:rsidRPr="00C42985">
              <w:rPr>
                <w:rFonts w:ascii="Arial Narrow" w:hAnsi="Arial Narrow"/>
                <w:b/>
                <w:bCs/>
                <w:sz w:val="21"/>
                <w:szCs w:val="21"/>
              </w:rPr>
              <w:t>Holandês</w:t>
            </w:r>
            <w:r w:rsidRPr="00C42985">
              <w:rPr>
                <w:rFonts w:ascii="Arial Narrow" w:hAnsi="Arial Narrow"/>
                <w:sz w:val="21"/>
                <w:szCs w:val="21"/>
              </w:rPr>
              <w:t xml:space="preserve">, Preto e Branco, com prova não anterior a </w:t>
            </w:r>
            <w:r>
              <w:rPr>
                <w:rFonts w:ascii="Arial Narrow" w:hAnsi="Arial Narrow"/>
                <w:sz w:val="21"/>
                <w:szCs w:val="21"/>
              </w:rPr>
              <w:t>Dezembro</w:t>
            </w:r>
            <w:r w:rsidRPr="00C42985">
              <w:rPr>
                <w:rFonts w:ascii="Arial Narrow" w:hAnsi="Arial Narrow"/>
                <w:sz w:val="21"/>
                <w:szCs w:val="21"/>
              </w:rPr>
              <w:t xml:space="preserve"> de 2021, pelo CDCB ou equivalente ao INTERBULL, que tenha as seguintes características mínimas: </w:t>
            </w:r>
          </w:p>
          <w:p w14:paraId="5C3C7786"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TPI maior ou igual a 2</w:t>
            </w:r>
            <w:r>
              <w:rPr>
                <w:rFonts w:ascii="Arial Narrow" w:hAnsi="Arial Narrow"/>
                <w:sz w:val="21"/>
                <w:szCs w:val="21"/>
              </w:rPr>
              <w:t>2</w:t>
            </w:r>
            <w:r w:rsidRPr="00C42985">
              <w:rPr>
                <w:rFonts w:ascii="Arial Narrow" w:hAnsi="Arial Narrow"/>
                <w:sz w:val="21"/>
                <w:szCs w:val="21"/>
              </w:rPr>
              <w:t>00 libras;</w:t>
            </w:r>
          </w:p>
          <w:p w14:paraId="16C22DF1"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Confiabilidade de produção maior ou igual 8</w:t>
            </w:r>
            <w:r>
              <w:rPr>
                <w:rFonts w:ascii="Arial Narrow" w:hAnsi="Arial Narrow"/>
                <w:sz w:val="21"/>
                <w:szCs w:val="21"/>
              </w:rPr>
              <w:t>0</w:t>
            </w:r>
            <w:r w:rsidRPr="00C42985">
              <w:rPr>
                <w:rFonts w:ascii="Arial Narrow" w:hAnsi="Arial Narrow"/>
                <w:sz w:val="21"/>
                <w:szCs w:val="21"/>
              </w:rPr>
              <w:t>%;</w:t>
            </w:r>
          </w:p>
          <w:p w14:paraId="32693D5C"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PTA leite maior ou igual que 1</w:t>
            </w:r>
            <w:r>
              <w:rPr>
                <w:rFonts w:ascii="Arial Narrow" w:hAnsi="Arial Narrow"/>
                <w:sz w:val="21"/>
                <w:szCs w:val="21"/>
              </w:rPr>
              <w:t>2</w:t>
            </w:r>
            <w:r w:rsidRPr="00C42985">
              <w:rPr>
                <w:rFonts w:ascii="Arial Narrow" w:hAnsi="Arial Narrow"/>
                <w:sz w:val="21"/>
                <w:szCs w:val="21"/>
              </w:rPr>
              <w:t>00 libras;</w:t>
            </w:r>
          </w:p>
          <w:p w14:paraId="0A63BEDA"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PTA Tipo maior ou igual a 0,</w:t>
            </w:r>
            <w:r>
              <w:rPr>
                <w:rFonts w:ascii="Arial Narrow" w:hAnsi="Arial Narrow"/>
                <w:sz w:val="21"/>
                <w:szCs w:val="21"/>
              </w:rPr>
              <w:t>4</w:t>
            </w:r>
            <w:r w:rsidRPr="00C42985">
              <w:rPr>
                <w:rFonts w:ascii="Arial Narrow" w:hAnsi="Arial Narrow"/>
                <w:sz w:val="21"/>
                <w:szCs w:val="21"/>
              </w:rPr>
              <w:t>;</w:t>
            </w:r>
          </w:p>
          <w:p w14:paraId="2F9D6F2A"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Facilidade de parto do touro menor ou igual a 2;</w:t>
            </w:r>
          </w:p>
          <w:p w14:paraId="45BE5A0D"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xml:space="preserve">- Escore de célula Somática menor ou igual a </w:t>
            </w:r>
            <w:r>
              <w:rPr>
                <w:rFonts w:ascii="Arial Narrow" w:hAnsi="Arial Narrow"/>
                <w:sz w:val="21"/>
                <w:szCs w:val="21"/>
              </w:rPr>
              <w:t>2,90</w:t>
            </w:r>
            <w:r w:rsidRPr="00C42985">
              <w:rPr>
                <w:rFonts w:ascii="Arial Narrow" w:hAnsi="Arial Narrow"/>
                <w:sz w:val="21"/>
                <w:szCs w:val="21"/>
              </w:rPr>
              <w:t>;</w:t>
            </w:r>
          </w:p>
          <w:p w14:paraId="32917C9D"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xml:space="preserve">- Taxa de prenhez filhas maior ou igual a </w:t>
            </w:r>
            <w:r>
              <w:rPr>
                <w:rFonts w:ascii="Arial Narrow" w:hAnsi="Arial Narrow"/>
                <w:sz w:val="21"/>
                <w:szCs w:val="21"/>
              </w:rPr>
              <w:t>1</w:t>
            </w:r>
            <w:r w:rsidRPr="00C42985">
              <w:rPr>
                <w:rFonts w:ascii="Arial Narrow" w:hAnsi="Arial Narrow"/>
                <w:sz w:val="21"/>
                <w:szCs w:val="21"/>
              </w:rPr>
              <w:t>,</w:t>
            </w:r>
            <w:r>
              <w:rPr>
                <w:rFonts w:ascii="Arial Narrow" w:hAnsi="Arial Narrow"/>
                <w:sz w:val="21"/>
                <w:szCs w:val="21"/>
              </w:rPr>
              <w:t>5</w:t>
            </w:r>
            <w:r w:rsidRPr="00C42985">
              <w:rPr>
                <w:rFonts w:ascii="Arial Narrow" w:hAnsi="Arial Narrow"/>
                <w:sz w:val="21"/>
                <w:szCs w:val="21"/>
              </w:rPr>
              <w:t>;</w:t>
            </w:r>
          </w:p>
          <w:p w14:paraId="12666F5A"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xml:space="preserve">- Vida produtiva maior ou igual a </w:t>
            </w:r>
            <w:r>
              <w:rPr>
                <w:rFonts w:ascii="Arial Narrow" w:hAnsi="Arial Narrow"/>
                <w:sz w:val="21"/>
                <w:szCs w:val="21"/>
              </w:rPr>
              <w:t>3</w:t>
            </w:r>
            <w:r w:rsidRPr="00C42985">
              <w:rPr>
                <w:rFonts w:ascii="Arial Narrow" w:hAnsi="Arial Narrow"/>
                <w:sz w:val="21"/>
                <w:szCs w:val="21"/>
              </w:rPr>
              <w:t xml:space="preserve">; </w:t>
            </w:r>
          </w:p>
          <w:p w14:paraId="7ECA7AC7" w14:textId="77777777" w:rsidR="005B4E24" w:rsidRPr="00575CC4" w:rsidRDefault="005B4E24" w:rsidP="00265B74">
            <w:pPr>
              <w:jc w:val="both"/>
              <w:rPr>
                <w:rFonts w:ascii="Arial Narrow" w:hAnsi="Arial Narrow"/>
                <w:sz w:val="21"/>
                <w:szCs w:val="21"/>
              </w:rPr>
            </w:pPr>
            <w:r w:rsidRPr="00C42985">
              <w:rPr>
                <w:rFonts w:ascii="Arial Narrow" w:hAnsi="Arial Narrow"/>
                <w:sz w:val="21"/>
                <w:szCs w:val="21"/>
              </w:rPr>
              <w:t>- STA Composto de Úbere maior ou igual a 0,5.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50F24" w14:textId="15B9F0E6" w:rsidR="005B4E24" w:rsidRPr="00575CC4" w:rsidRDefault="005B4E24"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23,7</w:t>
            </w:r>
            <w:r>
              <w:rPr>
                <w:rFonts w:ascii="Arial Narrow" w:hAnsi="Arial Narrow" w:cs="Arial"/>
                <w:b/>
                <w:bCs/>
                <w:color w:val="000000" w:themeColor="text1"/>
                <w:sz w:val="21"/>
                <w:szCs w:val="21"/>
              </w:rPr>
              <w:t>0</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604E9F1B" w:rsidR="005B4E24" w:rsidRPr="00575CC4" w:rsidRDefault="005B4E24"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9.</w:t>
            </w:r>
            <w:r>
              <w:rPr>
                <w:rFonts w:ascii="Arial Narrow" w:hAnsi="Arial Narrow" w:cs="Arial"/>
                <w:b/>
                <w:bCs/>
                <w:color w:val="000000" w:themeColor="text1"/>
                <w:sz w:val="21"/>
                <w:szCs w:val="21"/>
              </w:rPr>
              <w:t>480</w:t>
            </w:r>
            <w:r>
              <w:rPr>
                <w:rFonts w:ascii="Arial Narrow" w:hAnsi="Arial Narrow" w:cs="Arial"/>
                <w:b/>
                <w:bCs/>
                <w:color w:val="000000" w:themeColor="text1"/>
                <w:sz w:val="21"/>
                <w:szCs w:val="21"/>
              </w:rPr>
              <w:t>,00</w:t>
            </w:r>
          </w:p>
        </w:tc>
      </w:tr>
      <w:tr w:rsidR="005B4E24" w:rsidRPr="009D60D3" w14:paraId="3E840984" w14:textId="77777777" w:rsidTr="00D929AB">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301EB413" w14:textId="77777777" w:rsidR="005B4E24" w:rsidRPr="00575CC4" w:rsidRDefault="005B4E24" w:rsidP="00265B74">
            <w:pPr>
              <w:jc w:val="center"/>
              <w:rPr>
                <w:rFonts w:ascii="Arial Narrow" w:hAnsi="Arial Narrow" w:cs="Arial"/>
                <w:sz w:val="21"/>
                <w:szCs w:val="21"/>
              </w:rPr>
            </w:pPr>
            <w:r w:rsidRPr="00575CC4">
              <w:rPr>
                <w:rFonts w:ascii="Arial Narrow" w:hAnsi="Arial Narrow" w:cs="Arial"/>
                <w:sz w:val="21"/>
                <w:szCs w:val="21"/>
              </w:rPr>
              <w:t>2</w:t>
            </w:r>
          </w:p>
        </w:tc>
        <w:tc>
          <w:tcPr>
            <w:tcW w:w="895" w:type="dxa"/>
            <w:tcBorders>
              <w:top w:val="single" w:sz="4" w:space="0" w:color="auto"/>
              <w:left w:val="single" w:sz="4" w:space="0" w:color="auto"/>
              <w:bottom w:val="single" w:sz="4" w:space="0" w:color="auto"/>
              <w:right w:val="single" w:sz="4" w:space="0" w:color="auto"/>
            </w:tcBorders>
            <w:vAlign w:val="center"/>
          </w:tcPr>
          <w:p w14:paraId="24EF0FA0" w14:textId="77777777" w:rsidR="005B4E24" w:rsidRPr="00575CC4" w:rsidRDefault="005B4E24" w:rsidP="00265B74">
            <w:pPr>
              <w:jc w:val="center"/>
              <w:rPr>
                <w:rFonts w:ascii="Arial Narrow" w:hAnsi="Arial Narrow" w:cs="Arial"/>
                <w:sz w:val="21"/>
                <w:szCs w:val="21"/>
              </w:rPr>
            </w:pPr>
            <w:r>
              <w:rPr>
                <w:rFonts w:ascii="Arial Narrow" w:hAnsi="Arial Narrow" w:cs="Arial"/>
                <w:sz w:val="21"/>
                <w:szCs w:val="21"/>
              </w:rPr>
              <w:t>400,00</w:t>
            </w:r>
          </w:p>
        </w:tc>
        <w:tc>
          <w:tcPr>
            <w:tcW w:w="799" w:type="dxa"/>
            <w:tcBorders>
              <w:top w:val="single" w:sz="4" w:space="0" w:color="auto"/>
              <w:left w:val="single" w:sz="4" w:space="0" w:color="auto"/>
              <w:bottom w:val="single" w:sz="4" w:space="0" w:color="auto"/>
              <w:right w:val="single" w:sz="4" w:space="0" w:color="auto"/>
            </w:tcBorders>
            <w:vAlign w:val="center"/>
          </w:tcPr>
          <w:p w14:paraId="023734FC" w14:textId="77777777" w:rsidR="005B4E24" w:rsidRPr="00575CC4" w:rsidRDefault="005B4E24" w:rsidP="00265B74">
            <w:pPr>
              <w:jc w:val="center"/>
              <w:rPr>
                <w:rFonts w:ascii="Arial Narrow" w:hAnsi="Arial Narrow" w:cs="Arial"/>
                <w:sz w:val="21"/>
                <w:szCs w:val="21"/>
              </w:rPr>
            </w:pPr>
            <w:r>
              <w:rPr>
                <w:rFonts w:ascii="Arial Narrow" w:hAnsi="Arial Narrow" w:cs="Arial"/>
                <w:sz w:val="21"/>
                <w:szCs w:val="21"/>
              </w:rPr>
              <w:t>DOS</w:t>
            </w:r>
          </w:p>
        </w:tc>
        <w:tc>
          <w:tcPr>
            <w:tcW w:w="4153" w:type="dxa"/>
            <w:tcBorders>
              <w:top w:val="single" w:sz="4" w:space="0" w:color="auto"/>
              <w:left w:val="single" w:sz="4" w:space="0" w:color="auto"/>
              <w:bottom w:val="single" w:sz="4" w:space="0" w:color="auto"/>
              <w:right w:val="single" w:sz="4" w:space="0" w:color="auto"/>
            </w:tcBorders>
            <w:vAlign w:val="center"/>
          </w:tcPr>
          <w:p w14:paraId="1AF86271"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xml:space="preserve">Sêmen Bovino Convencional de touro da raça </w:t>
            </w:r>
            <w:r w:rsidRPr="004F75AB">
              <w:rPr>
                <w:rFonts w:ascii="Arial Narrow" w:hAnsi="Arial Narrow"/>
                <w:b/>
                <w:bCs/>
                <w:sz w:val="21"/>
                <w:szCs w:val="21"/>
              </w:rPr>
              <w:t>Jersey</w:t>
            </w:r>
            <w:r w:rsidRPr="00C42985">
              <w:rPr>
                <w:rFonts w:ascii="Arial Narrow" w:hAnsi="Arial Narrow"/>
                <w:sz w:val="21"/>
                <w:szCs w:val="21"/>
              </w:rPr>
              <w:t xml:space="preserve">, com prova não anterior a </w:t>
            </w:r>
            <w:r>
              <w:rPr>
                <w:rFonts w:ascii="Arial Narrow" w:hAnsi="Arial Narrow"/>
                <w:sz w:val="21"/>
                <w:szCs w:val="21"/>
              </w:rPr>
              <w:t>Dezembro</w:t>
            </w:r>
            <w:r w:rsidRPr="00C42985">
              <w:rPr>
                <w:rFonts w:ascii="Arial Narrow" w:hAnsi="Arial Narrow"/>
                <w:sz w:val="21"/>
                <w:szCs w:val="21"/>
              </w:rPr>
              <w:t xml:space="preserve"> de 2021, pelo CDCB ou equivalente ao INTERBULL, que tenha as seguintes características mínimas: </w:t>
            </w:r>
          </w:p>
          <w:p w14:paraId="45E55A0D"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xml:space="preserve">- Confiabilidade de Produção maior ou igual a </w:t>
            </w:r>
            <w:r>
              <w:rPr>
                <w:rFonts w:ascii="Arial Narrow" w:hAnsi="Arial Narrow"/>
                <w:sz w:val="21"/>
                <w:szCs w:val="21"/>
              </w:rPr>
              <w:t>80</w:t>
            </w:r>
            <w:r w:rsidRPr="00C42985">
              <w:rPr>
                <w:rFonts w:ascii="Arial Narrow" w:hAnsi="Arial Narrow"/>
                <w:sz w:val="21"/>
                <w:szCs w:val="21"/>
              </w:rPr>
              <w:t>%;</w:t>
            </w:r>
          </w:p>
          <w:p w14:paraId="0ABC7CC4"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xml:space="preserve">- PTA leite maior ou igual a </w:t>
            </w:r>
            <w:r>
              <w:rPr>
                <w:rFonts w:ascii="Arial Narrow" w:hAnsi="Arial Narrow"/>
                <w:sz w:val="21"/>
                <w:szCs w:val="21"/>
              </w:rPr>
              <w:t>8</w:t>
            </w:r>
            <w:r w:rsidRPr="00C42985">
              <w:rPr>
                <w:rFonts w:ascii="Arial Narrow" w:hAnsi="Arial Narrow"/>
                <w:sz w:val="21"/>
                <w:szCs w:val="21"/>
              </w:rPr>
              <w:t>00 libras;</w:t>
            </w:r>
          </w:p>
          <w:p w14:paraId="7C0B2F16"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xml:space="preserve">- PTA Tipo maior ou igual a </w:t>
            </w:r>
            <w:r>
              <w:rPr>
                <w:rFonts w:ascii="Arial Narrow" w:hAnsi="Arial Narrow"/>
                <w:sz w:val="21"/>
                <w:szCs w:val="21"/>
              </w:rPr>
              <w:t>0,9</w:t>
            </w:r>
            <w:r w:rsidRPr="00C42985">
              <w:rPr>
                <w:rFonts w:ascii="Arial Narrow" w:hAnsi="Arial Narrow"/>
                <w:sz w:val="21"/>
                <w:szCs w:val="21"/>
              </w:rPr>
              <w:t>;</w:t>
            </w:r>
          </w:p>
          <w:p w14:paraId="541A4E8F" w14:textId="77777777" w:rsidR="005B4E24" w:rsidRDefault="005B4E24" w:rsidP="00265B74">
            <w:pPr>
              <w:jc w:val="both"/>
              <w:rPr>
                <w:rFonts w:ascii="Arial Narrow" w:hAnsi="Arial Narrow"/>
                <w:sz w:val="21"/>
                <w:szCs w:val="21"/>
              </w:rPr>
            </w:pPr>
            <w:r w:rsidRPr="00C42985">
              <w:rPr>
                <w:rFonts w:ascii="Arial Narrow" w:hAnsi="Arial Narrow"/>
                <w:sz w:val="21"/>
                <w:szCs w:val="21"/>
              </w:rPr>
              <w:t xml:space="preserve">- JUI maior ou igual a </w:t>
            </w:r>
            <w:r>
              <w:rPr>
                <w:rFonts w:ascii="Arial Narrow" w:hAnsi="Arial Narrow"/>
                <w:sz w:val="21"/>
                <w:szCs w:val="21"/>
              </w:rPr>
              <w:t>4</w:t>
            </w:r>
            <w:r w:rsidRPr="00C42985">
              <w:rPr>
                <w:rFonts w:ascii="Arial Narrow" w:hAnsi="Arial Narrow"/>
                <w:sz w:val="21"/>
                <w:szCs w:val="21"/>
              </w:rPr>
              <w:t>;</w:t>
            </w:r>
          </w:p>
          <w:p w14:paraId="1044AFA0" w14:textId="77777777" w:rsidR="005B4E24" w:rsidRPr="00C42985" w:rsidRDefault="005B4E24" w:rsidP="00265B74">
            <w:pPr>
              <w:jc w:val="both"/>
              <w:rPr>
                <w:rFonts w:ascii="Arial Narrow" w:hAnsi="Arial Narrow"/>
                <w:sz w:val="21"/>
                <w:szCs w:val="21"/>
              </w:rPr>
            </w:pPr>
            <w:r>
              <w:rPr>
                <w:rFonts w:ascii="Arial Narrow" w:hAnsi="Arial Narrow"/>
                <w:sz w:val="21"/>
                <w:szCs w:val="21"/>
              </w:rPr>
              <w:t>- Ligamento central maior ou igual a 0,0;</w:t>
            </w:r>
          </w:p>
          <w:p w14:paraId="36124147" w14:textId="77777777" w:rsidR="005B4E24" w:rsidRDefault="005B4E24" w:rsidP="00265B74">
            <w:pPr>
              <w:jc w:val="both"/>
              <w:rPr>
                <w:rFonts w:ascii="Arial Narrow" w:hAnsi="Arial Narrow"/>
                <w:sz w:val="21"/>
                <w:szCs w:val="21"/>
              </w:rPr>
            </w:pPr>
            <w:r w:rsidRPr="00C42985">
              <w:rPr>
                <w:rFonts w:ascii="Arial Narrow" w:hAnsi="Arial Narrow"/>
                <w:sz w:val="21"/>
                <w:szCs w:val="21"/>
              </w:rPr>
              <w:lastRenderedPageBreak/>
              <w:t>- JPI maior ou igual a 70;</w:t>
            </w:r>
          </w:p>
          <w:p w14:paraId="755F0473" w14:textId="77777777" w:rsidR="005B4E24" w:rsidRPr="00C42985" w:rsidRDefault="005B4E24" w:rsidP="00265B74">
            <w:pPr>
              <w:jc w:val="both"/>
              <w:rPr>
                <w:rFonts w:ascii="Arial Narrow" w:hAnsi="Arial Narrow"/>
                <w:sz w:val="21"/>
                <w:szCs w:val="21"/>
              </w:rPr>
            </w:pPr>
            <w:r w:rsidRPr="00C42985">
              <w:rPr>
                <w:rFonts w:ascii="Arial Narrow" w:hAnsi="Arial Narrow"/>
                <w:sz w:val="21"/>
                <w:szCs w:val="21"/>
              </w:rPr>
              <w:t xml:space="preserve">- Escore de Células Somáticas menor ou igual a 3,0; </w:t>
            </w:r>
          </w:p>
          <w:p w14:paraId="593AB0CD" w14:textId="77777777" w:rsidR="005B4E24" w:rsidRPr="00575CC4" w:rsidRDefault="005B4E24" w:rsidP="00265B74">
            <w:pPr>
              <w:jc w:val="both"/>
              <w:rPr>
                <w:rFonts w:ascii="Arial Narrow" w:hAnsi="Arial Narrow"/>
                <w:sz w:val="21"/>
                <w:szCs w:val="21"/>
              </w:rPr>
            </w:pPr>
            <w:r w:rsidRPr="00C42985">
              <w:rPr>
                <w:rFonts w:ascii="Arial Narrow" w:hAnsi="Arial Narrow"/>
                <w:sz w:val="21"/>
                <w:szCs w:val="21"/>
              </w:rPr>
              <w:t>- Vida produtiva maior ou igual a 2,0.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DA095" w14:textId="499E4B37" w:rsidR="005B4E24" w:rsidRPr="00575CC4" w:rsidRDefault="005B4E24"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lastRenderedPageBreak/>
              <w:t>13</w:t>
            </w:r>
            <w:r>
              <w:rPr>
                <w:rFonts w:ascii="Arial Narrow" w:hAnsi="Arial Narrow" w:cs="Arial"/>
                <w:b/>
                <w:bCs/>
                <w:color w:val="000000" w:themeColor="text1"/>
                <w:sz w:val="21"/>
                <w:szCs w:val="21"/>
              </w:rPr>
              <w:t>,</w:t>
            </w:r>
            <w:r>
              <w:rPr>
                <w:rFonts w:ascii="Arial Narrow" w:hAnsi="Arial Narrow" w:cs="Arial"/>
                <w:b/>
                <w:bCs/>
                <w:color w:val="000000" w:themeColor="text1"/>
                <w:sz w:val="21"/>
                <w:szCs w:val="21"/>
              </w:rPr>
              <w:t>00</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6547D" w14:textId="6E7BF3DC" w:rsidR="005B4E24" w:rsidRPr="00575CC4" w:rsidRDefault="005B4E24"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w:t>
            </w:r>
            <w:r>
              <w:rPr>
                <w:rFonts w:ascii="Arial Narrow" w:hAnsi="Arial Narrow" w:cs="Arial"/>
                <w:b/>
                <w:bCs/>
                <w:color w:val="000000" w:themeColor="text1"/>
                <w:sz w:val="21"/>
                <w:szCs w:val="21"/>
              </w:rPr>
              <w:t>.</w:t>
            </w:r>
            <w:r>
              <w:rPr>
                <w:rFonts w:ascii="Arial Narrow" w:hAnsi="Arial Narrow" w:cs="Arial"/>
                <w:b/>
                <w:bCs/>
                <w:color w:val="000000" w:themeColor="text1"/>
                <w:sz w:val="21"/>
                <w:szCs w:val="21"/>
              </w:rPr>
              <w:t>200</w:t>
            </w:r>
            <w:r>
              <w:rPr>
                <w:rFonts w:ascii="Arial Narrow" w:hAnsi="Arial Narrow" w:cs="Arial"/>
                <w:b/>
                <w:bCs/>
                <w:color w:val="000000" w:themeColor="text1"/>
                <w:sz w:val="21"/>
                <w:szCs w:val="21"/>
              </w:rPr>
              <w:t>,00</w:t>
            </w:r>
          </w:p>
        </w:tc>
      </w:tr>
      <w:tr w:rsidR="005B4E24" w:rsidRPr="009D60D3" w14:paraId="23D78E94" w14:textId="77777777" w:rsidTr="00D929AB">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6A6DD914" w14:textId="77777777" w:rsidR="005B4E24" w:rsidRPr="00575CC4" w:rsidRDefault="005B4E24" w:rsidP="00265B74">
            <w:pPr>
              <w:jc w:val="center"/>
              <w:rPr>
                <w:rFonts w:ascii="Arial Narrow" w:hAnsi="Arial Narrow" w:cs="Arial"/>
                <w:sz w:val="21"/>
                <w:szCs w:val="21"/>
              </w:rPr>
            </w:pPr>
            <w:r>
              <w:rPr>
                <w:rFonts w:ascii="Arial Narrow" w:hAnsi="Arial Narrow" w:cs="Arial"/>
                <w:sz w:val="21"/>
                <w:szCs w:val="21"/>
              </w:rPr>
              <w:t>3</w:t>
            </w:r>
          </w:p>
        </w:tc>
        <w:tc>
          <w:tcPr>
            <w:tcW w:w="895" w:type="dxa"/>
            <w:tcBorders>
              <w:top w:val="single" w:sz="4" w:space="0" w:color="auto"/>
              <w:left w:val="single" w:sz="4" w:space="0" w:color="auto"/>
              <w:bottom w:val="single" w:sz="4" w:space="0" w:color="auto"/>
              <w:right w:val="single" w:sz="4" w:space="0" w:color="auto"/>
            </w:tcBorders>
            <w:vAlign w:val="center"/>
          </w:tcPr>
          <w:p w14:paraId="132DC316" w14:textId="77777777" w:rsidR="005B4E24" w:rsidRDefault="005B4E24" w:rsidP="00265B74">
            <w:pPr>
              <w:jc w:val="center"/>
              <w:rPr>
                <w:rFonts w:ascii="Arial Narrow" w:hAnsi="Arial Narrow" w:cs="Arial"/>
                <w:sz w:val="21"/>
                <w:szCs w:val="21"/>
              </w:rPr>
            </w:pPr>
            <w:r>
              <w:rPr>
                <w:rFonts w:ascii="Arial Narrow" w:hAnsi="Arial Narrow" w:cs="Arial"/>
                <w:sz w:val="21"/>
                <w:szCs w:val="21"/>
              </w:rPr>
              <w:t>300,00</w:t>
            </w:r>
          </w:p>
        </w:tc>
        <w:tc>
          <w:tcPr>
            <w:tcW w:w="799" w:type="dxa"/>
            <w:tcBorders>
              <w:top w:val="single" w:sz="4" w:space="0" w:color="auto"/>
              <w:left w:val="single" w:sz="4" w:space="0" w:color="auto"/>
              <w:bottom w:val="single" w:sz="4" w:space="0" w:color="auto"/>
              <w:right w:val="single" w:sz="4" w:space="0" w:color="auto"/>
            </w:tcBorders>
            <w:vAlign w:val="center"/>
          </w:tcPr>
          <w:p w14:paraId="5DA1EF45" w14:textId="77777777" w:rsidR="005B4E24" w:rsidRDefault="005B4E24" w:rsidP="00265B74">
            <w:pPr>
              <w:jc w:val="center"/>
              <w:rPr>
                <w:rFonts w:ascii="Arial Narrow" w:hAnsi="Arial Narrow" w:cs="Arial"/>
                <w:sz w:val="21"/>
                <w:szCs w:val="21"/>
              </w:rPr>
            </w:pPr>
            <w:r>
              <w:rPr>
                <w:rFonts w:ascii="Arial Narrow" w:hAnsi="Arial Narrow" w:cs="Arial"/>
                <w:sz w:val="21"/>
                <w:szCs w:val="21"/>
              </w:rPr>
              <w:t>DOS</w:t>
            </w:r>
          </w:p>
        </w:tc>
        <w:tc>
          <w:tcPr>
            <w:tcW w:w="4153" w:type="dxa"/>
            <w:tcBorders>
              <w:top w:val="single" w:sz="4" w:space="0" w:color="auto"/>
              <w:left w:val="single" w:sz="4" w:space="0" w:color="auto"/>
              <w:bottom w:val="single" w:sz="4" w:space="0" w:color="auto"/>
              <w:right w:val="single" w:sz="4" w:space="0" w:color="auto"/>
            </w:tcBorders>
            <w:vAlign w:val="center"/>
          </w:tcPr>
          <w:p w14:paraId="28650076"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xml:space="preserve">Sêmen Bovino convencional de touro da raça </w:t>
            </w:r>
            <w:r w:rsidRPr="004F75AB">
              <w:rPr>
                <w:rFonts w:ascii="Arial Narrow" w:hAnsi="Arial Narrow"/>
                <w:b/>
                <w:bCs/>
                <w:sz w:val="21"/>
                <w:szCs w:val="21"/>
              </w:rPr>
              <w:t>Abeerdeen Angus</w:t>
            </w:r>
            <w:r w:rsidRPr="004F75AB">
              <w:rPr>
                <w:rFonts w:ascii="Arial Narrow" w:hAnsi="Arial Narrow"/>
                <w:sz w:val="21"/>
                <w:szCs w:val="21"/>
              </w:rPr>
              <w:t xml:space="preserve">, com pelagem preta, registrado na Associação Nacional dos Criadores Herd-Book Collares e prova não anterior </w:t>
            </w:r>
            <w:r>
              <w:rPr>
                <w:rFonts w:ascii="Arial Narrow" w:hAnsi="Arial Narrow"/>
                <w:sz w:val="21"/>
                <w:szCs w:val="21"/>
              </w:rPr>
              <w:t>à</w:t>
            </w:r>
            <w:r w:rsidRPr="004F75AB">
              <w:rPr>
                <w:rFonts w:ascii="Arial Narrow" w:hAnsi="Arial Narrow"/>
                <w:sz w:val="21"/>
                <w:szCs w:val="21"/>
              </w:rPr>
              <w:t xml:space="preserve"> 01/202</w:t>
            </w:r>
            <w:r>
              <w:rPr>
                <w:rFonts w:ascii="Arial Narrow" w:hAnsi="Arial Narrow"/>
                <w:sz w:val="21"/>
                <w:szCs w:val="21"/>
              </w:rPr>
              <w:t>2</w:t>
            </w:r>
            <w:r w:rsidRPr="004F75AB">
              <w:rPr>
                <w:rFonts w:ascii="Arial Narrow" w:hAnsi="Arial Narrow"/>
                <w:sz w:val="21"/>
                <w:szCs w:val="21"/>
              </w:rPr>
              <w:t xml:space="preserve"> com os seguintes dados de performance de acordo com o PROMEBO: </w:t>
            </w:r>
          </w:p>
          <w:p w14:paraId="45CF72E7"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Peso ao nascimento menor ou igual a 0,02</w:t>
            </w:r>
          </w:p>
          <w:p w14:paraId="4277DF0F"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Conformação a desmama maior ou igual a 0,1</w:t>
            </w:r>
            <w:r>
              <w:rPr>
                <w:rFonts w:ascii="Arial Narrow" w:hAnsi="Arial Narrow"/>
                <w:sz w:val="21"/>
                <w:szCs w:val="21"/>
              </w:rPr>
              <w:t>5</w:t>
            </w:r>
            <w:r w:rsidRPr="004F75AB">
              <w:rPr>
                <w:rFonts w:ascii="Arial Narrow" w:hAnsi="Arial Narrow"/>
                <w:sz w:val="21"/>
                <w:szCs w:val="21"/>
              </w:rPr>
              <w:t>;</w:t>
            </w:r>
          </w:p>
          <w:p w14:paraId="0BB525CF"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Precocidade a desmama maior ou igual a 0,2</w:t>
            </w:r>
            <w:r>
              <w:rPr>
                <w:rFonts w:ascii="Arial Narrow" w:hAnsi="Arial Narrow"/>
                <w:sz w:val="21"/>
                <w:szCs w:val="21"/>
              </w:rPr>
              <w:t>4</w:t>
            </w:r>
            <w:r w:rsidRPr="004F75AB">
              <w:rPr>
                <w:rFonts w:ascii="Arial Narrow" w:hAnsi="Arial Narrow"/>
                <w:sz w:val="21"/>
                <w:szCs w:val="21"/>
              </w:rPr>
              <w:t>;</w:t>
            </w:r>
          </w:p>
          <w:p w14:paraId="3F782421"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Musculatura a desmama maior ou igual a 0,25;</w:t>
            </w:r>
          </w:p>
          <w:p w14:paraId="7F0EED16" w14:textId="77777777" w:rsidR="005B4E24" w:rsidRDefault="005B4E24" w:rsidP="00265B74">
            <w:pPr>
              <w:jc w:val="both"/>
              <w:rPr>
                <w:rFonts w:ascii="Arial Narrow" w:hAnsi="Arial Narrow"/>
                <w:sz w:val="21"/>
                <w:szCs w:val="21"/>
              </w:rPr>
            </w:pPr>
            <w:r w:rsidRPr="004F75AB">
              <w:rPr>
                <w:rFonts w:ascii="Arial Narrow" w:hAnsi="Arial Narrow"/>
                <w:sz w:val="21"/>
                <w:szCs w:val="21"/>
              </w:rPr>
              <w:t>- Índice Desmama maior ou igual a 0,2</w:t>
            </w:r>
            <w:r>
              <w:rPr>
                <w:rFonts w:ascii="Arial Narrow" w:hAnsi="Arial Narrow"/>
                <w:sz w:val="21"/>
                <w:szCs w:val="21"/>
              </w:rPr>
              <w:t>5</w:t>
            </w:r>
            <w:r w:rsidRPr="004F75AB">
              <w:rPr>
                <w:rFonts w:ascii="Arial Narrow" w:hAnsi="Arial Narrow"/>
                <w:sz w:val="2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A62CB" w14:textId="4E313C4A" w:rsidR="005B4E24" w:rsidRDefault="005B4E24"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8</w:t>
            </w:r>
            <w:r>
              <w:rPr>
                <w:rFonts w:ascii="Arial Narrow" w:hAnsi="Arial Narrow" w:cs="Arial"/>
                <w:b/>
                <w:bCs/>
                <w:color w:val="000000" w:themeColor="text1"/>
                <w:sz w:val="21"/>
                <w:szCs w:val="21"/>
              </w:rPr>
              <w:t>,</w:t>
            </w:r>
            <w:r>
              <w:rPr>
                <w:rFonts w:ascii="Arial Narrow" w:hAnsi="Arial Narrow" w:cs="Arial"/>
                <w:b/>
                <w:bCs/>
                <w:color w:val="000000" w:themeColor="text1"/>
                <w:sz w:val="21"/>
                <w:szCs w:val="21"/>
              </w:rPr>
              <w:t>73</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D050C" w14:textId="67C07A0B" w:rsidR="005B4E24" w:rsidRDefault="005B4E24"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w:t>
            </w:r>
            <w:r>
              <w:rPr>
                <w:rFonts w:ascii="Arial Narrow" w:hAnsi="Arial Narrow" w:cs="Arial"/>
                <w:b/>
                <w:bCs/>
                <w:color w:val="000000" w:themeColor="text1"/>
                <w:sz w:val="21"/>
                <w:szCs w:val="21"/>
              </w:rPr>
              <w:t>.</w:t>
            </w:r>
            <w:r>
              <w:rPr>
                <w:rFonts w:ascii="Arial Narrow" w:hAnsi="Arial Narrow" w:cs="Arial"/>
                <w:b/>
                <w:bCs/>
                <w:color w:val="000000" w:themeColor="text1"/>
                <w:sz w:val="21"/>
                <w:szCs w:val="21"/>
              </w:rPr>
              <w:t>619</w:t>
            </w:r>
            <w:r>
              <w:rPr>
                <w:rFonts w:ascii="Arial Narrow" w:hAnsi="Arial Narrow" w:cs="Arial"/>
                <w:b/>
                <w:bCs/>
                <w:color w:val="000000" w:themeColor="text1"/>
                <w:sz w:val="21"/>
                <w:szCs w:val="21"/>
              </w:rPr>
              <w:t>,00</w:t>
            </w:r>
          </w:p>
        </w:tc>
      </w:tr>
      <w:tr w:rsidR="005B4E24" w:rsidRPr="009D60D3" w14:paraId="0130653C" w14:textId="77777777" w:rsidTr="00D929AB">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1F8588ED" w14:textId="77777777" w:rsidR="005B4E24" w:rsidRDefault="005B4E24" w:rsidP="00265B74">
            <w:pPr>
              <w:jc w:val="center"/>
              <w:rPr>
                <w:rFonts w:ascii="Arial Narrow" w:hAnsi="Arial Narrow" w:cs="Arial"/>
                <w:sz w:val="21"/>
                <w:szCs w:val="21"/>
              </w:rPr>
            </w:pPr>
            <w:r>
              <w:rPr>
                <w:rFonts w:ascii="Arial Narrow" w:hAnsi="Arial Narrow" w:cs="Arial"/>
                <w:sz w:val="21"/>
                <w:szCs w:val="21"/>
              </w:rPr>
              <w:t>4</w:t>
            </w:r>
          </w:p>
        </w:tc>
        <w:tc>
          <w:tcPr>
            <w:tcW w:w="895" w:type="dxa"/>
            <w:tcBorders>
              <w:top w:val="single" w:sz="4" w:space="0" w:color="auto"/>
              <w:left w:val="single" w:sz="4" w:space="0" w:color="auto"/>
              <w:bottom w:val="single" w:sz="4" w:space="0" w:color="auto"/>
              <w:right w:val="single" w:sz="4" w:space="0" w:color="auto"/>
            </w:tcBorders>
            <w:vAlign w:val="center"/>
          </w:tcPr>
          <w:p w14:paraId="60E2B8AC" w14:textId="77777777" w:rsidR="005B4E24" w:rsidRDefault="005B4E24" w:rsidP="00265B74">
            <w:pPr>
              <w:jc w:val="center"/>
              <w:rPr>
                <w:rFonts w:ascii="Arial Narrow" w:hAnsi="Arial Narrow" w:cs="Arial"/>
                <w:sz w:val="21"/>
                <w:szCs w:val="21"/>
              </w:rPr>
            </w:pPr>
            <w:r>
              <w:rPr>
                <w:rFonts w:ascii="Arial Narrow" w:hAnsi="Arial Narrow" w:cs="Arial"/>
                <w:sz w:val="21"/>
                <w:szCs w:val="21"/>
              </w:rPr>
              <w:t>300,00</w:t>
            </w:r>
          </w:p>
        </w:tc>
        <w:tc>
          <w:tcPr>
            <w:tcW w:w="799" w:type="dxa"/>
            <w:tcBorders>
              <w:top w:val="single" w:sz="4" w:space="0" w:color="auto"/>
              <w:left w:val="single" w:sz="4" w:space="0" w:color="auto"/>
              <w:bottom w:val="single" w:sz="4" w:space="0" w:color="auto"/>
              <w:right w:val="single" w:sz="4" w:space="0" w:color="auto"/>
            </w:tcBorders>
            <w:vAlign w:val="center"/>
          </w:tcPr>
          <w:p w14:paraId="74D390BF" w14:textId="77777777" w:rsidR="005B4E24" w:rsidRDefault="005B4E24" w:rsidP="00265B74">
            <w:pPr>
              <w:jc w:val="center"/>
              <w:rPr>
                <w:rFonts w:ascii="Arial Narrow" w:hAnsi="Arial Narrow" w:cs="Arial"/>
                <w:sz w:val="21"/>
                <w:szCs w:val="21"/>
              </w:rPr>
            </w:pPr>
            <w:r>
              <w:rPr>
                <w:rFonts w:ascii="Arial Narrow" w:hAnsi="Arial Narrow" w:cs="Arial"/>
                <w:sz w:val="21"/>
                <w:szCs w:val="21"/>
              </w:rPr>
              <w:t>DOS</w:t>
            </w:r>
          </w:p>
        </w:tc>
        <w:tc>
          <w:tcPr>
            <w:tcW w:w="4153" w:type="dxa"/>
            <w:tcBorders>
              <w:top w:val="single" w:sz="4" w:space="0" w:color="auto"/>
              <w:left w:val="single" w:sz="4" w:space="0" w:color="auto"/>
              <w:bottom w:val="single" w:sz="4" w:space="0" w:color="auto"/>
              <w:right w:val="single" w:sz="4" w:space="0" w:color="auto"/>
            </w:tcBorders>
            <w:vAlign w:val="center"/>
          </w:tcPr>
          <w:p w14:paraId="7364EFA9"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xml:space="preserve">Sêmen Bovino convencional, de touro da Raça </w:t>
            </w:r>
            <w:r w:rsidRPr="00BC42E7">
              <w:rPr>
                <w:rFonts w:ascii="Arial Narrow" w:hAnsi="Arial Narrow"/>
                <w:b/>
                <w:bCs/>
                <w:sz w:val="21"/>
                <w:szCs w:val="21"/>
              </w:rPr>
              <w:t>Braford,</w:t>
            </w:r>
            <w:r w:rsidRPr="004F75AB">
              <w:rPr>
                <w:rFonts w:ascii="Arial Narrow" w:hAnsi="Arial Narrow"/>
                <w:sz w:val="21"/>
                <w:szCs w:val="21"/>
              </w:rPr>
              <w:t xml:space="preserve"> inscrito no Programa de Melhoramento Genético da Conexão Delta G que atenda às seguintes características mínimas:</w:t>
            </w:r>
          </w:p>
          <w:p w14:paraId="024B2567"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Peso ao nascimento menor ou igual a 0,00;</w:t>
            </w:r>
          </w:p>
          <w:p w14:paraId="17E68F67"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xml:space="preserve">- Ganho de peso do nascimento a desmama igual ou maior que </w:t>
            </w:r>
            <w:r>
              <w:rPr>
                <w:rFonts w:ascii="Arial Narrow" w:hAnsi="Arial Narrow"/>
                <w:sz w:val="21"/>
                <w:szCs w:val="21"/>
              </w:rPr>
              <w:t>3</w:t>
            </w:r>
            <w:r w:rsidRPr="004F75AB">
              <w:rPr>
                <w:rFonts w:ascii="Arial Narrow" w:hAnsi="Arial Narrow"/>
                <w:sz w:val="21"/>
                <w:szCs w:val="21"/>
              </w:rPr>
              <w:t>;</w:t>
            </w:r>
          </w:p>
          <w:p w14:paraId="031811A1"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xml:space="preserve">- Conformação </w:t>
            </w:r>
            <w:r>
              <w:rPr>
                <w:rFonts w:ascii="Arial Narrow" w:hAnsi="Arial Narrow"/>
                <w:sz w:val="21"/>
                <w:szCs w:val="21"/>
              </w:rPr>
              <w:t>à</w:t>
            </w:r>
            <w:r w:rsidRPr="004F75AB">
              <w:rPr>
                <w:rFonts w:ascii="Arial Narrow" w:hAnsi="Arial Narrow"/>
                <w:sz w:val="21"/>
                <w:szCs w:val="21"/>
              </w:rPr>
              <w:t xml:space="preserve"> desmama igual ou maior que 0,</w:t>
            </w:r>
            <w:r>
              <w:rPr>
                <w:rFonts w:ascii="Arial Narrow" w:hAnsi="Arial Narrow"/>
                <w:sz w:val="21"/>
                <w:szCs w:val="21"/>
              </w:rPr>
              <w:t>20</w:t>
            </w:r>
            <w:r w:rsidRPr="004F75AB">
              <w:rPr>
                <w:rFonts w:ascii="Arial Narrow" w:hAnsi="Arial Narrow"/>
                <w:sz w:val="21"/>
                <w:szCs w:val="21"/>
              </w:rPr>
              <w:t>;</w:t>
            </w:r>
          </w:p>
          <w:p w14:paraId="4D69023D"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xml:space="preserve">- Precocidade </w:t>
            </w:r>
            <w:r>
              <w:rPr>
                <w:rFonts w:ascii="Arial Narrow" w:hAnsi="Arial Narrow"/>
                <w:sz w:val="21"/>
                <w:szCs w:val="21"/>
              </w:rPr>
              <w:t>à</w:t>
            </w:r>
            <w:r w:rsidRPr="004F75AB">
              <w:rPr>
                <w:rFonts w:ascii="Arial Narrow" w:hAnsi="Arial Narrow"/>
                <w:sz w:val="21"/>
                <w:szCs w:val="21"/>
              </w:rPr>
              <w:t xml:space="preserve"> desmama igual ou maior 0,</w:t>
            </w:r>
            <w:r>
              <w:rPr>
                <w:rFonts w:ascii="Arial Narrow" w:hAnsi="Arial Narrow"/>
                <w:sz w:val="21"/>
                <w:szCs w:val="21"/>
              </w:rPr>
              <w:t>20</w:t>
            </w:r>
            <w:r w:rsidRPr="004F75AB">
              <w:rPr>
                <w:rFonts w:ascii="Arial Narrow" w:hAnsi="Arial Narrow"/>
                <w:sz w:val="21"/>
                <w:szCs w:val="21"/>
              </w:rPr>
              <w:t>;</w:t>
            </w:r>
          </w:p>
          <w:p w14:paraId="5087B335"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xml:space="preserve">- Musculatura </w:t>
            </w:r>
            <w:r>
              <w:rPr>
                <w:rFonts w:ascii="Arial Narrow" w:hAnsi="Arial Narrow"/>
                <w:sz w:val="21"/>
                <w:szCs w:val="21"/>
              </w:rPr>
              <w:t>à</w:t>
            </w:r>
            <w:r w:rsidRPr="004F75AB">
              <w:rPr>
                <w:rFonts w:ascii="Arial Narrow" w:hAnsi="Arial Narrow"/>
                <w:sz w:val="21"/>
                <w:szCs w:val="21"/>
              </w:rPr>
              <w:t xml:space="preserve"> desmama igual ou maior que 0,1</w:t>
            </w:r>
            <w:r>
              <w:rPr>
                <w:rFonts w:ascii="Arial Narrow" w:hAnsi="Arial Narrow"/>
                <w:sz w:val="21"/>
                <w:szCs w:val="21"/>
              </w:rPr>
              <w:t>2</w:t>
            </w:r>
            <w:r w:rsidRPr="004F75AB">
              <w:rPr>
                <w:rFonts w:ascii="Arial Narrow" w:hAnsi="Arial Narrow"/>
                <w:sz w:val="21"/>
                <w:szCs w:val="21"/>
              </w:rPr>
              <w:t>;</w:t>
            </w:r>
          </w:p>
          <w:p w14:paraId="00F2C8F5"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xml:space="preserve">- Tamanho </w:t>
            </w:r>
            <w:r>
              <w:rPr>
                <w:rFonts w:ascii="Arial Narrow" w:hAnsi="Arial Narrow"/>
                <w:sz w:val="21"/>
                <w:szCs w:val="21"/>
              </w:rPr>
              <w:t>à</w:t>
            </w:r>
            <w:r w:rsidRPr="004F75AB">
              <w:rPr>
                <w:rFonts w:ascii="Arial Narrow" w:hAnsi="Arial Narrow"/>
                <w:sz w:val="21"/>
                <w:szCs w:val="21"/>
              </w:rPr>
              <w:t xml:space="preserve"> desmama igual ou maior que 0,</w:t>
            </w:r>
            <w:r>
              <w:rPr>
                <w:rFonts w:ascii="Arial Narrow" w:hAnsi="Arial Narrow"/>
                <w:sz w:val="21"/>
                <w:szCs w:val="21"/>
              </w:rPr>
              <w:t>1</w:t>
            </w:r>
            <w:r w:rsidRPr="004F75AB">
              <w:rPr>
                <w:rFonts w:ascii="Arial Narrow" w:hAnsi="Arial Narrow"/>
                <w:sz w:val="21"/>
                <w:szCs w:val="21"/>
              </w:rPr>
              <w:t>5;</w:t>
            </w:r>
          </w:p>
          <w:p w14:paraId="7D14042A" w14:textId="77777777" w:rsidR="005B4E24" w:rsidRPr="004F75AB" w:rsidRDefault="005B4E24" w:rsidP="00265B74">
            <w:pPr>
              <w:jc w:val="both"/>
              <w:rPr>
                <w:rFonts w:ascii="Arial Narrow" w:hAnsi="Arial Narrow"/>
                <w:sz w:val="21"/>
                <w:szCs w:val="21"/>
              </w:rPr>
            </w:pPr>
            <w:r w:rsidRPr="004F75AB">
              <w:rPr>
                <w:rFonts w:ascii="Arial Narrow" w:hAnsi="Arial Narrow"/>
                <w:sz w:val="21"/>
                <w:szCs w:val="21"/>
              </w:rPr>
              <w:t xml:space="preserve">- Índice final </w:t>
            </w:r>
            <w:r>
              <w:rPr>
                <w:rFonts w:ascii="Arial Narrow" w:hAnsi="Arial Narrow"/>
                <w:sz w:val="21"/>
                <w:szCs w:val="21"/>
              </w:rPr>
              <w:t>à</w:t>
            </w:r>
            <w:r w:rsidRPr="004F75AB">
              <w:rPr>
                <w:rFonts w:ascii="Arial Narrow" w:hAnsi="Arial Narrow"/>
                <w:sz w:val="21"/>
                <w:szCs w:val="21"/>
              </w:rPr>
              <w:t xml:space="preserve"> desmama igual ou maior que 1</w:t>
            </w:r>
            <w:r>
              <w:rPr>
                <w:rFonts w:ascii="Arial Narrow" w:hAnsi="Arial Narrow"/>
                <w:sz w:val="21"/>
                <w:szCs w:val="21"/>
              </w:rPr>
              <w:t>8</w:t>
            </w:r>
            <w:r w:rsidRPr="004F75AB">
              <w:rPr>
                <w:rFonts w:ascii="Arial Narrow" w:hAnsi="Arial Narrow"/>
                <w:sz w:val="21"/>
                <w:szCs w:val="21"/>
              </w:rPr>
              <w:t>,00.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0C310" w14:textId="36577F32" w:rsidR="005B4E24" w:rsidRDefault="005B4E24"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8</w:t>
            </w:r>
            <w:r>
              <w:rPr>
                <w:rFonts w:ascii="Arial Narrow" w:hAnsi="Arial Narrow" w:cs="Arial"/>
                <w:b/>
                <w:bCs/>
                <w:color w:val="000000" w:themeColor="text1"/>
                <w:sz w:val="21"/>
                <w:szCs w:val="21"/>
              </w:rPr>
              <w:t>,5</w:t>
            </w:r>
            <w:r>
              <w:rPr>
                <w:rFonts w:ascii="Arial Narrow" w:hAnsi="Arial Narrow" w:cs="Arial"/>
                <w:b/>
                <w:bCs/>
                <w:color w:val="000000" w:themeColor="text1"/>
                <w:sz w:val="21"/>
                <w:szCs w:val="21"/>
              </w:rPr>
              <w:t>0</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7E8F2" w14:textId="690954BD" w:rsidR="005B4E24" w:rsidRDefault="005B4E24" w:rsidP="00265B74">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w:t>
            </w:r>
            <w:r>
              <w:rPr>
                <w:rFonts w:ascii="Arial Narrow" w:hAnsi="Arial Narrow" w:cs="Arial"/>
                <w:b/>
                <w:bCs/>
                <w:color w:val="000000" w:themeColor="text1"/>
                <w:sz w:val="21"/>
                <w:szCs w:val="21"/>
              </w:rPr>
              <w:t>.55</w:t>
            </w:r>
            <w:r>
              <w:rPr>
                <w:rFonts w:ascii="Arial Narrow" w:hAnsi="Arial Narrow" w:cs="Arial"/>
                <w:b/>
                <w:bCs/>
                <w:color w:val="000000" w:themeColor="text1"/>
                <w:sz w:val="21"/>
                <w:szCs w:val="21"/>
              </w:rPr>
              <w:t>0</w:t>
            </w:r>
            <w:r>
              <w:rPr>
                <w:rFonts w:ascii="Arial Narrow" w:hAnsi="Arial Narrow" w:cs="Arial"/>
                <w:b/>
                <w:bCs/>
                <w:color w:val="000000" w:themeColor="text1"/>
                <w:sz w:val="21"/>
                <w:szCs w:val="21"/>
              </w:rPr>
              <w:t>,00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1916B930"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242924">
        <w:rPr>
          <w:rFonts w:ascii="Arial Narrow" w:hAnsi="Arial Narrow" w:cs="Arial"/>
          <w:b/>
          <w:bCs/>
          <w:sz w:val="21"/>
          <w:szCs w:val="21"/>
        </w:rPr>
        <w:t>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6C7108">
        <w:rPr>
          <w:rFonts w:ascii="Arial Narrow" w:hAnsi="Arial Narrow" w:cs="Arial"/>
          <w:b/>
          <w:bCs/>
          <w:sz w:val="21"/>
          <w:szCs w:val="21"/>
        </w:rPr>
        <w:t>19</w:t>
      </w:r>
      <w:r w:rsidR="00B32CF2">
        <w:rPr>
          <w:rFonts w:ascii="Arial Narrow" w:hAnsi="Arial Narrow" w:cs="Arial"/>
          <w:b/>
          <w:bCs/>
          <w:sz w:val="21"/>
          <w:szCs w:val="21"/>
        </w:rPr>
        <w:t>.</w:t>
      </w:r>
      <w:r w:rsidR="006C7108">
        <w:rPr>
          <w:rFonts w:ascii="Arial Narrow" w:hAnsi="Arial Narrow" w:cs="Arial"/>
          <w:b/>
          <w:bCs/>
          <w:sz w:val="21"/>
          <w:szCs w:val="21"/>
        </w:rPr>
        <w:t>8</w:t>
      </w:r>
      <w:r w:rsidR="00E42B70">
        <w:rPr>
          <w:rFonts w:ascii="Arial Narrow" w:hAnsi="Arial Narrow" w:cs="Arial"/>
          <w:b/>
          <w:bCs/>
          <w:sz w:val="21"/>
          <w:szCs w:val="21"/>
        </w:rPr>
        <w:t>4</w:t>
      </w:r>
      <w:r w:rsidR="006C7108">
        <w:rPr>
          <w:rFonts w:ascii="Arial Narrow" w:hAnsi="Arial Narrow" w:cs="Arial"/>
          <w:b/>
          <w:bCs/>
          <w:sz w:val="21"/>
          <w:szCs w:val="21"/>
        </w:rPr>
        <w:t>9</w:t>
      </w:r>
      <w:r w:rsidR="00B32CF2">
        <w:rPr>
          <w:rFonts w:ascii="Arial Narrow" w:hAnsi="Arial Narrow" w:cs="Arial"/>
          <w:b/>
          <w:bCs/>
          <w:sz w:val="21"/>
          <w:szCs w:val="21"/>
        </w:rPr>
        <w:t>,00</w:t>
      </w:r>
      <w:r w:rsidR="00B61411">
        <w:rPr>
          <w:rFonts w:ascii="Arial Narrow" w:hAnsi="Arial Narrow" w:cs="Arial"/>
          <w:b/>
          <w:bCs/>
          <w:sz w:val="21"/>
          <w:szCs w:val="21"/>
        </w:rPr>
        <w:t xml:space="preserve"> (</w:t>
      </w:r>
      <w:r w:rsidR="006C7108">
        <w:rPr>
          <w:rFonts w:ascii="Arial Narrow" w:hAnsi="Arial Narrow" w:cs="Arial"/>
          <w:b/>
          <w:bCs/>
          <w:sz w:val="21"/>
          <w:szCs w:val="21"/>
        </w:rPr>
        <w:t xml:space="preserve">dezenove </w:t>
      </w:r>
      <w:r w:rsidR="00B32CF2">
        <w:rPr>
          <w:rFonts w:ascii="Arial Narrow" w:hAnsi="Arial Narrow" w:cs="Arial"/>
          <w:b/>
          <w:bCs/>
          <w:sz w:val="21"/>
          <w:szCs w:val="21"/>
        </w:rPr>
        <w:t>mil</w:t>
      </w:r>
      <w:r w:rsidR="00242924">
        <w:rPr>
          <w:rFonts w:ascii="Arial Narrow" w:hAnsi="Arial Narrow" w:cs="Arial"/>
          <w:b/>
          <w:bCs/>
          <w:sz w:val="21"/>
          <w:szCs w:val="21"/>
        </w:rPr>
        <w:t xml:space="preserve">, </w:t>
      </w:r>
      <w:r w:rsidR="006C7108">
        <w:rPr>
          <w:rFonts w:ascii="Arial Narrow" w:hAnsi="Arial Narrow" w:cs="Arial"/>
          <w:b/>
          <w:bCs/>
          <w:sz w:val="21"/>
          <w:szCs w:val="21"/>
        </w:rPr>
        <w:t>oitocentos</w:t>
      </w:r>
      <w:r w:rsidR="00242924">
        <w:rPr>
          <w:rFonts w:ascii="Arial Narrow" w:hAnsi="Arial Narrow" w:cs="Arial"/>
          <w:b/>
          <w:bCs/>
          <w:sz w:val="21"/>
          <w:szCs w:val="21"/>
        </w:rPr>
        <w:t xml:space="preserve"> e </w:t>
      </w:r>
      <w:r w:rsidR="00E42B70">
        <w:rPr>
          <w:rFonts w:ascii="Arial Narrow" w:hAnsi="Arial Narrow" w:cs="Arial"/>
          <w:b/>
          <w:bCs/>
          <w:sz w:val="21"/>
          <w:szCs w:val="21"/>
        </w:rPr>
        <w:t>quarenta</w:t>
      </w:r>
      <w:r w:rsidR="00321DF2">
        <w:rPr>
          <w:rFonts w:ascii="Arial Narrow" w:hAnsi="Arial Narrow" w:cs="Arial"/>
          <w:b/>
          <w:bCs/>
          <w:sz w:val="21"/>
          <w:szCs w:val="21"/>
        </w:rPr>
        <w:t xml:space="preserve"> e </w:t>
      </w:r>
      <w:r w:rsidR="006C7108">
        <w:rPr>
          <w:rFonts w:ascii="Arial Narrow" w:hAnsi="Arial Narrow" w:cs="Arial"/>
          <w:b/>
          <w:bCs/>
          <w:sz w:val="21"/>
          <w:szCs w:val="21"/>
        </w:rPr>
        <w:t>nove</w:t>
      </w:r>
      <w:r w:rsidR="00B61411">
        <w:rPr>
          <w:rFonts w:ascii="Arial Narrow" w:hAnsi="Arial Narrow" w:cs="Arial"/>
          <w:b/>
          <w:bCs/>
          <w:sz w:val="21"/>
          <w:szCs w:val="21"/>
        </w:rPr>
        <w:t xml:space="preserve"> 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0650FEC0" w14:textId="6E4E943F"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sendo que o objeto licitado deverá ser fornecido de acordo com as necessidades do Município de Luzerna, </w:t>
      </w:r>
      <w:r>
        <w:rPr>
          <w:rFonts w:ascii="Arial Narrow" w:hAnsi="Arial Narrow"/>
          <w:sz w:val="21"/>
          <w:szCs w:val="21"/>
        </w:rPr>
        <w:t>entregando-os</w:t>
      </w:r>
      <w:r w:rsidRPr="00E54FAE">
        <w:rPr>
          <w:rFonts w:ascii="Arial Narrow" w:hAnsi="Arial Narrow"/>
          <w:sz w:val="21"/>
          <w:szCs w:val="21"/>
        </w:rPr>
        <w:t xml:space="preserve"> em até </w:t>
      </w:r>
      <w:r w:rsidRPr="00E54FAE">
        <w:rPr>
          <w:rFonts w:ascii="Arial Narrow" w:hAnsi="Arial Narrow"/>
          <w:b/>
          <w:sz w:val="21"/>
          <w:szCs w:val="21"/>
        </w:rPr>
        <w:t>1</w:t>
      </w:r>
      <w:r w:rsidR="00D55A1B">
        <w:rPr>
          <w:rFonts w:ascii="Arial Narrow" w:hAnsi="Arial Narrow"/>
          <w:b/>
          <w:sz w:val="21"/>
          <w:szCs w:val="21"/>
        </w:rPr>
        <w:t>5</w:t>
      </w:r>
      <w:r w:rsidRPr="00E54FAE">
        <w:rPr>
          <w:rFonts w:ascii="Arial Narrow" w:hAnsi="Arial Narrow"/>
          <w:b/>
          <w:sz w:val="21"/>
          <w:szCs w:val="21"/>
        </w:rPr>
        <w:t xml:space="preserve"> (</w:t>
      </w:r>
      <w:r w:rsidR="00D55A1B">
        <w:rPr>
          <w:rFonts w:ascii="Arial Narrow" w:hAnsi="Arial Narrow"/>
          <w:b/>
          <w:sz w:val="21"/>
          <w:szCs w:val="21"/>
        </w:rPr>
        <w:t>quinze</w:t>
      </w:r>
      <w:r w:rsidRPr="00E54FAE">
        <w:rPr>
          <w:rFonts w:ascii="Arial Narrow" w:hAnsi="Arial Narrow"/>
          <w:b/>
          <w:sz w:val="21"/>
          <w:szCs w:val="21"/>
        </w:rPr>
        <w:t xml:space="preserve">) dias </w:t>
      </w:r>
      <w:r w:rsidRPr="00E54FAE">
        <w:rPr>
          <w:rFonts w:ascii="Arial Narrow" w:hAnsi="Arial Narrow"/>
          <w:sz w:val="21"/>
          <w:szCs w:val="21"/>
        </w:rPr>
        <w:t xml:space="preserve">contados da data da solicitação, </w:t>
      </w:r>
      <w:r w:rsidRPr="00E54FAE">
        <w:rPr>
          <w:rFonts w:ascii="Arial Narrow" w:hAnsi="Arial Narrow"/>
          <w:b/>
          <w:sz w:val="21"/>
          <w:szCs w:val="21"/>
        </w:rPr>
        <w:t>sem a exigência de valor ou quantitativo mínimo, na quantidade e no local determinado pelo setor municipal requisitante, sem custos adicionais</w:t>
      </w:r>
      <w:r w:rsidRPr="00E54FAE">
        <w:rPr>
          <w:rFonts w:ascii="Arial Narrow" w:hAnsi="Arial Narrow"/>
          <w:sz w:val="21"/>
          <w:szCs w:val="21"/>
        </w:rPr>
        <w:t>.</w:t>
      </w:r>
    </w:p>
    <w:p w14:paraId="6C49C30B" w14:textId="77777777" w:rsidR="00981EAC" w:rsidRPr="00E54FAE" w:rsidRDefault="00981EAC" w:rsidP="00981EAC">
      <w:pPr>
        <w:shd w:val="clear" w:color="auto" w:fill="FFFFFF"/>
        <w:tabs>
          <w:tab w:val="left" w:pos="180"/>
        </w:tabs>
        <w:jc w:val="both"/>
        <w:rPr>
          <w:rFonts w:ascii="Arial Narrow" w:hAnsi="Arial Narrow" w:cs="Calibri"/>
          <w:sz w:val="21"/>
          <w:szCs w:val="21"/>
        </w:rPr>
      </w:pPr>
    </w:p>
    <w:p w14:paraId="64CC7F25" w14:textId="7D5DB0CA"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 deverão ser cotados e entregues em conformidade com as características constantes nas especificações do objeto.</w:t>
      </w:r>
    </w:p>
    <w:p w14:paraId="14369BEA" w14:textId="62D2EA95" w:rsidR="00981EAC" w:rsidRDefault="00981EAC" w:rsidP="00981EAC">
      <w:pPr>
        <w:pStyle w:val="Corpodetexto"/>
        <w:tabs>
          <w:tab w:val="left" w:pos="180"/>
        </w:tabs>
        <w:rPr>
          <w:rFonts w:ascii="Arial Narrow" w:hAnsi="Arial Narrow"/>
          <w:sz w:val="21"/>
          <w:szCs w:val="21"/>
        </w:rPr>
      </w:pPr>
      <w:r>
        <w:rPr>
          <w:rFonts w:ascii="Arial Narrow" w:hAnsi="Arial Narrow"/>
          <w:sz w:val="21"/>
          <w:szCs w:val="21"/>
        </w:rPr>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p>
    <w:p w14:paraId="1783E66B" w14:textId="0DB895F6" w:rsidR="00D55A1B" w:rsidRPr="0028453A" w:rsidRDefault="00D55A1B" w:rsidP="00D55A1B">
      <w:pPr>
        <w:pStyle w:val="Corpodetexto"/>
        <w:tabs>
          <w:tab w:val="left" w:pos="180"/>
        </w:tabs>
        <w:rPr>
          <w:rFonts w:ascii="Arial Narrow" w:hAnsi="Arial Narrow"/>
          <w:sz w:val="21"/>
          <w:szCs w:val="21"/>
        </w:rPr>
      </w:pPr>
      <w:r>
        <w:rPr>
          <w:rFonts w:ascii="Arial Narrow" w:hAnsi="Arial Narrow"/>
          <w:sz w:val="21"/>
          <w:szCs w:val="21"/>
        </w:rPr>
        <w:t xml:space="preserve">2.2.1. </w:t>
      </w:r>
      <w:r>
        <w:rPr>
          <w:rFonts w:ascii="Arial Narrow" w:hAnsi="Arial Narrow"/>
          <w:sz w:val="21"/>
          <w:szCs w:val="21"/>
        </w:rPr>
        <w:t>O FORNECEDOR</w:t>
      </w:r>
      <w:r w:rsidRPr="00961023">
        <w:rPr>
          <w:rFonts w:ascii="Arial Narrow" w:hAnsi="Arial Narrow"/>
          <w:sz w:val="21"/>
          <w:szCs w:val="21"/>
        </w:rPr>
        <w:t xml:space="preserve"> deverá seguir rigorosamente as normas e pa</w:t>
      </w:r>
      <w:r>
        <w:rPr>
          <w:rFonts w:ascii="Arial Narrow" w:hAnsi="Arial Narrow"/>
          <w:sz w:val="21"/>
          <w:szCs w:val="21"/>
        </w:rPr>
        <w:t xml:space="preserve">drões estabelecidos em lei, bem </w:t>
      </w:r>
      <w:r w:rsidRPr="00961023">
        <w:rPr>
          <w:rFonts w:ascii="Arial Narrow" w:hAnsi="Arial Narrow"/>
          <w:sz w:val="21"/>
          <w:szCs w:val="21"/>
        </w:rPr>
        <w:t>como diligenciar para que o fornecimento seja feito em p</w:t>
      </w:r>
      <w:r>
        <w:rPr>
          <w:rFonts w:ascii="Arial Narrow" w:hAnsi="Arial Narrow"/>
          <w:sz w:val="21"/>
          <w:szCs w:val="21"/>
        </w:rPr>
        <w:t xml:space="preserve">erfeitas condições, não podendo </w:t>
      </w:r>
      <w:r w:rsidRPr="00961023">
        <w:rPr>
          <w:rFonts w:ascii="Arial Narrow" w:hAnsi="Arial Narrow"/>
          <w:sz w:val="21"/>
          <w:szCs w:val="21"/>
        </w:rPr>
        <w:t>conter quaisquer vícios.</w:t>
      </w:r>
    </w:p>
    <w:p w14:paraId="0E0821F3" w14:textId="5C9A0868" w:rsidR="00981EAC" w:rsidRPr="0028453A" w:rsidRDefault="00D55A1B" w:rsidP="00981EAC">
      <w:pPr>
        <w:pStyle w:val="Corpodetexto"/>
        <w:tabs>
          <w:tab w:val="left" w:pos="180"/>
        </w:tabs>
        <w:rPr>
          <w:rFonts w:ascii="Arial Narrow" w:hAnsi="Arial Narrow"/>
          <w:sz w:val="21"/>
          <w:szCs w:val="21"/>
        </w:rPr>
      </w:pPr>
      <w:r>
        <w:rPr>
          <w:rFonts w:ascii="Arial Narrow" w:hAnsi="Arial Narrow"/>
          <w:sz w:val="21"/>
          <w:szCs w:val="21"/>
        </w:rPr>
        <w:t xml:space="preserve">2.2.2. </w:t>
      </w:r>
      <w:r w:rsidRPr="00961023">
        <w:rPr>
          <w:rFonts w:ascii="Arial Narrow" w:hAnsi="Arial Narrow"/>
          <w:sz w:val="21"/>
          <w:szCs w:val="21"/>
        </w:rPr>
        <w:t xml:space="preserve">Para os itens que se fizerem necessário deverá </w:t>
      </w:r>
      <w:r>
        <w:rPr>
          <w:rFonts w:ascii="Arial Narrow" w:hAnsi="Arial Narrow"/>
          <w:sz w:val="21"/>
          <w:szCs w:val="21"/>
        </w:rPr>
        <w:t xml:space="preserve">conter registro no Ministério da </w:t>
      </w:r>
      <w:r w:rsidRPr="00961023">
        <w:rPr>
          <w:rFonts w:ascii="Arial Narrow" w:hAnsi="Arial Narrow"/>
          <w:sz w:val="21"/>
          <w:szCs w:val="21"/>
        </w:rPr>
        <w:t>Agricultura</w:t>
      </w:r>
      <w:r>
        <w:rPr>
          <w:rFonts w:ascii="Arial Narrow" w:hAnsi="Arial Narrow"/>
          <w:sz w:val="21"/>
          <w:szCs w:val="21"/>
        </w:rPr>
        <w:t>,</w:t>
      </w:r>
      <w:r w:rsidRPr="00961023">
        <w:rPr>
          <w:rFonts w:ascii="Arial Narrow" w:hAnsi="Arial Narrow"/>
          <w:sz w:val="21"/>
          <w:szCs w:val="21"/>
        </w:rPr>
        <w:t xml:space="preserve"> Pecuária e Abastecimento. </w:t>
      </w:r>
      <w:r w:rsidRPr="00961023">
        <w:rPr>
          <w:rFonts w:ascii="Arial Narrow" w:hAnsi="Arial Narrow"/>
          <w:sz w:val="21"/>
          <w:szCs w:val="21"/>
        </w:rPr>
        <w:cr/>
      </w:r>
      <w:r w:rsidR="00981EAC">
        <w:rPr>
          <w:rFonts w:ascii="Arial Narrow" w:hAnsi="Arial Narrow"/>
          <w:sz w:val="21"/>
          <w:szCs w:val="21"/>
        </w:rPr>
        <w:t xml:space="preserve">2.2.2. </w:t>
      </w:r>
      <w:r w:rsidR="00A5496E">
        <w:rPr>
          <w:rFonts w:ascii="Arial Narrow" w:hAnsi="Arial Narrow"/>
          <w:sz w:val="21"/>
          <w:szCs w:val="21"/>
        </w:rPr>
        <w:t>O FORNECEDOR</w:t>
      </w:r>
      <w:r w:rsidR="00981EAC">
        <w:rPr>
          <w:rFonts w:ascii="Arial Narrow" w:hAnsi="Arial Narrow"/>
          <w:sz w:val="21"/>
          <w:szCs w:val="21"/>
        </w:rPr>
        <w:t xml:space="preserve"> d</w:t>
      </w:r>
      <w:r w:rsidR="00981EAC" w:rsidRPr="0028453A">
        <w:rPr>
          <w:rFonts w:ascii="Arial Narrow" w:hAnsi="Arial Narrow"/>
          <w:sz w:val="21"/>
          <w:szCs w:val="21"/>
        </w:rPr>
        <w:t xml:space="preserve">everá ainda, sempre que aplicável ao objeto, </w:t>
      </w:r>
      <w:r w:rsidR="00981EAC" w:rsidRPr="0028453A">
        <w:rPr>
          <w:rFonts w:ascii="Arial Narrow" w:hAnsi="Arial Narrow"/>
          <w:b/>
          <w:sz w:val="21"/>
          <w:szCs w:val="21"/>
          <w:u w:val="single"/>
        </w:rPr>
        <w:t>entregar produtos</w:t>
      </w:r>
      <w:r w:rsidR="00981EAC" w:rsidRPr="0028453A">
        <w:rPr>
          <w:rFonts w:ascii="Arial Narrow" w:hAnsi="Arial Narrow"/>
          <w:sz w:val="21"/>
          <w:szCs w:val="21"/>
        </w:rPr>
        <w:t xml:space="preserve"> que possuam selo INMETRO e tenham sido </w:t>
      </w:r>
      <w:r w:rsidR="00981EAC" w:rsidRPr="0028453A">
        <w:rPr>
          <w:rFonts w:ascii="Arial Narrow" w:hAnsi="Arial Narrow"/>
          <w:b/>
          <w:sz w:val="21"/>
          <w:szCs w:val="21"/>
          <w:u w:val="single"/>
        </w:rPr>
        <w:t>fabricados dentro dos padrões ABNT</w:t>
      </w:r>
      <w:r w:rsidR="00981EAC" w:rsidRPr="0028453A">
        <w:rPr>
          <w:rFonts w:ascii="Arial Narrow" w:hAnsi="Arial Narrow"/>
          <w:sz w:val="21"/>
          <w:szCs w:val="21"/>
        </w:rPr>
        <w:t xml:space="preserve">, </w:t>
      </w:r>
      <w:r w:rsidR="00981EAC" w:rsidRPr="00D55A1B">
        <w:rPr>
          <w:rFonts w:ascii="Arial Narrow" w:hAnsi="Arial Narrow"/>
          <w:b/>
          <w:bCs/>
          <w:sz w:val="21"/>
          <w:szCs w:val="21"/>
          <w:u w:val="single"/>
        </w:rPr>
        <w:t>ANVISA</w:t>
      </w:r>
      <w:r w:rsidR="00981EAC" w:rsidRPr="0028453A">
        <w:rPr>
          <w:rFonts w:ascii="Arial Narrow" w:hAnsi="Arial Narrow"/>
          <w:sz w:val="21"/>
          <w:szCs w:val="21"/>
        </w:rPr>
        <w:t xml:space="preserve"> ou de acordo com as determinações de outros órgãos, agências ou congêneres que regulamentem, padronizem e/ou fiscalizem-nos.</w:t>
      </w:r>
    </w:p>
    <w:p w14:paraId="17912089" w14:textId="77777777" w:rsidR="00A5496E" w:rsidRDefault="00A5496E" w:rsidP="00981EAC">
      <w:pPr>
        <w:shd w:val="clear" w:color="auto" w:fill="FFFFFF"/>
        <w:tabs>
          <w:tab w:val="left" w:pos="180"/>
        </w:tabs>
        <w:jc w:val="both"/>
        <w:rPr>
          <w:rFonts w:ascii="Arial Narrow" w:hAnsi="Arial Narrow" w:cs="Calibri"/>
          <w:sz w:val="21"/>
          <w:szCs w:val="21"/>
        </w:rPr>
      </w:pPr>
    </w:p>
    <w:p w14:paraId="690B14C2" w14:textId="08AE08B8"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2.3</w:t>
      </w:r>
      <w:r w:rsidRPr="00E54FAE">
        <w:rPr>
          <w:rFonts w:ascii="Arial Narrow" w:hAnsi="Arial Narrow" w:cs="Calibri"/>
          <w:sz w:val="21"/>
          <w:szCs w:val="21"/>
        </w:rPr>
        <w:t xml:space="preserve">. </w:t>
      </w:r>
      <w:r w:rsidRPr="00E54FAE">
        <w:rPr>
          <w:rFonts w:ascii="Arial Narrow" w:hAnsi="Arial Narrow"/>
          <w:b/>
          <w:sz w:val="21"/>
          <w:szCs w:val="21"/>
          <w:u w:val="single"/>
        </w:rPr>
        <w:t xml:space="preserve">A proponente vencedora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4653927A" w14:textId="3694A0E0" w:rsidR="00F25D41" w:rsidRDefault="00F25D41" w:rsidP="00F25D41">
      <w:pPr>
        <w:pStyle w:val="Corpodetexto"/>
        <w:rPr>
          <w:rFonts w:ascii="Arial Narrow" w:hAnsi="Arial Narrow"/>
          <w:sz w:val="21"/>
          <w:szCs w:val="21"/>
        </w:rPr>
      </w:pPr>
      <w:r>
        <w:rPr>
          <w:rFonts w:ascii="Arial Narrow" w:hAnsi="Arial Narrow"/>
          <w:sz w:val="21"/>
          <w:szCs w:val="21"/>
        </w:rPr>
        <w:lastRenderedPageBreak/>
        <w:t>2.</w:t>
      </w:r>
      <w:r w:rsidR="00D55A1B">
        <w:rPr>
          <w:rFonts w:ascii="Arial Narrow" w:hAnsi="Arial Narrow"/>
          <w:sz w:val="21"/>
          <w:szCs w:val="21"/>
        </w:rPr>
        <w:t>4</w:t>
      </w:r>
      <w:r>
        <w:rPr>
          <w:rFonts w:ascii="Arial Narrow" w:hAnsi="Arial Narrow"/>
          <w:sz w:val="21"/>
          <w:szCs w:val="21"/>
        </w:rPr>
        <w:t>.</w:t>
      </w:r>
      <w:r w:rsidRPr="00A50457">
        <w:rPr>
          <w:rFonts w:ascii="Arial Narrow" w:hAnsi="Arial Narrow"/>
          <w:sz w:val="21"/>
          <w:szCs w:val="21"/>
        </w:rPr>
        <w:t xml:space="preserve"> Caberá a</w:t>
      </w:r>
      <w:r>
        <w:rPr>
          <w:rFonts w:ascii="Arial Narrow" w:hAnsi="Arial Narrow"/>
          <w:sz w:val="21"/>
          <w:szCs w:val="21"/>
        </w:rPr>
        <w:t>o</w:t>
      </w:r>
      <w:r w:rsidRPr="00A50457">
        <w:rPr>
          <w:rFonts w:ascii="Arial Narrow" w:hAnsi="Arial Narrow"/>
          <w:sz w:val="21"/>
          <w:szCs w:val="21"/>
        </w:rPr>
        <w:t xml:space="preserve"> </w:t>
      </w:r>
      <w:r>
        <w:rPr>
          <w:rFonts w:ascii="Arial Narrow" w:hAnsi="Arial Narrow"/>
          <w:sz w:val="21"/>
          <w:szCs w:val="21"/>
        </w:rPr>
        <w:t>FORNECEDOR</w:t>
      </w:r>
      <w:r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33F246AC" w14:textId="708DF3DF" w:rsidR="000C67D2" w:rsidRDefault="000C67D2" w:rsidP="00F25D41">
      <w:pPr>
        <w:pStyle w:val="Corpodetexto"/>
        <w:rPr>
          <w:rFonts w:ascii="Arial Narrow" w:hAnsi="Arial Narrow"/>
          <w:sz w:val="21"/>
          <w:szCs w:val="21"/>
        </w:rPr>
      </w:pPr>
    </w:p>
    <w:p w14:paraId="366CD52E" w14:textId="548E7B2E"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D55A1B">
        <w:rPr>
          <w:rFonts w:ascii="Arial Narrow" w:hAnsi="Arial Narrow" w:cs="Arial"/>
          <w:sz w:val="21"/>
          <w:szCs w:val="21"/>
        </w:rPr>
        <w:t>5</w:t>
      </w:r>
      <w:r w:rsidRPr="00E12E01">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39800846"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D55A1B">
        <w:rPr>
          <w:rFonts w:ascii="Arial Narrow" w:hAnsi="Arial Narrow" w:cs="Arial"/>
          <w:sz w:val="21"/>
          <w:szCs w:val="21"/>
        </w:rPr>
        <w:t>6</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0CD30CC7"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D55A1B">
        <w:rPr>
          <w:rFonts w:ascii="Arial Narrow" w:hAnsi="Arial Narrow" w:cs="Arial"/>
          <w:sz w:val="21"/>
          <w:szCs w:val="21"/>
        </w:rPr>
        <w:t>7</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20A15B8F" w14:textId="60C66671"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3.1.3.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77777777"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Pr>
          <w:rFonts w:ascii="Arial Narrow" w:hAnsi="Arial Narrow"/>
          <w:sz w:val="21"/>
          <w:szCs w:val="21"/>
        </w:rPr>
        <w:t>O</w:t>
      </w:r>
      <w:r w:rsidRPr="002D08F9">
        <w:rPr>
          <w:rFonts w:ascii="Arial Narrow" w:hAnsi="Arial Narrow"/>
          <w:sz w:val="21"/>
          <w:szCs w:val="21"/>
        </w:rPr>
        <w:t xml:space="preserve"> fornecimento de materiais de forma inadequada 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lastRenderedPageBreak/>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224D9888" w14:textId="77777777" w:rsidR="00450398" w:rsidRPr="00216DF2" w:rsidRDefault="00450398" w:rsidP="00450398">
      <w:pPr>
        <w:tabs>
          <w:tab w:val="left" w:pos="9072"/>
          <w:tab w:val="left" w:pos="9214"/>
        </w:tabs>
        <w:ind w:firstLine="567"/>
        <w:jc w:val="both"/>
        <w:rPr>
          <w:rFonts w:ascii="Arial Narrow" w:hAnsi="Arial Narrow"/>
          <w:i/>
          <w:sz w:val="21"/>
          <w:szCs w:val="21"/>
        </w:rPr>
      </w:pPr>
      <w:r>
        <w:rPr>
          <w:rFonts w:ascii="Arial Narrow" w:hAnsi="Arial Narrow"/>
          <w:i/>
          <w:sz w:val="21"/>
          <w:szCs w:val="21"/>
        </w:rPr>
        <w:t>Thais Caroline Ferronatto</w:t>
      </w:r>
    </w:p>
    <w:p w14:paraId="15E14E9C" w14:textId="77777777" w:rsidR="00450398" w:rsidRPr="00216DF2" w:rsidRDefault="00450398" w:rsidP="00450398">
      <w:pPr>
        <w:tabs>
          <w:tab w:val="left" w:pos="9072"/>
          <w:tab w:val="left" w:pos="9214"/>
        </w:tabs>
        <w:ind w:firstLine="567"/>
        <w:jc w:val="both"/>
        <w:rPr>
          <w:rFonts w:ascii="Arial Narrow" w:hAnsi="Arial Narrow"/>
          <w:color w:val="FF0000"/>
          <w:sz w:val="21"/>
          <w:szCs w:val="21"/>
        </w:rPr>
      </w:pPr>
      <w:r w:rsidRPr="00216DF2">
        <w:rPr>
          <w:rFonts w:ascii="Arial Narrow" w:hAnsi="Arial Narrow"/>
          <w:sz w:val="21"/>
          <w:szCs w:val="21"/>
        </w:rPr>
        <w:t>Fone: (49)3551-4700</w:t>
      </w:r>
    </w:p>
    <w:p w14:paraId="7F9168CC" w14:textId="77777777" w:rsidR="00450398" w:rsidRPr="00216DF2" w:rsidRDefault="00450398" w:rsidP="00450398">
      <w:pPr>
        <w:tabs>
          <w:tab w:val="left" w:pos="9072"/>
          <w:tab w:val="left" w:pos="9214"/>
        </w:tabs>
        <w:ind w:firstLine="567"/>
        <w:jc w:val="both"/>
        <w:rPr>
          <w:rFonts w:ascii="Arial Narrow" w:hAnsi="Arial Narrow"/>
          <w:sz w:val="21"/>
          <w:szCs w:val="21"/>
        </w:rPr>
      </w:pPr>
      <w:r w:rsidRPr="00216DF2">
        <w:rPr>
          <w:rFonts w:ascii="Arial Narrow" w:hAnsi="Arial Narrow"/>
          <w:sz w:val="21"/>
          <w:szCs w:val="21"/>
        </w:rPr>
        <w:t xml:space="preserve">E-mail: </w:t>
      </w:r>
      <w:hyperlink r:id="rId7" w:history="1">
        <w:r w:rsidRPr="00FB51F6">
          <w:rPr>
            <w:rStyle w:val="Hyperlink"/>
            <w:rFonts w:ascii="Arial Narrow" w:hAnsi="Arial Narrow"/>
            <w:sz w:val="21"/>
            <w:szCs w:val="21"/>
          </w:rPr>
          <w:t>veterinaria@luzerna.sc.gov.br</w:t>
        </w:r>
      </w:hyperlink>
      <w:r>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54E24A37"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.2.1.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w:t>
      </w:r>
      <w:r w:rsidRPr="0028453A">
        <w:rPr>
          <w:rFonts w:ascii="Arial Narrow" w:hAnsi="Arial Narrow"/>
          <w:sz w:val="21"/>
          <w:szCs w:val="21"/>
          <w:lang w:eastAsia="ar-SA"/>
        </w:rPr>
        <w:lastRenderedPageBreak/>
        <w:t>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lastRenderedPageBreak/>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1AAFE16C" w14:textId="77777777" w:rsidR="00CB2808" w:rsidRPr="00E53F53" w:rsidRDefault="00CB2808" w:rsidP="00CB2808">
            <w:pPr>
              <w:jc w:val="both"/>
              <w:rPr>
                <w:rFonts w:ascii="Arial Narrow" w:hAnsi="Arial Narrow"/>
                <w:b/>
                <w:i/>
                <w:sz w:val="21"/>
                <w:szCs w:val="21"/>
                <w:u w:val="single"/>
              </w:rPr>
            </w:pPr>
            <w:r w:rsidRPr="00E53F53">
              <w:rPr>
                <w:rFonts w:ascii="Arial Narrow" w:hAnsi="Arial Narrow"/>
                <w:b/>
                <w:i/>
                <w:sz w:val="21"/>
                <w:szCs w:val="21"/>
                <w:u w:val="single"/>
              </w:rPr>
              <w:t>Ação (s):</w:t>
            </w:r>
          </w:p>
          <w:p w14:paraId="6867AB06" w14:textId="77777777" w:rsidR="00CB2808" w:rsidRPr="00E53F53" w:rsidRDefault="00CB2808" w:rsidP="00CB2808">
            <w:pPr>
              <w:jc w:val="both"/>
              <w:rPr>
                <w:rFonts w:ascii="Arial Narrow" w:hAnsi="Arial Narrow"/>
                <w:sz w:val="21"/>
                <w:szCs w:val="21"/>
              </w:rPr>
            </w:pPr>
            <w:r>
              <w:rPr>
                <w:rFonts w:ascii="Arial Narrow" w:hAnsi="Arial Narrow"/>
                <w:sz w:val="21"/>
                <w:szCs w:val="21"/>
              </w:rPr>
              <w:t>04.002.20.606.0401.2421 – Manutenção da Subsecretaria de Agricultura e Meio Ambiente</w:t>
            </w:r>
          </w:p>
          <w:p w14:paraId="6C18E742" w14:textId="77777777" w:rsidR="00CB2808" w:rsidRPr="00E53F53" w:rsidRDefault="00CB2808" w:rsidP="00CB2808">
            <w:pPr>
              <w:jc w:val="both"/>
              <w:rPr>
                <w:rFonts w:ascii="Arial Narrow" w:hAnsi="Arial Narrow"/>
                <w:sz w:val="21"/>
                <w:szCs w:val="21"/>
              </w:rPr>
            </w:pPr>
          </w:p>
          <w:p w14:paraId="126CC644" w14:textId="77777777" w:rsidR="00CB2808" w:rsidRPr="00E53F53" w:rsidRDefault="00CB2808" w:rsidP="00CB2808">
            <w:pPr>
              <w:jc w:val="both"/>
              <w:rPr>
                <w:rFonts w:ascii="Arial Narrow" w:hAnsi="Arial Narrow"/>
                <w:b/>
                <w:i/>
                <w:sz w:val="21"/>
                <w:szCs w:val="21"/>
                <w:u w:val="single"/>
              </w:rPr>
            </w:pPr>
            <w:r w:rsidRPr="00E53F53">
              <w:rPr>
                <w:rFonts w:ascii="Arial Narrow" w:hAnsi="Arial Narrow"/>
                <w:b/>
                <w:i/>
                <w:sz w:val="21"/>
                <w:szCs w:val="21"/>
                <w:u w:val="single"/>
              </w:rPr>
              <w:t>Modalidade de Aplicação (s):</w:t>
            </w:r>
          </w:p>
          <w:p w14:paraId="71FED8C5" w14:textId="77777777" w:rsidR="00CB2808" w:rsidRPr="00E53F53" w:rsidRDefault="00CB2808" w:rsidP="00CB2808">
            <w:pPr>
              <w:jc w:val="both"/>
              <w:rPr>
                <w:rFonts w:ascii="Arial Narrow" w:hAnsi="Arial Narrow"/>
                <w:sz w:val="21"/>
                <w:szCs w:val="21"/>
              </w:rPr>
            </w:pPr>
            <w:r w:rsidRPr="00E53F53">
              <w:rPr>
                <w:rFonts w:ascii="Arial Narrow" w:hAnsi="Arial Narrow"/>
                <w:sz w:val="21"/>
                <w:szCs w:val="21"/>
              </w:rPr>
              <w:t>3.3.90. Outras despesas correntes – Aplicações diretas</w:t>
            </w:r>
          </w:p>
          <w:p w14:paraId="58CEF500" w14:textId="77777777" w:rsidR="00CB2808" w:rsidRPr="00E53F53" w:rsidRDefault="00CB2808" w:rsidP="00CB2808">
            <w:pPr>
              <w:jc w:val="both"/>
              <w:rPr>
                <w:rFonts w:ascii="Arial Narrow" w:hAnsi="Arial Narrow"/>
                <w:i/>
                <w:sz w:val="21"/>
                <w:szCs w:val="21"/>
              </w:rPr>
            </w:pPr>
          </w:p>
          <w:p w14:paraId="1699EF86" w14:textId="77777777" w:rsidR="00CB2808" w:rsidRPr="00E53F53" w:rsidRDefault="00CB2808" w:rsidP="00CB2808">
            <w:pPr>
              <w:jc w:val="both"/>
              <w:rPr>
                <w:rFonts w:ascii="Arial Narrow" w:hAnsi="Arial Narrow"/>
                <w:b/>
                <w:i/>
                <w:sz w:val="21"/>
                <w:szCs w:val="21"/>
                <w:u w:val="single"/>
              </w:rPr>
            </w:pPr>
            <w:r w:rsidRPr="00E53F53">
              <w:rPr>
                <w:rFonts w:ascii="Arial Narrow" w:hAnsi="Arial Narrow"/>
                <w:b/>
                <w:i/>
                <w:sz w:val="21"/>
                <w:szCs w:val="21"/>
                <w:u w:val="single"/>
              </w:rPr>
              <w:t>Fonte (s):</w:t>
            </w:r>
          </w:p>
          <w:p w14:paraId="7EB80ADF" w14:textId="2A869816" w:rsidR="00175871" w:rsidRPr="00C47450" w:rsidRDefault="00CB2808" w:rsidP="00CB2808">
            <w:pPr>
              <w:jc w:val="both"/>
              <w:rPr>
                <w:rFonts w:ascii="Arial Narrow" w:hAnsi="Arial Narrow"/>
                <w:sz w:val="21"/>
                <w:szCs w:val="21"/>
              </w:rPr>
            </w:pPr>
            <w:r>
              <w:rPr>
                <w:rFonts w:ascii="Arial Narrow" w:hAnsi="Arial Narrow"/>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43E3544C"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3C434A">
        <w:rPr>
          <w:rFonts w:ascii="Arial Narrow" w:hAnsi="Arial Narrow" w:cs="Arial"/>
          <w:sz w:val="21"/>
          <w:szCs w:val="21"/>
        </w:rPr>
        <w:t>27</w:t>
      </w:r>
      <w:r w:rsidR="00734E26">
        <w:rPr>
          <w:rFonts w:ascii="Arial Narrow" w:hAnsi="Arial Narrow" w:cs="Arial"/>
          <w:sz w:val="21"/>
          <w:szCs w:val="21"/>
        </w:rPr>
        <w:t xml:space="preserve"> de </w:t>
      </w:r>
      <w:r w:rsidR="00A22767">
        <w:rPr>
          <w:rFonts w:ascii="Arial Narrow" w:hAnsi="Arial Narrow" w:cs="Arial"/>
          <w:sz w:val="21"/>
          <w:szCs w:val="21"/>
        </w:rPr>
        <w:t>abril</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54A22E2F" w14:textId="77777777" w:rsidR="00A22767" w:rsidRPr="00DE0484" w:rsidRDefault="00A22767"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6CD2A1F4" w14:textId="09E75C2D" w:rsidR="00A22767" w:rsidRPr="00DE0484" w:rsidRDefault="007243C6" w:rsidP="00A22767">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679C0885" w14:textId="77777777"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6BB070E" w14:textId="22E947CD" w:rsidR="00464796" w:rsidRDefault="003E1195" w:rsidP="00464796">
      <w:pPr>
        <w:jc w:val="center"/>
      </w:pPr>
      <w:r>
        <w:rPr>
          <w:rFonts w:ascii="Arial Narrow" w:hAnsi="Arial Narrow" w:cs="Arial"/>
          <w:b/>
          <w:sz w:val="21"/>
          <w:szCs w:val="21"/>
        </w:rPr>
        <w:t>GIOVANNI GONÇALVES ARAUJ</w:t>
      </w:r>
      <w:r>
        <w:rPr>
          <w:rFonts w:ascii="Arial Narrow" w:hAnsi="Arial Narrow" w:cs="Arial"/>
          <w:b/>
          <w:sz w:val="21"/>
          <w:szCs w:val="21"/>
        </w:rPr>
        <w:t>O</w:t>
      </w:r>
    </w:p>
    <w:p w14:paraId="009EA1F2" w14:textId="77777777" w:rsidR="00BA56AF" w:rsidRDefault="00BA56AF" w:rsidP="00464796">
      <w:pPr>
        <w:autoSpaceDE w:val="0"/>
        <w:autoSpaceDN w:val="0"/>
        <w:adjustRightInd w:val="0"/>
        <w:jc w:val="center"/>
        <w:rPr>
          <w:rFonts w:ascii="Arial Narrow" w:hAnsi="Arial Narrow" w:cs="Arial"/>
          <w:b/>
          <w:bCs/>
          <w:sz w:val="21"/>
          <w:szCs w:val="21"/>
        </w:rPr>
      </w:pPr>
      <w:r w:rsidRPr="00BA56AF">
        <w:rPr>
          <w:rFonts w:ascii="Arial Narrow" w:hAnsi="Arial Narrow" w:cs="Arial"/>
          <w:b/>
          <w:sz w:val="21"/>
          <w:szCs w:val="21"/>
        </w:rPr>
        <w:t>ALTA GENETICS DO BRASIL LTDA</w:t>
      </w:r>
    </w:p>
    <w:p w14:paraId="3C8E9642" w14:textId="2FD1044C"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104AC2">
        <w:rPr>
          <w:rFonts w:ascii="Arial Narrow" w:hAnsi="Arial Narrow" w:cs="Arial"/>
          <w:b/>
          <w:bCs/>
          <w:sz w:val="21"/>
          <w:szCs w:val="21"/>
        </w:rPr>
        <w:t>1</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BC64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BC64C3" w:rsidP="00DC30E5">
          <w:pPr>
            <w:pStyle w:val="Cabealho"/>
            <w:rPr>
              <w:rFonts w:ascii="Arial Narrow" w:hAnsi="Arial Narrow"/>
              <w:sz w:val="24"/>
              <w:szCs w:val="24"/>
            </w:rPr>
          </w:pPr>
        </w:p>
      </w:tc>
    </w:tr>
  </w:tbl>
  <w:p w14:paraId="588B156A" w14:textId="77777777" w:rsidR="008351D6" w:rsidRDefault="00BC64C3"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67284"/>
    <w:rsid w:val="000C67D2"/>
    <w:rsid w:val="0010483D"/>
    <w:rsid w:val="00104AC2"/>
    <w:rsid w:val="00175871"/>
    <w:rsid w:val="001E50F8"/>
    <w:rsid w:val="00242924"/>
    <w:rsid w:val="00283963"/>
    <w:rsid w:val="00321DF2"/>
    <w:rsid w:val="00330243"/>
    <w:rsid w:val="00352F1C"/>
    <w:rsid w:val="003C2F4A"/>
    <w:rsid w:val="003C434A"/>
    <w:rsid w:val="003C6DE1"/>
    <w:rsid w:val="003E1195"/>
    <w:rsid w:val="0044379F"/>
    <w:rsid w:val="00450398"/>
    <w:rsid w:val="00452C80"/>
    <w:rsid w:val="00464796"/>
    <w:rsid w:val="004D21D8"/>
    <w:rsid w:val="004F7BE0"/>
    <w:rsid w:val="005708B7"/>
    <w:rsid w:val="005848E4"/>
    <w:rsid w:val="0059634D"/>
    <w:rsid w:val="005B4E24"/>
    <w:rsid w:val="005E63DE"/>
    <w:rsid w:val="00661335"/>
    <w:rsid w:val="00680154"/>
    <w:rsid w:val="006C7108"/>
    <w:rsid w:val="006F28FE"/>
    <w:rsid w:val="007243C6"/>
    <w:rsid w:val="0072641B"/>
    <w:rsid w:val="007336D4"/>
    <w:rsid w:val="00734E26"/>
    <w:rsid w:val="00835AEF"/>
    <w:rsid w:val="00847A19"/>
    <w:rsid w:val="008572A3"/>
    <w:rsid w:val="00865D3E"/>
    <w:rsid w:val="008A5E8D"/>
    <w:rsid w:val="008B7B5A"/>
    <w:rsid w:val="009524BB"/>
    <w:rsid w:val="00981EAC"/>
    <w:rsid w:val="009F19AB"/>
    <w:rsid w:val="009F735D"/>
    <w:rsid w:val="009F7A23"/>
    <w:rsid w:val="00A22767"/>
    <w:rsid w:val="00A44839"/>
    <w:rsid w:val="00A53A24"/>
    <w:rsid w:val="00A5496E"/>
    <w:rsid w:val="00AE4F78"/>
    <w:rsid w:val="00B108A2"/>
    <w:rsid w:val="00B32CF2"/>
    <w:rsid w:val="00B55F84"/>
    <w:rsid w:val="00B61411"/>
    <w:rsid w:val="00B71F78"/>
    <w:rsid w:val="00B91FA0"/>
    <w:rsid w:val="00BA56AF"/>
    <w:rsid w:val="00BC2FA4"/>
    <w:rsid w:val="00BC64C3"/>
    <w:rsid w:val="00C00DD4"/>
    <w:rsid w:val="00CB2808"/>
    <w:rsid w:val="00CE2573"/>
    <w:rsid w:val="00D55A1B"/>
    <w:rsid w:val="00D65ECD"/>
    <w:rsid w:val="00D779D3"/>
    <w:rsid w:val="00D929AB"/>
    <w:rsid w:val="00DF4149"/>
    <w:rsid w:val="00E12E01"/>
    <w:rsid w:val="00E14AD7"/>
    <w:rsid w:val="00E42B70"/>
    <w:rsid w:val="00E96768"/>
    <w:rsid w:val="00EF1359"/>
    <w:rsid w:val="00F25D41"/>
    <w:rsid w:val="00FA7915"/>
    <w:rsid w:val="00FB2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terinari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3994</Words>
  <Characters>21573</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62</cp:revision>
  <cp:lastPrinted>2020-12-03T21:12:00Z</cp:lastPrinted>
  <dcterms:created xsi:type="dcterms:W3CDTF">2020-12-03T19:57:00Z</dcterms:created>
  <dcterms:modified xsi:type="dcterms:W3CDTF">2022-04-27T17:59:00Z</dcterms:modified>
</cp:coreProperties>
</file>