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1A88" w14:textId="6B306E3D" w:rsidR="002901A6" w:rsidRPr="002901A6"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Pr>
          <w:rFonts w:ascii="Arial Narrow" w:hAnsi="Arial Narrow" w:cs="Arial"/>
          <w:b/>
          <w:bCs/>
          <w:sz w:val="21"/>
          <w:szCs w:val="21"/>
        </w:rPr>
        <w:t>1</w:t>
      </w:r>
      <w:r w:rsidR="00B61CF7">
        <w:rPr>
          <w:rFonts w:ascii="Arial Narrow" w:hAnsi="Arial Narrow" w:cs="Arial"/>
          <w:b/>
          <w:bCs/>
          <w:sz w:val="21"/>
          <w:szCs w:val="21"/>
        </w:rPr>
        <w:t>2</w:t>
      </w:r>
      <w:r w:rsidR="00D16A69">
        <w:rPr>
          <w:rFonts w:ascii="Arial Narrow" w:hAnsi="Arial Narrow" w:cs="Arial"/>
          <w:b/>
          <w:bCs/>
          <w:sz w:val="21"/>
          <w:szCs w:val="21"/>
        </w:rPr>
        <w:t>3</w:t>
      </w:r>
      <w:r w:rsidRPr="00E35AFA">
        <w:rPr>
          <w:rFonts w:ascii="Arial Narrow" w:hAnsi="Arial Narrow" w:cs="Arial"/>
          <w:b/>
          <w:bCs/>
          <w:sz w:val="21"/>
          <w:szCs w:val="21"/>
        </w:rPr>
        <w:t>/</w:t>
      </w:r>
      <w:r>
        <w:rPr>
          <w:rFonts w:ascii="Arial Narrow" w:hAnsi="Arial Narrow" w:cs="Arial"/>
          <w:b/>
          <w:bCs/>
          <w:sz w:val="21"/>
          <w:szCs w:val="21"/>
        </w:rPr>
        <w:t>2021</w:t>
      </w:r>
    </w:p>
    <w:p w14:paraId="32609BDD" w14:textId="77777777" w:rsidR="002901A6" w:rsidRPr="00215A3B" w:rsidRDefault="002901A6" w:rsidP="002901A6">
      <w:pPr>
        <w:jc w:val="center"/>
        <w:rPr>
          <w:rFonts w:ascii="Arial Narrow" w:hAnsi="Arial Narrow"/>
          <w:b/>
          <w:sz w:val="21"/>
          <w:szCs w:val="21"/>
        </w:rPr>
      </w:pPr>
      <w:r w:rsidRPr="00215A3B">
        <w:rPr>
          <w:rFonts w:ascii="Arial Narrow" w:hAnsi="Arial Narrow"/>
          <w:b/>
          <w:sz w:val="21"/>
          <w:szCs w:val="21"/>
        </w:rPr>
        <w:t>PROCESSO LICITATÓRIO Nº 077/2021 - PML</w:t>
      </w:r>
    </w:p>
    <w:p w14:paraId="3F483990" w14:textId="570BB392" w:rsidR="002901A6" w:rsidRDefault="002901A6" w:rsidP="002901A6">
      <w:pPr>
        <w:jc w:val="center"/>
        <w:rPr>
          <w:rFonts w:ascii="Arial Narrow" w:hAnsi="Arial Narrow"/>
          <w:b/>
          <w:sz w:val="21"/>
          <w:szCs w:val="21"/>
        </w:rPr>
      </w:pPr>
      <w:r w:rsidRPr="00215A3B">
        <w:rPr>
          <w:rFonts w:ascii="Arial Narrow" w:hAnsi="Arial Narrow"/>
          <w:b/>
          <w:sz w:val="21"/>
          <w:szCs w:val="21"/>
        </w:rPr>
        <w:t xml:space="preserve">PREGÃO ELETRÔNICO Nº 056/2021 </w:t>
      </w:r>
      <w:r w:rsidR="009C43E8">
        <w:rPr>
          <w:rFonts w:ascii="Arial Narrow" w:hAnsi="Arial Narrow"/>
          <w:b/>
          <w:sz w:val="21"/>
          <w:szCs w:val="21"/>
        </w:rPr>
        <w:t>–</w:t>
      </w:r>
      <w:r w:rsidRPr="00215A3B">
        <w:rPr>
          <w:rFonts w:ascii="Arial Narrow" w:hAnsi="Arial Narrow"/>
          <w:b/>
          <w:sz w:val="21"/>
          <w:szCs w:val="21"/>
        </w:rPr>
        <w:t xml:space="preserve"> PML</w:t>
      </w:r>
    </w:p>
    <w:p w14:paraId="087139F5" w14:textId="77777777" w:rsidR="002901A6" w:rsidRPr="00E35AFA" w:rsidRDefault="002901A6" w:rsidP="002901A6">
      <w:pPr>
        <w:jc w:val="center"/>
        <w:rPr>
          <w:rFonts w:ascii="Arial Narrow" w:hAnsi="Arial Narrow"/>
          <w:b/>
          <w:sz w:val="21"/>
          <w:szCs w:val="21"/>
        </w:rPr>
      </w:pPr>
    </w:p>
    <w:p w14:paraId="0F79327D" w14:textId="6ADE1DBD" w:rsidR="002901A6"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Pr>
          <w:rFonts w:ascii="Arial Narrow" w:hAnsi="Arial Narrow"/>
          <w:sz w:val="21"/>
          <w:szCs w:val="21"/>
        </w:rPr>
        <w:t>28 (vinte e oito</w:t>
      </w:r>
      <w:r w:rsidRPr="00E54FAE">
        <w:rPr>
          <w:rFonts w:ascii="Arial Narrow" w:hAnsi="Arial Narrow"/>
          <w:sz w:val="21"/>
          <w:szCs w:val="21"/>
        </w:rPr>
        <w:t>) dias do mês de</w:t>
      </w:r>
      <w:r>
        <w:rPr>
          <w:rFonts w:ascii="Arial Narrow" w:hAnsi="Arial Narrow"/>
          <w:sz w:val="21"/>
          <w:szCs w:val="21"/>
        </w:rPr>
        <w:t xml:space="preserve"> outubro </w:t>
      </w:r>
      <w:r w:rsidRPr="00E54FAE">
        <w:rPr>
          <w:rFonts w:ascii="Arial Narrow" w:hAnsi="Arial Narrow"/>
          <w:sz w:val="21"/>
          <w:szCs w:val="21"/>
        </w:rPr>
        <w:t xml:space="preserve">do ano de </w:t>
      </w:r>
      <w:r>
        <w:rPr>
          <w:rFonts w:ascii="Arial Narrow" w:hAnsi="Arial Narrow"/>
          <w:sz w:val="21"/>
          <w:szCs w:val="21"/>
        </w:rPr>
        <w:t>2021,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w:t>
      </w:r>
      <w:r w:rsidRPr="00E54FAE">
        <w:rPr>
          <w:rFonts w:ascii="Arial Narrow" w:hAnsi="Arial Narrow"/>
          <w:sz w:val="21"/>
          <w:szCs w:val="21"/>
        </w:rPr>
        <w:t>represen</w:t>
      </w:r>
      <w:r>
        <w:rPr>
          <w:rFonts w:ascii="Arial Narrow" w:hAnsi="Arial Narrow"/>
          <w:sz w:val="21"/>
          <w:szCs w:val="21"/>
        </w:rPr>
        <w:t>tado neste ato por seu Prefeito,</w:t>
      </w:r>
      <w:r w:rsidRPr="00E54FAE">
        <w:rPr>
          <w:rFonts w:ascii="Arial Narrow" w:hAnsi="Arial Narrow"/>
          <w:sz w:val="21"/>
          <w:szCs w:val="21"/>
        </w:rPr>
        <w:t xml:space="preserve"> Sr. </w:t>
      </w:r>
      <w:r>
        <w:rPr>
          <w:rFonts w:ascii="Arial Narrow" w:hAnsi="Arial Narrow"/>
          <w:b/>
          <w:sz w:val="21"/>
          <w:szCs w:val="21"/>
        </w:rPr>
        <w:t>JULIANO SCHNEIDER</w:t>
      </w:r>
      <w:r w:rsidRPr="008C127B">
        <w:rPr>
          <w:rFonts w:ascii="Arial Narrow" w:hAnsi="Arial Narrow"/>
          <w:bCs/>
          <w:sz w:val="21"/>
          <w:szCs w:val="21"/>
        </w:rPr>
        <w:t>,</w:t>
      </w:r>
      <w:r>
        <w:rPr>
          <w:rFonts w:ascii="Arial Narrow" w:hAnsi="Arial Narrow"/>
          <w:b/>
          <w:sz w:val="21"/>
          <w:szCs w:val="21"/>
        </w:rPr>
        <w:t xml:space="preserve"> </w:t>
      </w:r>
      <w:r w:rsidRPr="00E54FAE">
        <w:rPr>
          <w:rFonts w:ascii="Arial Narrow" w:hAnsi="Arial Narrow"/>
          <w:sz w:val="21"/>
          <w:szCs w:val="21"/>
        </w:rPr>
        <w:t>Órgão Gerenciador, no uso de suas atribuições, resolve registrar os preços ofertados pela empresa:</w:t>
      </w:r>
    </w:p>
    <w:p w14:paraId="29B5F8C8" w14:textId="77777777" w:rsidR="009C43E8" w:rsidRPr="00E54FAE" w:rsidRDefault="009C43E8" w:rsidP="002901A6">
      <w:pPr>
        <w:autoSpaceDE w:val="0"/>
        <w:autoSpaceDN w:val="0"/>
        <w:adjustRightInd w:val="0"/>
        <w:jc w:val="both"/>
        <w:rPr>
          <w:rFonts w:ascii="Arial Narrow" w:hAnsi="Arial Narrow"/>
          <w:sz w:val="21"/>
          <w:szCs w:val="21"/>
        </w:rPr>
      </w:pPr>
    </w:p>
    <w:p w14:paraId="6435E09F" w14:textId="0A929D93" w:rsidR="00FE4979" w:rsidRPr="0028453A" w:rsidRDefault="00DD1329" w:rsidP="00FE4979">
      <w:pPr>
        <w:autoSpaceDE w:val="0"/>
        <w:autoSpaceDN w:val="0"/>
        <w:adjustRightInd w:val="0"/>
        <w:jc w:val="both"/>
        <w:rPr>
          <w:rFonts w:ascii="Arial Narrow" w:hAnsi="Arial Narrow" w:cs="Arial"/>
          <w:b/>
          <w:bCs/>
          <w:sz w:val="21"/>
          <w:szCs w:val="21"/>
        </w:rPr>
      </w:pPr>
      <w:bookmarkStart w:id="0" w:name="OLE_LINK4"/>
      <w:r>
        <w:rPr>
          <w:rFonts w:ascii="Arial Narrow" w:hAnsi="Arial Narrow" w:cs="Arial"/>
          <w:b/>
          <w:bCs/>
          <w:sz w:val="21"/>
          <w:szCs w:val="21"/>
        </w:rPr>
        <w:t>0</w:t>
      </w:r>
      <w:r w:rsidR="00D16A69">
        <w:rPr>
          <w:rFonts w:ascii="Arial Narrow" w:hAnsi="Arial Narrow" w:cs="Arial"/>
          <w:b/>
          <w:bCs/>
          <w:sz w:val="21"/>
          <w:szCs w:val="21"/>
        </w:rPr>
        <w:t xml:space="preserve">8 </w:t>
      </w:r>
      <w:r>
        <w:rPr>
          <w:rFonts w:ascii="Arial Narrow" w:hAnsi="Arial Narrow" w:cs="Arial"/>
          <w:b/>
          <w:bCs/>
          <w:sz w:val="21"/>
          <w:szCs w:val="21"/>
        </w:rPr>
        <w:t>–</w:t>
      </w:r>
      <w:bookmarkEnd w:id="0"/>
      <w:r w:rsidR="00FE4979">
        <w:rPr>
          <w:rFonts w:ascii="Arial Narrow" w:hAnsi="Arial Narrow" w:cs="Arial"/>
          <w:b/>
          <w:bCs/>
          <w:sz w:val="21"/>
          <w:szCs w:val="21"/>
        </w:rPr>
        <w:t xml:space="preserve"> </w:t>
      </w:r>
      <w:r w:rsidR="00D16A69">
        <w:rPr>
          <w:rFonts w:ascii="Arial Narrow" w:hAnsi="Arial Narrow" w:cs="Arial"/>
          <w:b/>
          <w:bCs/>
          <w:sz w:val="21"/>
          <w:szCs w:val="21"/>
        </w:rPr>
        <w:t>RP COMERCIAL LTDA EPP</w:t>
      </w:r>
      <w:r w:rsidR="00FE4979">
        <w:rPr>
          <w:rFonts w:ascii="Arial Narrow" w:hAnsi="Arial Narrow" w:cs="Arial"/>
          <w:b/>
          <w:bCs/>
          <w:sz w:val="21"/>
          <w:szCs w:val="21"/>
        </w:rPr>
        <w:t xml:space="preserve">, </w:t>
      </w:r>
      <w:r w:rsidR="00FE4979" w:rsidRPr="0028453A">
        <w:rPr>
          <w:rFonts w:ascii="Arial Narrow" w:hAnsi="Arial Narrow"/>
          <w:sz w:val="21"/>
          <w:szCs w:val="21"/>
        </w:rPr>
        <w:t>pessoa jurídica de direito privado</w:t>
      </w:r>
      <w:r w:rsidR="00FE4979">
        <w:rPr>
          <w:rFonts w:ascii="Arial Narrow" w:hAnsi="Arial Narrow"/>
          <w:sz w:val="21"/>
          <w:szCs w:val="21"/>
        </w:rPr>
        <w:t xml:space="preserve">, inscrita no CNPJ/MF sob o nº </w:t>
      </w:r>
      <w:r w:rsidR="00D16A69">
        <w:rPr>
          <w:rFonts w:ascii="Arial Narrow" w:hAnsi="Arial Narrow"/>
          <w:sz w:val="21"/>
          <w:szCs w:val="21"/>
        </w:rPr>
        <w:t>20.604.417/0001-70</w:t>
      </w:r>
      <w:r w:rsidR="00FE4979">
        <w:rPr>
          <w:rFonts w:ascii="Arial Narrow" w:hAnsi="Arial Narrow"/>
          <w:sz w:val="21"/>
          <w:szCs w:val="21"/>
        </w:rPr>
        <w:t xml:space="preserve">, com endereço na </w:t>
      </w:r>
      <w:r w:rsidR="00D16A69">
        <w:rPr>
          <w:rFonts w:ascii="Arial Narrow" w:hAnsi="Arial Narrow"/>
          <w:sz w:val="21"/>
          <w:szCs w:val="21"/>
        </w:rPr>
        <w:t>Rua das Bromélias, 1126, térreo, Fortaleza Alta, no município de Blumenau/SC</w:t>
      </w:r>
      <w:r w:rsidR="00B8568A">
        <w:rPr>
          <w:rFonts w:ascii="Arial Narrow" w:hAnsi="Arial Narrow"/>
          <w:sz w:val="21"/>
          <w:szCs w:val="21"/>
        </w:rPr>
        <w:t xml:space="preserve">, </w:t>
      </w:r>
      <w:r w:rsidR="00FE4979">
        <w:rPr>
          <w:rFonts w:ascii="Arial Narrow" w:hAnsi="Arial Narrow"/>
          <w:sz w:val="21"/>
          <w:szCs w:val="21"/>
        </w:rPr>
        <w:t>representado pela</w:t>
      </w:r>
      <w:r w:rsidR="0034269F">
        <w:rPr>
          <w:rFonts w:ascii="Arial Narrow" w:hAnsi="Arial Narrow"/>
          <w:sz w:val="21"/>
          <w:szCs w:val="21"/>
        </w:rPr>
        <w:t xml:space="preserve"> </w:t>
      </w:r>
      <w:r w:rsidR="00FE4979">
        <w:rPr>
          <w:rFonts w:ascii="Arial Narrow" w:hAnsi="Arial Narrow"/>
          <w:sz w:val="21"/>
          <w:szCs w:val="21"/>
        </w:rPr>
        <w:t>Administrador</w:t>
      </w:r>
      <w:r w:rsidR="00FE4979" w:rsidRPr="00FE4979">
        <w:rPr>
          <w:rFonts w:ascii="Arial Narrow" w:hAnsi="Arial Narrow"/>
          <w:b/>
          <w:bCs/>
          <w:sz w:val="21"/>
          <w:szCs w:val="21"/>
        </w:rPr>
        <w:t xml:space="preserve">, </w:t>
      </w:r>
      <w:r w:rsidR="00D16A69">
        <w:rPr>
          <w:rFonts w:ascii="Arial Narrow" w:hAnsi="Arial Narrow" w:cs="Arial"/>
          <w:b/>
          <w:bCs/>
          <w:sz w:val="21"/>
          <w:szCs w:val="21"/>
        </w:rPr>
        <w:t>ROBSON PATRIK SOARES</w:t>
      </w:r>
      <w:r w:rsidR="00FE4979">
        <w:rPr>
          <w:rFonts w:ascii="Arial Narrow" w:hAnsi="Arial Narrow"/>
          <w:sz w:val="21"/>
          <w:szCs w:val="21"/>
        </w:rPr>
        <w:t xml:space="preserve">, </w:t>
      </w:r>
      <w:r w:rsidR="00FE4979" w:rsidRPr="0028453A">
        <w:rPr>
          <w:rFonts w:ascii="Arial Narrow" w:hAnsi="Arial Narrow"/>
          <w:sz w:val="21"/>
          <w:szCs w:val="21"/>
        </w:rPr>
        <w:t>portador</w:t>
      </w:r>
      <w:r w:rsidR="00FE4979">
        <w:rPr>
          <w:rFonts w:ascii="Arial Narrow" w:hAnsi="Arial Narrow"/>
          <w:sz w:val="21"/>
          <w:szCs w:val="21"/>
        </w:rPr>
        <w:t xml:space="preserve"> da cédula de identidade nº </w:t>
      </w:r>
      <w:r w:rsidR="00D16A69">
        <w:rPr>
          <w:rFonts w:ascii="Arial Narrow" w:hAnsi="Arial Narrow"/>
          <w:sz w:val="21"/>
          <w:szCs w:val="21"/>
        </w:rPr>
        <w:t>5.149.990-8</w:t>
      </w:r>
      <w:r w:rsidR="00FE4979">
        <w:rPr>
          <w:rFonts w:ascii="Arial Narrow" w:hAnsi="Arial Narrow"/>
          <w:sz w:val="21"/>
          <w:szCs w:val="21"/>
        </w:rPr>
        <w:t xml:space="preserve"> e inscrito no CPF/MF sob nº </w:t>
      </w:r>
      <w:r w:rsidR="00D16A69">
        <w:rPr>
          <w:rFonts w:ascii="Arial Narrow" w:hAnsi="Arial Narrow"/>
          <w:sz w:val="21"/>
          <w:szCs w:val="21"/>
        </w:rPr>
        <w:t>060.597.079-39</w:t>
      </w:r>
      <w:r w:rsidR="00FE4979" w:rsidRPr="0028453A">
        <w:rPr>
          <w:rFonts w:ascii="Arial Narrow" w:hAnsi="Arial Narrow" w:cs="Arial"/>
          <w:bCs/>
          <w:sz w:val="21"/>
          <w:szCs w:val="21"/>
        </w:rPr>
        <w:t xml:space="preserve">, doravante denominado </w:t>
      </w:r>
      <w:r w:rsidR="00FE4979">
        <w:rPr>
          <w:rFonts w:ascii="Arial Narrow" w:hAnsi="Arial Narrow" w:cs="Arial"/>
          <w:b/>
          <w:bCs/>
          <w:sz w:val="21"/>
          <w:szCs w:val="21"/>
        </w:rPr>
        <w:t>FORNECEDOR</w:t>
      </w:r>
      <w:r w:rsidR="00FE4979" w:rsidRPr="0028453A">
        <w:rPr>
          <w:rFonts w:ascii="Arial Narrow" w:hAnsi="Arial Narrow" w:cs="Arial"/>
          <w:b/>
          <w:bCs/>
          <w:sz w:val="21"/>
          <w:szCs w:val="21"/>
        </w:rPr>
        <w:t xml:space="preserve">; </w:t>
      </w:r>
    </w:p>
    <w:p w14:paraId="721D1AF9" w14:textId="77777777" w:rsidR="009C43E8" w:rsidRPr="00E54FAE" w:rsidRDefault="009C43E8" w:rsidP="002901A6">
      <w:pPr>
        <w:autoSpaceDE w:val="0"/>
        <w:autoSpaceDN w:val="0"/>
        <w:adjustRightInd w:val="0"/>
        <w:jc w:val="both"/>
        <w:rPr>
          <w:rFonts w:ascii="Arial Narrow" w:hAnsi="Arial Narrow"/>
          <w:sz w:val="21"/>
          <w:szCs w:val="21"/>
        </w:rPr>
      </w:pPr>
    </w:p>
    <w:p w14:paraId="65D57AD5" w14:textId="484E15DB" w:rsidR="002901A6"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77</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 xml:space="preserve">, Pregão </w:t>
      </w:r>
      <w:r>
        <w:rPr>
          <w:rFonts w:ascii="Arial Narrow" w:hAnsi="Arial Narrow"/>
          <w:b/>
          <w:sz w:val="21"/>
          <w:szCs w:val="21"/>
        </w:rPr>
        <w:t>Eletrônico</w:t>
      </w:r>
      <w:r w:rsidRPr="00E54FAE">
        <w:rPr>
          <w:rFonts w:ascii="Arial Narrow" w:hAnsi="Arial Narrow"/>
          <w:b/>
          <w:sz w:val="21"/>
          <w:szCs w:val="21"/>
        </w:rPr>
        <w:t xml:space="preserve"> nº 0</w:t>
      </w:r>
      <w:r>
        <w:rPr>
          <w:rFonts w:ascii="Arial Narrow" w:hAnsi="Arial Narrow"/>
          <w:b/>
          <w:sz w:val="21"/>
          <w:szCs w:val="21"/>
        </w:rPr>
        <w:t>56</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49D62A06" w14:textId="77777777" w:rsidR="002901A6" w:rsidRPr="00E54FAE" w:rsidRDefault="002901A6" w:rsidP="002901A6">
      <w:pPr>
        <w:autoSpaceDE w:val="0"/>
        <w:autoSpaceDN w:val="0"/>
        <w:adjustRightInd w:val="0"/>
        <w:jc w:val="both"/>
        <w:rPr>
          <w:rFonts w:ascii="Arial Narrow" w:hAnsi="Arial Narrow"/>
          <w:sz w:val="21"/>
          <w:szCs w:val="21"/>
        </w:rPr>
      </w:pPr>
    </w:p>
    <w:p w14:paraId="3817108E" w14:textId="77777777" w:rsidR="002901A6" w:rsidRPr="00E54FAE" w:rsidRDefault="002901A6" w:rsidP="002901A6">
      <w:pPr>
        <w:jc w:val="center"/>
        <w:rPr>
          <w:rFonts w:ascii="Arial Narrow" w:hAnsi="Arial Narrow"/>
          <w:b/>
          <w:sz w:val="21"/>
          <w:szCs w:val="21"/>
        </w:rPr>
      </w:pPr>
      <w:r w:rsidRPr="00E54FAE">
        <w:rPr>
          <w:rFonts w:ascii="Arial Narrow" w:hAnsi="Arial Narrow"/>
          <w:b/>
          <w:sz w:val="21"/>
          <w:szCs w:val="21"/>
        </w:rPr>
        <w:t>CLÁUSULA PRIMEIRA</w:t>
      </w:r>
    </w:p>
    <w:p w14:paraId="67E2F266" w14:textId="77777777" w:rsidR="002901A6" w:rsidRDefault="002901A6" w:rsidP="002901A6">
      <w:pPr>
        <w:jc w:val="center"/>
        <w:rPr>
          <w:rFonts w:ascii="Arial Narrow" w:hAnsi="Arial Narrow"/>
          <w:b/>
          <w:sz w:val="21"/>
          <w:szCs w:val="21"/>
        </w:rPr>
      </w:pPr>
      <w:r w:rsidRPr="00E54FAE">
        <w:rPr>
          <w:rFonts w:ascii="Arial Narrow" w:hAnsi="Arial Narrow"/>
          <w:b/>
          <w:sz w:val="21"/>
          <w:szCs w:val="21"/>
        </w:rPr>
        <w:t>DO OBJETO E DO PREÇO</w:t>
      </w:r>
    </w:p>
    <w:p w14:paraId="4E27F509" w14:textId="77777777" w:rsidR="002901A6" w:rsidRPr="008C614A" w:rsidRDefault="002901A6" w:rsidP="002901A6">
      <w:pPr>
        <w:pStyle w:val="PargrafodaLista"/>
        <w:numPr>
          <w:ilvl w:val="1"/>
          <w:numId w:val="1"/>
        </w:numPr>
        <w:jc w:val="both"/>
        <w:rPr>
          <w:rFonts w:ascii="Arial Narrow" w:hAnsi="Arial Narrow" w:cs="Calibri"/>
          <w:sz w:val="21"/>
          <w:szCs w:val="21"/>
        </w:rPr>
      </w:pPr>
      <w:r w:rsidRPr="008C614A">
        <w:rPr>
          <w:rFonts w:ascii="Arial Narrow" w:hAnsi="Arial Narrow"/>
          <w:sz w:val="21"/>
          <w:szCs w:val="21"/>
        </w:rPr>
        <w:t xml:space="preserve">A presente Ata tem como objeto o Registro de Preço </w:t>
      </w:r>
      <w:r w:rsidRPr="008C614A">
        <w:rPr>
          <w:rFonts w:ascii="Arial Narrow" w:hAnsi="Arial Narrow" w:cs="Calibri"/>
          <w:sz w:val="21"/>
          <w:szCs w:val="21"/>
        </w:rPr>
        <w:t>destinado à aquisição, de forma parcelada, de Equipamentos de Proteção Individual (EPIs) e Equipamentos de Proteção Coletiva (</w:t>
      </w:r>
      <w:proofErr w:type="spellStart"/>
      <w:r w:rsidRPr="008C614A">
        <w:rPr>
          <w:rFonts w:ascii="Arial Narrow" w:hAnsi="Arial Narrow" w:cs="Calibri"/>
          <w:sz w:val="21"/>
          <w:szCs w:val="21"/>
        </w:rPr>
        <w:t>EPCs</w:t>
      </w:r>
      <w:proofErr w:type="spellEnd"/>
      <w:r w:rsidRPr="008C614A">
        <w:rPr>
          <w:rFonts w:ascii="Arial Narrow" w:hAnsi="Arial Narrow" w:cs="Calibri"/>
          <w:sz w:val="21"/>
          <w:szCs w:val="21"/>
        </w:rPr>
        <w:t>) adequados ao risco de cada atividade realizada pelos servidores públicos municipais de Luzerna/SC, conforme condições e especificações constantes deste Edital e Anexos que o integram</w:t>
      </w:r>
      <w:r w:rsidRPr="008C614A">
        <w:rPr>
          <w:rFonts w:ascii="Arial Narrow" w:hAnsi="Arial Narrow"/>
          <w:sz w:val="21"/>
          <w:szCs w:val="21"/>
        </w:rPr>
        <w:t>,</w:t>
      </w:r>
      <w:r w:rsidRPr="008C614A">
        <w:rPr>
          <w:rFonts w:ascii="Arial Narrow" w:hAnsi="Arial Narrow"/>
          <w:b/>
          <w:sz w:val="21"/>
          <w:szCs w:val="21"/>
        </w:rPr>
        <w:t xml:space="preserve"> </w:t>
      </w:r>
      <w:r w:rsidRPr="008C614A">
        <w:rPr>
          <w:rFonts w:ascii="Arial Narrow" w:hAnsi="Arial Narrow"/>
          <w:sz w:val="21"/>
          <w:szCs w:val="21"/>
        </w:rPr>
        <w:t>constituindo-se em:</w:t>
      </w:r>
    </w:p>
    <w:p w14:paraId="6DF02D5D" w14:textId="77777777" w:rsidR="002901A6" w:rsidRPr="00415CD0" w:rsidRDefault="002901A6" w:rsidP="002901A6">
      <w:pPr>
        <w:pStyle w:val="PargrafodaLista"/>
        <w:ind w:left="360"/>
        <w:jc w:val="both"/>
        <w:rPr>
          <w:rFonts w:ascii="Arial Narrow" w:hAnsi="Arial Narrow" w:cs="Calibri"/>
          <w:b/>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59"/>
        <w:gridCol w:w="775"/>
        <w:gridCol w:w="700"/>
        <w:gridCol w:w="4089"/>
        <w:gridCol w:w="1136"/>
        <w:gridCol w:w="1135"/>
      </w:tblGrid>
      <w:tr w:rsidR="00B8568A" w:rsidRPr="009D60D3" w14:paraId="7B08C355" w14:textId="77777777" w:rsidTr="00B8568A">
        <w:trPr>
          <w:trHeight w:val="319"/>
          <w:jc w:val="center"/>
        </w:trPr>
        <w:tc>
          <w:tcPr>
            <w:tcW w:w="388" w:type="pct"/>
            <w:tcBorders>
              <w:top w:val="single" w:sz="4" w:space="0" w:color="auto"/>
              <w:left w:val="single" w:sz="4" w:space="0" w:color="auto"/>
              <w:bottom w:val="single" w:sz="4" w:space="0" w:color="auto"/>
              <w:right w:val="single" w:sz="4" w:space="0" w:color="auto"/>
            </w:tcBorders>
            <w:vAlign w:val="center"/>
            <w:hideMark/>
          </w:tcPr>
          <w:p w14:paraId="18427194" w14:textId="77777777" w:rsidR="00B8568A" w:rsidRPr="009D60D3" w:rsidRDefault="00B8568A" w:rsidP="00666AFE">
            <w:pPr>
              <w:jc w:val="center"/>
              <w:rPr>
                <w:rFonts w:ascii="Arial Narrow" w:hAnsi="Arial Narrow" w:cs="Arial"/>
                <w:b/>
                <w:bCs/>
                <w:sz w:val="21"/>
                <w:szCs w:val="21"/>
              </w:rPr>
            </w:pPr>
            <w:bookmarkStart w:id="1" w:name="_Hlk86312827"/>
            <w:r w:rsidRPr="009D60D3">
              <w:rPr>
                <w:rFonts w:ascii="Arial Narrow" w:hAnsi="Arial Narrow" w:cs="Arial"/>
                <w:b/>
                <w:bCs/>
                <w:sz w:val="21"/>
                <w:szCs w:val="21"/>
              </w:rPr>
              <w:t>Item</w:t>
            </w:r>
          </w:p>
        </w:tc>
        <w:tc>
          <w:tcPr>
            <w:tcW w:w="456" w:type="pct"/>
            <w:tcBorders>
              <w:top w:val="single" w:sz="4" w:space="0" w:color="auto"/>
              <w:left w:val="single" w:sz="4" w:space="0" w:color="auto"/>
              <w:bottom w:val="single" w:sz="4" w:space="0" w:color="auto"/>
              <w:right w:val="single" w:sz="4" w:space="0" w:color="auto"/>
            </w:tcBorders>
            <w:vAlign w:val="center"/>
            <w:hideMark/>
          </w:tcPr>
          <w:p w14:paraId="480BF7E8" w14:textId="77777777" w:rsidR="00B8568A" w:rsidRPr="009D60D3" w:rsidRDefault="00B8568A" w:rsidP="00666AFE">
            <w:pPr>
              <w:jc w:val="center"/>
              <w:rPr>
                <w:rFonts w:ascii="Arial Narrow" w:hAnsi="Arial Narrow" w:cs="Arial"/>
                <w:b/>
                <w:bCs/>
                <w:sz w:val="21"/>
                <w:szCs w:val="21"/>
              </w:rPr>
            </w:pPr>
            <w:r w:rsidRPr="009D60D3">
              <w:rPr>
                <w:rFonts w:ascii="Arial Narrow" w:hAnsi="Arial Narrow" w:cs="Arial"/>
                <w:b/>
                <w:bCs/>
                <w:sz w:val="21"/>
                <w:szCs w:val="21"/>
              </w:rPr>
              <w:t>Quant.</w:t>
            </w:r>
          </w:p>
        </w:tc>
        <w:tc>
          <w:tcPr>
            <w:tcW w:w="412" w:type="pct"/>
            <w:tcBorders>
              <w:top w:val="single" w:sz="4" w:space="0" w:color="auto"/>
              <w:left w:val="single" w:sz="4" w:space="0" w:color="auto"/>
              <w:bottom w:val="single" w:sz="4" w:space="0" w:color="auto"/>
              <w:right w:val="single" w:sz="4" w:space="0" w:color="auto"/>
            </w:tcBorders>
            <w:vAlign w:val="center"/>
            <w:hideMark/>
          </w:tcPr>
          <w:p w14:paraId="0E326184" w14:textId="77777777" w:rsidR="00B8568A" w:rsidRPr="009D60D3" w:rsidRDefault="00B8568A" w:rsidP="00666AFE">
            <w:pPr>
              <w:jc w:val="center"/>
              <w:rPr>
                <w:rFonts w:ascii="Arial Narrow" w:hAnsi="Arial Narrow" w:cs="Arial"/>
                <w:b/>
                <w:bCs/>
                <w:sz w:val="21"/>
                <w:szCs w:val="21"/>
              </w:rPr>
            </w:pPr>
            <w:r w:rsidRPr="009D60D3">
              <w:rPr>
                <w:rFonts w:ascii="Arial Narrow" w:hAnsi="Arial Narrow" w:cs="Arial"/>
                <w:b/>
                <w:bCs/>
                <w:sz w:val="21"/>
                <w:szCs w:val="21"/>
              </w:rPr>
              <w:t>Unid.</w:t>
            </w:r>
          </w:p>
        </w:tc>
        <w:tc>
          <w:tcPr>
            <w:tcW w:w="2407" w:type="pct"/>
            <w:tcBorders>
              <w:top w:val="single" w:sz="4" w:space="0" w:color="auto"/>
              <w:left w:val="single" w:sz="4" w:space="0" w:color="auto"/>
              <w:bottom w:val="single" w:sz="4" w:space="0" w:color="auto"/>
              <w:right w:val="single" w:sz="4" w:space="0" w:color="auto"/>
            </w:tcBorders>
            <w:vAlign w:val="center"/>
            <w:hideMark/>
          </w:tcPr>
          <w:p w14:paraId="3DD3BD73" w14:textId="77777777" w:rsidR="00B8568A" w:rsidRPr="009D60D3" w:rsidRDefault="00B8568A" w:rsidP="00666AFE">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17BCF7" w14:textId="77777777" w:rsidR="00B8568A" w:rsidRPr="009D60D3" w:rsidRDefault="00B8568A" w:rsidP="00666AFE">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B947EA" w14:textId="77777777" w:rsidR="00B8568A" w:rsidRPr="009D60D3" w:rsidRDefault="00B8568A" w:rsidP="00666AFE">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B8568A" w:rsidRPr="009D60D3" w14:paraId="155D9512" w14:textId="77777777" w:rsidTr="00B8568A">
        <w:trPr>
          <w:trHeight w:val="319"/>
          <w:jc w:val="center"/>
        </w:trPr>
        <w:tc>
          <w:tcPr>
            <w:tcW w:w="388" w:type="pct"/>
            <w:tcBorders>
              <w:top w:val="single" w:sz="4" w:space="0" w:color="auto"/>
              <w:left w:val="single" w:sz="4" w:space="0" w:color="auto"/>
              <w:bottom w:val="single" w:sz="4" w:space="0" w:color="auto"/>
              <w:right w:val="single" w:sz="4" w:space="0" w:color="auto"/>
            </w:tcBorders>
            <w:vAlign w:val="center"/>
          </w:tcPr>
          <w:p w14:paraId="1A3A803A" w14:textId="57AE8DF1" w:rsidR="00B8568A" w:rsidRPr="00A82725" w:rsidRDefault="00D16A69" w:rsidP="00666AFE">
            <w:pPr>
              <w:jc w:val="center"/>
              <w:rPr>
                <w:rFonts w:ascii="Arial Narrow" w:hAnsi="Arial Narrow" w:cs="Arial"/>
                <w:sz w:val="21"/>
                <w:szCs w:val="21"/>
              </w:rPr>
            </w:pPr>
            <w:r>
              <w:rPr>
                <w:rFonts w:ascii="Arial Narrow" w:hAnsi="Arial Narrow" w:cs="Arial"/>
                <w:sz w:val="21"/>
                <w:szCs w:val="21"/>
              </w:rPr>
              <w:t>28</w:t>
            </w:r>
          </w:p>
        </w:tc>
        <w:tc>
          <w:tcPr>
            <w:tcW w:w="456" w:type="pct"/>
            <w:tcBorders>
              <w:top w:val="single" w:sz="4" w:space="0" w:color="auto"/>
              <w:left w:val="single" w:sz="4" w:space="0" w:color="auto"/>
              <w:bottom w:val="single" w:sz="4" w:space="0" w:color="auto"/>
              <w:right w:val="single" w:sz="4" w:space="0" w:color="auto"/>
            </w:tcBorders>
            <w:vAlign w:val="center"/>
          </w:tcPr>
          <w:p w14:paraId="5155FDB9" w14:textId="71A761AD" w:rsidR="00B8568A" w:rsidRPr="00A82725" w:rsidRDefault="00D16A69" w:rsidP="00666AFE">
            <w:pPr>
              <w:jc w:val="center"/>
              <w:rPr>
                <w:rFonts w:ascii="Arial Narrow" w:hAnsi="Arial Narrow" w:cs="Arial"/>
                <w:sz w:val="21"/>
                <w:szCs w:val="21"/>
              </w:rPr>
            </w:pPr>
            <w:r>
              <w:rPr>
                <w:rFonts w:ascii="Arial Narrow" w:hAnsi="Arial Narrow" w:cs="Arial"/>
                <w:sz w:val="21"/>
                <w:szCs w:val="21"/>
              </w:rPr>
              <w:t>2</w:t>
            </w:r>
            <w:r w:rsidR="00B8568A" w:rsidRPr="00A82725">
              <w:rPr>
                <w:rFonts w:ascii="Arial Narrow" w:hAnsi="Arial Narrow" w:cs="Arial"/>
                <w:sz w:val="21"/>
                <w:szCs w:val="21"/>
              </w:rPr>
              <w:t>00,00</w:t>
            </w:r>
          </w:p>
        </w:tc>
        <w:tc>
          <w:tcPr>
            <w:tcW w:w="412" w:type="pct"/>
            <w:tcBorders>
              <w:top w:val="single" w:sz="4" w:space="0" w:color="auto"/>
              <w:left w:val="single" w:sz="4" w:space="0" w:color="auto"/>
              <w:bottom w:val="single" w:sz="4" w:space="0" w:color="auto"/>
              <w:right w:val="single" w:sz="4" w:space="0" w:color="auto"/>
            </w:tcBorders>
            <w:vAlign w:val="center"/>
          </w:tcPr>
          <w:p w14:paraId="6AF37513" w14:textId="77777777" w:rsidR="00B8568A" w:rsidRPr="00A82725" w:rsidRDefault="00B8568A" w:rsidP="00666AFE">
            <w:pPr>
              <w:jc w:val="center"/>
              <w:rPr>
                <w:rFonts w:ascii="Arial Narrow" w:hAnsi="Arial Narrow" w:cs="Arial"/>
                <w:sz w:val="21"/>
                <w:szCs w:val="21"/>
              </w:rPr>
            </w:pPr>
            <w:r w:rsidRPr="00A82725">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vAlign w:val="center"/>
          </w:tcPr>
          <w:p w14:paraId="18DF5610" w14:textId="77777777" w:rsidR="00B8568A" w:rsidRPr="00A82725" w:rsidRDefault="00B8568A" w:rsidP="00666AFE">
            <w:pPr>
              <w:jc w:val="both"/>
              <w:rPr>
                <w:rFonts w:ascii="Arial Narrow" w:hAnsi="Arial Narrow" w:cs="Arial"/>
                <w:sz w:val="21"/>
                <w:szCs w:val="21"/>
              </w:rPr>
            </w:pPr>
            <w:r w:rsidRPr="00A82725">
              <w:rPr>
                <w:rFonts w:ascii="Arial Narrow" w:hAnsi="Arial Narrow" w:cs="Arial"/>
                <w:sz w:val="21"/>
                <w:szCs w:val="21"/>
              </w:rPr>
              <w:t>Avental Descartável: Avental de segurança confeccionado em não tecido de polipropileno (SMS), com as seguintes características mínimas: Avental para procedimento em manga longa; punho com elástico; amarração em tiras; gramatura 30g/m²; tecido não tecido (TNT) 100% polipropileno; atóxico. Pacote com 10 (dez) unidades. Com Certificado de Aprovação emitido pelo Ministério do Trabalho (CA).</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5568A" w14:textId="2039246B" w:rsidR="00B8568A" w:rsidRDefault="00D16A69" w:rsidP="00666AFE">
            <w:pPr>
              <w:jc w:val="center"/>
              <w:rPr>
                <w:rFonts w:ascii="Arial Narrow" w:hAnsi="Arial Narrow" w:cs="Arial"/>
                <w:b/>
                <w:bCs/>
                <w:sz w:val="21"/>
                <w:szCs w:val="21"/>
              </w:rPr>
            </w:pPr>
            <w:r>
              <w:rPr>
                <w:rFonts w:ascii="Arial Narrow" w:hAnsi="Arial Narrow" w:cs="Arial"/>
                <w:b/>
                <w:bCs/>
                <w:sz w:val="21"/>
                <w:szCs w:val="21"/>
              </w:rPr>
              <w:t>7,24</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5C4D9" w14:textId="57F4EA76" w:rsidR="00B8568A" w:rsidRPr="009D60D3" w:rsidRDefault="00D16A69" w:rsidP="00666AFE">
            <w:pPr>
              <w:jc w:val="center"/>
              <w:rPr>
                <w:rFonts w:ascii="Arial Narrow" w:hAnsi="Arial Narrow" w:cs="Arial"/>
                <w:b/>
                <w:bCs/>
                <w:sz w:val="21"/>
                <w:szCs w:val="21"/>
              </w:rPr>
            </w:pPr>
            <w:r>
              <w:rPr>
                <w:rFonts w:ascii="Arial Narrow" w:hAnsi="Arial Narrow" w:cs="Arial"/>
                <w:b/>
                <w:bCs/>
                <w:sz w:val="21"/>
                <w:szCs w:val="21"/>
              </w:rPr>
              <w:t>1.448,00</w:t>
            </w:r>
          </w:p>
        </w:tc>
      </w:tr>
      <w:tr w:rsidR="00B8568A" w:rsidRPr="009D60D3" w14:paraId="3ED5E70E" w14:textId="77777777" w:rsidTr="00B8568A">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hideMark/>
          </w:tcPr>
          <w:p w14:paraId="422C9E05" w14:textId="5E883C87" w:rsidR="00B8568A" w:rsidRPr="00442C92" w:rsidRDefault="00B8568A" w:rsidP="00666AFE">
            <w:pPr>
              <w:jc w:val="center"/>
              <w:rPr>
                <w:rFonts w:ascii="Arial Narrow" w:hAnsi="Arial Narrow" w:cs="Arial"/>
                <w:sz w:val="21"/>
                <w:szCs w:val="21"/>
              </w:rPr>
            </w:pPr>
            <w:r>
              <w:rPr>
                <w:rFonts w:ascii="Arial Narrow" w:hAnsi="Arial Narrow" w:cs="Arial"/>
                <w:sz w:val="21"/>
                <w:szCs w:val="21"/>
              </w:rPr>
              <w:t>2</w:t>
            </w:r>
            <w:r w:rsidR="00D16A69">
              <w:rPr>
                <w:rFonts w:ascii="Arial Narrow" w:hAnsi="Arial Narrow" w:cs="Arial"/>
                <w:sz w:val="21"/>
                <w:szCs w:val="21"/>
              </w:rPr>
              <w:t>9</w:t>
            </w:r>
          </w:p>
        </w:tc>
        <w:tc>
          <w:tcPr>
            <w:tcW w:w="456" w:type="pct"/>
            <w:tcBorders>
              <w:top w:val="single" w:sz="4" w:space="0" w:color="auto"/>
              <w:left w:val="single" w:sz="4" w:space="0" w:color="auto"/>
              <w:bottom w:val="single" w:sz="4" w:space="0" w:color="auto"/>
              <w:right w:val="single" w:sz="4" w:space="0" w:color="auto"/>
            </w:tcBorders>
            <w:vAlign w:val="center"/>
            <w:hideMark/>
          </w:tcPr>
          <w:p w14:paraId="44B6EE6C" w14:textId="7DAE482A" w:rsidR="00B8568A" w:rsidRPr="00442C92" w:rsidRDefault="00D16A69" w:rsidP="00666AFE">
            <w:pPr>
              <w:jc w:val="center"/>
              <w:rPr>
                <w:rFonts w:ascii="Arial Narrow" w:hAnsi="Arial Narrow" w:cs="Arial"/>
                <w:sz w:val="21"/>
                <w:szCs w:val="21"/>
              </w:rPr>
            </w:pPr>
            <w:r>
              <w:rPr>
                <w:rFonts w:ascii="Arial Narrow" w:hAnsi="Arial Narrow" w:cs="Arial"/>
                <w:sz w:val="21"/>
                <w:szCs w:val="21"/>
              </w:rPr>
              <w:t>20</w:t>
            </w:r>
            <w:r w:rsidR="00B8568A">
              <w:rPr>
                <w:rFonts w:ascii="Arial Narrow" w:hAnsi="Arial Narrow" w:cs="Arial"/>
                <w:sz w:val="21"/>
                <w:szCs w:val="21"/>
              </w:rPr>
              <w:t>0</w:t>
            </w:r>
            <w:r w:rsidR="00B8568A" w:rsidRPr="00442C92">
              <w:rPr>
                <w:rFonts w:ascii="Arial Narrow" w:hAnsi="Arial Narrow" w:cs="Arial"/>
                <w:sz w:val="21"/>
                <w:szCs w:val="21"/>
              </w:rPr>
              <w:t>,00</w:t>
            </w:r>
          </w:p>
        </w:tc>
        <w:tc>
          <w:tcPr>
            <w:tcW w:w="412" w:type="pct"/>
            <w:tcBorders>
              <w:top w:val="single" w:sz="4" w:space="0" w:color="auto"/>
              <w:left w:val="single" w:sz="4" w:space="0" w:color="auto"/>
              <w:bottom w:val="single" w:sz="4" w:space="0" w:color="auto"/>
              <w:right w:val="single" w:sz="4" w:space="0" w:color="auto"/>
            </w:tcBorders>
            <w:vAlign w:val="center"/>
            <w:hideMark/>
          </w:tcPr>
          <w:p w14:paraId="38E57F73" w14:textId="77777777" w:rsidR="00B8568A" w:rsidRPr="00442C92" w:rsidRDefault="00B8568A" w:rsidP="00666AFE">
            <w:pPr>
              <w:jc w:val="center"/>
              <w:rPr>
                <w:rFonts w:ascii="Arial Narrow" w:hAnsi="Arial Narrow" w:cs="Arial"/>
                <w:sz w:val="21"/>
                <w:szCs w:val="21"/>
              </w:rPr>
            </w:pPr>
            <w:r>
              <w:rPr>
                <w:rFonts w:ascii="Arial Narrow" w:hAnsi="Arial Narrow" w:cs="Arial"/>
                <w:sz w:val="21"/>
                <w:szCs w:val="21"/>
              </w:rPr>
              <w:t>PAR</w:t>
            </w:r>
          </w:p>
        </w:tc>
        <w:tc>
          <w:tcPr>
            <w:tcW w:w="2407" w:type="pct"/>
            <w:tcBorders>
              <w:top w:val="single" w:sz="4" w:space="0" w:color="auto"/>
              <w:left w:val="single" w:sz="4" w:space="0" w:color="auto"/>
              <w:bottom w:val="single" w:sz="4" w:space="0" w:color="auto"/>
              <w:right w:val="single" w:sz="4" w:space="0" w:color="auto"/>
            </w:tcBorders>
            <w:hideMark/>
          </w:tcPr>
          <w:p w14:paraId="57572CED" w14:textId="77777777" w:rsidR="00B8568A" w:rsidRPr="00442C92" w:rsidRDefault="00B8568A" w:rsidP="00666AFE">
            <w:pPr>
              <w:spacing w:before="100" w:beforeAutospacing="1" w:after="100" w:afterAutospacing="1"/>
              <w:jc w:val="both"/>
              <w:rPr>
                <w:rFonts w:ascii="Arial Narrow" w:eastAsiaTheme="minorEastAsia" w:hAnsi="Arial Narrow"/>
                <w:sz w:val="21"/>
                <w:szCs w:val="21"/>
              </w:rPr>
            </w:pPr>
            <w:r w:rsidRPr="00D95816">
              <w:rPr>
                <w:rFonts w:ascii="Arial Narrow" w:eastAsiaTheme="minorEastAsia" w:hAnsi="Arial Narrow"/>
                <w:sz w:val="21"/>
                <w:szCs w:val="21"/>
              </w:rPr>
              <w:t xml:space="preserve">Bota de PVC cano longo constituída de </w:t>
            </w:r>
            <w:proofErr w:type="spellStart"/>
            <w:r w:rsidRPr="00D95816">
              <w:rPr>
                <w:rFonts w:ascii="Arial Narrow" w:eastAsiaTheme="minorEastAsia" w:hAnsi="Arial Narrow"/>
                <w:sz w:val="21"/>
                <w:szCs w:val="21"/>
              </w:rPr>
              <w:t>policloreto</w:t>
            </w:r>
            <w:proofErr w:type="spellEnd"/>
            <w:r w:rsidRPr="00D95816">
              <w:rPr>
                <w:rFonts w:ascii="Arial Narrow" w:eastAsiaTheme="minorEastAsia" w:hAnsi="Arial Narrow"/>
                <w:sz w:val="21"/>
                <w:szCs w:val="21"/>
              </w:rPr>
              <w:t xml:space="preserve"> de </w:t>
            </w:r>
            <w:proofErr w:type="spellStart"/>
            <w:r w:rsidRPr="00D95816">
              <w:rPr>
                <w:rFonts w:ascii="Arial Narrow" w:eastAsiaTheme="minorEastAsia" w:hAnsi="Arial Narrow"/>
                <w:sz w:val="21"/>
                <w:szCs w:val="21"/>
              </w:rPr>
              <w:t>vinila</w:t>
            </w:r>
            <w:proofErr w:type="spellEnd"/>
            <w:r w:rsidRPr="00D95816">
              <w:rPr>
                <w:rFonts w:ascii="Arial Narrow" w:eastAsiaTheme="minorEastAsia" w:hAnsi="Arial Narrow"/>
                <w:sz w:val="21"/>
                <w:szCs w:val="21"/>
              </w:rPr>
              <w:t xml:space="preserve"> (PVC), sem forro, na cor PRETA - Para proteção dos pés do usuário contra riscos de natureza leve, contra agentes abrasivos e </w:t>
            </w:r>
            <w:proofErr w:type="spellStart"/>
            <w:r w:rsidRPr="00D95816">
              <w:rPr>
                <w:rFonts w:ascii="Arial Narrow" w:eastAsiaTheme="minorEastAsia" w:hAnsi="Arial Narrow"/>
                <w:sz w:val="21"/>
                <w:szCs w:val="21"/>
              </w:rPr>
              <w:t>escoriantes</w:t>
            </w:r>
            <w:proofErr w:type="spellEnd"/>
            <w:r w:rsidRPr="00D95816">
              <w:rPr>
                <w:rFonts w:ascii="Arial Narrow" w:eastAsiaTheme="minorEastAsia" w:hAnsi="Arial Narrow"/>
                <w:sz w:val="21"/>
                <w:szCs w:val="21"/>
              </w:rPr>
              <w:t xml:space="preserve"> e contra umidade proveniente de operações com uso de água. Com apresentação do certificado de aprovação (CA) emitido pelo MTE. NUMERAÇÃO a ser definida no ato da compra. </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36B3F" w14:textId="5AB2E654" w:rsidR="00B8568A" w:rsidRDefault="00D16A69" w:rsidP="00666AFE">
            <w:pPr>
              <w:jc w:val="center"/>
              <w:rPr>
                <w:rFonts w:ascii="Arial Narrow" w:hAnsi="Arial Narrow" w:cs="Arial"/>
                <w:b/>
                <w:bCs/>
                <w:sz w:val="21"/>
                <w:szCs w:val="21"/>
              </w:rPr>
            </w:pPr>
            <w:r>
              <w:rPr>
                <w:rFonts w:ascii="Arial Narrow" w:hAnsi="Arial Narrow" w:cs="Arial"/>
                <w:b/>
                <w:bCs/>
                <w:sz w:val="21"/>
                <w:szCs w:val="21"/>
              </w:rPr>
              <w:t>8,29</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161FFC" w14:textId="374CBE31" w:rsidR="00B8568A" w:rsidRPr="00442C92" w:rsidRDefault="00D16A69" w:rsidP="00666AFE">
            <w:pPr>
              <w:jc w:val="center"/>
              <w:rPr>
                <w:rFonts w:ascii="Arial Narrow" w:hAnsi="Arial Narrow" w:cs="Arial"/>
                <w:b/>
                <w:bCs/>
                <w:sz w:val="21"/>
                <w:szCs w:val="21"/>
              </w:rPr>
            </w:pPr>
            <w:r>
              <w:rPr>
                <w:rFonts w:ascii="Arial Narrow" w:hAnsi="Arial Narrow" w:cs="Arial"/>
                <w:b/>
                <w:bCs/>
                <w:sz w:val="21"/>
                <w:szCs w:val="21"/>
              </w:rPr>
              <w:t>1.658,00</w:t>
            </w:r>
          </w:p>
        </w:tc>
      </w:tr>
      <w:bookmarkEnd w:id="1"/>
    </w:tbl>
    <w:p w14:paraId="224E2C23" w14:textId="77777777" w:rsidR="002901A6" w:rsidRPr="002901A6" w:rsidRDefault="002901A6" w:rsidP="002901A6">
      <w:pPr>
        <w:shd w:val="clear" w:color="auto" w:fill="FFFFFF"/>
        <w:tabs>
          <w:tab w:val="left" w:pos="180"/>
          <w:tab w:val="left" w:pos="426"/>
        </w:tabs>
        <w:suppressAutoHyphens/>
        <w:jc w:val="both"/>
        <w:rPr>
          <w:rFonts w:ascii="Arial Narrow" w:hAnsi="Arial Narrow" w:cs="Calibri"/>
          <w:sz w:val="21"/>
          <w:szCs w:val="21"/>
        </w:rPr>
      </w:pPr>
    </w:p>
    <w:p w14:paraId="6F7666F7" w14:textId="61F46A75" w:rsidR="002901A6" w:rsidRPr="00415CD0" w:rsidRDefault="002901A6" w:rsidP="002901A6">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D16A69">
        <w:rPr>
          <w:rFonts w:ascii="Arial Narrow" w:hAnsi="Arial Narrow"/>
          <w:b/>
          <w:sz w:val="21"/>
          <w:szCs w:val="21"/>
        </w:rPr>
        <w:t>3.106,00</w:t>
      </w:r>
      <w:r w:rsidR="00DD1329">
        <w:rPr>
          <w:rFonts w:ascii="Arial Narrow" w:hAnsi="Arial Narrow"/>
          <w:b/>
          <w:sz w:val="21"/>
          <w:szCs w:val="21"/>
        </w:rPr>
        <w:t xml:space="preserve"> </w:t>
      </w:r>
      <w:r>
        <w:rPr>
          <w:rFonts w:ascii="Arial Narrow" w:hAnsi="Arial Narrow"/>
          <w:b/>
          <w:sz w:val="21"/>
          <w:szCs w:val="21"/>
        </w:rPr>
        <w:t>(</w:t>
      </w:r>
      <w:r w:rsidR="00D16A69">
        <w:rPr>
          <w:rFonts w:ascii="Arial Narrow" w:hAnsi="Arial Narrow"/>
          <w:b/>
          <w:sz w:val="21"/>
          <w:szCs w:val="21"/>
        </w:rPr>
        <w:t>três mil cento e seis mil reais</w:t>
      </w:r>
      <w:r>
        <w:rPr>
          <w:rFonts w:ascii="Arial Narrow" w:hAnsi="Arial Narrow"/>
          <w:b/>
          <w:sz w:val="21"/>
          <w:szCs w:val="21"/>
        </w:rPr>
        <w:t>).</w:t>
      </w:r>
    </w:p>
    <w:p w14:paraId="2C58F889" w14:textId="1E760FC1" w:rsidR="002901A6" w:rsidRDefault="002901A6" w:rsidP="002901A6">
      <w:pPr>
        <w:pStyle w:val="Corpodetexto"/>
        <w:tabs>
          <w:tab w:val="left" w:pos="0"/>
          <w:tab w:val="left" w:pos="9072"/>
          <w:tab w:val="left" w:pos="9214"/>
        </w:tabs>
        <w:jc w:val="center"/>
        <w:rPr>
          <w:rFonts w:ascii="Arial Narrow" w:hAnsi="Arial Narrow"/>
          <w:b/>
          <w:sz w:val="21"/>
          <w:szCs w:val="21"/>
        </w:rPr>
      </w:pPr>
    </w:p>
    <w:p w14:paraId="6C435B56"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6F13DB97"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01ABA98D" w14:textId="77777777" w:rsidR="002901A6" w:rsidRDefault="002901A6" w:rsidP="002901A6">
      <w:pPr>
        <w:pStyle w:val="Corpodetexto"/>
        <w:tabs>
          <w:tab w:val="left" w:pos="180"/>
        </w:tabs>
        <w:rPr>
          <w:rFonts w:ascii="Arial Narrow" w:hAnsi="Arial Narrow"/>
          <w:b/>
          <w:bCs/>
          <w:sz w:val="21"/>
          <w:szCs w:val="21"/>
          <w:u w:val="single"/>
        </w:rPr>
      </w:pPr>
      <w:r>
        <w:rPr>
          <w:rFonts w:ascii="Arial Narrow" w:hAnsi="Arial Narrow"/>
          <w:sz w:val="21"/>
          <w:szCs w:val="21"/>
        </w:rPr>
        <w:t xml:space="preserve">2.1. O FORNECEDOR deverá atender às especificações do Termo de Referência, sendo que o objeto licitado deverá ser fornecido, </w:t>
      </w:r>
      <w:r>
        <w:rPr>
          <w:rFonts w:ascii="Arial Narrow" w:hAnsi="Arial Narrow"/>
          <w:b/>
          <w:sz w:val="21"/>
          <w:szCs w:val="21"/>
          <w:u w:val="single"/>
        </w:rPr>
        <w:t>de forma parcelada</w:t>
      </w:r>
      <w:r>
        <w:rPr>
          <w:rFonts w:ascii="Arial Narrow" w:hAnsi="Arial Narrow"/>
          <w:sz w:val="21"/>
          <w:szCs w:val="21"/>
        </w:rPr>
        <w:t xml:space="preserve">, de acordo com as necessidades do Município de Luzerna, devendo proceder à entrega em até </w:t>
      </w:r>
      <w:r>
        <w:rPr>
          <w:rFonts w:ascii="Arial Narrow" w:hAnsi="Arial Narrow"/>
          <w:b/>
          <w:sz w:val="21"/>
          <w:szCs w:val="21"/>
        </w:rPr>
        <w:t>10</w:t>
      </w:r>
      <w:r>
        <w:rPr>
          <w:rFonts w:ascii="Arial Narrow" w:hAnsi="Arial Narrow"/>
          <w:b/>
          <w:bCs/>
          <w:sz w:val="21"/>
          <w:szCs w:val="21"/>
        </w:rPr>
        <w:t xml:space="preserve"> (dez) dias </w:t>
      </w:r>
      <w:r>
        <w:rPr>
          <w:rFonts w:ascii="Arial Narrow" w:hAnsi="Arial Narrow"/>
          <w:sz w:val="21"/>
          <w:szCs w:val="21"/>
        </w:rPr>
        <w:t xml:space="preserve">contados da data da solicitação, </w:t>
      </w:r>
      <w:r>
        <w:rPr>
          <w:rFonts w:ascii="Arial Narrow" w:hAnsi="Arial Narrow"/>
          <w:b/>
          <w:sz w:val="21"/>
          <w:szCs w:val="21"/>
          <w:u w:val="single"/>
        </w:rPr>
        <w:t xml:space="preserve">sem a exigência de valor ou </w:t>
      </w:r>
      <w:r>
        <w:rPr>
          <w:rFonts w:ascii="Arial Narrow" w:hAnsi="Arial Narrow"/>
          <w:b/>
          <w:sz w:val="21"/>
          <w:szCs w:val="21"/>
          <w:u w:val="single"/>
        </w:rPr>
        <w:lastRenderedPageBreak/>
        <w:t xml:space="preserve">quantitativo mínimo, na quantidade e no local determinado pelo setor municipal requisitante, </w:t>
      </w:r>
      <w:r>
        <w:rPr>
          <w:rFonts w:ascii="Arial Narrow" w:hAnsi="Arial Narrow"/>
          <w:b/>
          <w:bCs/>
          <w:sz w:val="21"/>
          <w:szCs w:val="21"/>
          <w:u w:val="single"/>
        </w:rPr>
        <w:t>sem custos adicionais.</w:t>
      </w:r>
    </w:p>
    <w:p w14:paraId="31942D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2.2. Os materiais deverão ser cotados e entregues em conformidade com as características mínimas constantes nas especificações do objeto.</w:t>
      </w:r>
    </w:p>
    <w:p w14:paraId="1CA78E87"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2.2.1. Os materiais fornecidos deverão ser de primeira qualidade.</w:t>
      </w:r>
    </w:p>
    <w:p w14:paraId="63138005" w14:textId="77777777" w:rsidR="002901A6" w:rsidRDefault="002901A6" w:rsidP="002901A6">
      <w:pPr>
        <w:jc w:val="both"/>
        <w:rPr>
          <w:rFonts w:ascii="Arial Narrow" w:hAnsi="Arial Narrow"/>
          <w:sz w:val="21"/>
          <w:szCs w:val="21"/>
        </w:rPr>
      </w:pPr>
      <w:r>
        <w:rPr>
          <w:rFonts w:ascii="Arial Narrow" w:hAnsi="Arial Narrow"/>
          <w:sz w:val="21"/>
          <w:szCs w:val="21"/>
        </w:rPr>
        <w:t>433. As embalagens e rótulos dos produtos devem estar redigidos em língua portuguesa, contendo instruções de uso, recomendações de segurança e informações para atendimento ao consumidor.</w:t>
      </w:r>
    </w:p>
    <w:p w14:paraId="7E233BBF" w14:textId="77777777" w:rsidR="002901A6" w:rsidRDefault="002901A6" w:rsidP="002901A6">
      <w:pPr>
        <w:pStyle w:val="Corpodetexto"/>
        <w:tabs>
          <w:tab w:val="left" w:pos="180"/>
        </w:tabs>
        <w:rPr>
          <w:rFonts w:ascii="Arial Narrow" w:hAnsi="Arial Narrow"/>
          <w:b/>
          <w:sz w:val="21"/>
          <w:szCs w:val="21"/>
        </w:rPr>
      </w:pPr>
      <w:r>
        <w:rPr>
          <w:rFonts w:ascii="Arial Narrow" w:hAnsi="Arial Narrow"/>
          <w:sz w:val="21"/>
          <w:szCs w:val="21"/>
        </w:rPr>
        <w:t>2.4.</w:t>
      </w:r>
      <w:r>
        <w:rPr>
          <w:rFonts w:ascii="Arial Narrow" w:hAnsi="Arial Narrow"/>
          <w:b/>
          <w:sz w:val="21"/>
          <w:szCs w:val="21"/>
        </w:rPr>
        <w:t xml:space="preserve"> Os calçados de proteção devem apresentar adequação às normas da ABNT (especialmente ABNT NBR ISO 20344/2015), INMETRO e NR-6/MTE.</w:t>
      </w:r>
    </w:p>
    <w:p w14:paraId="28B7F8DD"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2.4.1. O FORNECEDOR deverá ainda, sempre que aplicável ao objeto, entregar os EPIs que possuam selo INMETRO e tenham sido fabricados dentro dos padrões ABNT, ANVISA ou de acordo com as determinações de outros órgãos, agências ou congêneres que regulamentem, padronizem e/ou fiscalizem-nos.</w:t>
      </w:r>
    </w:p>
    <w:p w14:paraId="34D2EE1C"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w:t>
      </w:r>
      <w:r>
        <w:rPr>
          <w:rFonts w:ascii="Arial Narrow" w:hAnsi="Arial Narrow"/>
          <w:b/>
          <w:sz w:val="21"/>
          <w:szCs w:val="21"/>
        </w:rPr>
        <w:t xml:space="preserve"> </w:t>
      </w:r>
      <w:r>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1B056803"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2.5.1.</w:t>
      </w:r>
      <w:r>
        <w:rPr>
          <w:rFonts w:ascii="Arial Narrow" w:hAnsi="Arial Narrow"/>
          <w:b/>
          <w:sz w:val="21"/>
          <w:szCs w:val="21"/>
        </w:rPr>
        <w:t xml:space="preserve"> </w:t>
      </w:r>
      <w:r>
        <w:rPr>
          <w:rFonts w:ascii="Arial Narrow" w:hAnsi="Arial Narrow"/>
          <w:b/>
          <w:sz w:val="21"/>
          <w:szCs w:val="21"/>
          <w:u w:val="single"/>
        </w:rPr>
        <w:t>Não serão aceitos produtos usados ou partes do equipamento que apresentarem indícios de utilização/desgaste.</w:t>
      </w:r>
    </w:p>
    <w:p w14:paraId="39740B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2.6. Os produtos fornecidos deverão oferecer a garantia legal de que trata a Lei nº 8.078/90, adotando-se, para tanto, como termo inicial a data de recebimento do produto pelo Município.</w:t>
      </w:r>
    </w:p>
    <w:p w14:paraId="33EF502C"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 xml:space="preserve">2.7. </w:t>
      </w:r>
      <w:r>
        <w:rPr>
          <w:rFonts w:ascii="Arial Narrow" w:hAnsi="Arial Narrow"/>
          <w:b/>
          <w:sz w:val="21"/>
          <w:szCs w:val="21"/>
        </w:rPr>
        <w:t>O FORNECEDOR deverá arcar com as despesas de carga, descarga e frete referentes às entregas dos produtos, inclusive as oriundas da devolução e reposição de mercadorias recusadas por não atenderem ao Edital.</w:t>
      </w:r>
    </w:p>
    <w:p w14:paraId="7EE3674C" w14:textId="77777777" w:rsidR="002901A6" w:rsidRDefault="002901A6" w:rsidP="002901A6">
      <w:pPr>
        <w:pStyle w:val="Corpodetexto"/>
        <w:tabs>
          <w:tab w:val="left" w:pos="0"/>
          <w:tab w:val="left" w:pos="9072"/>
          <w:tab w:val="left" w:pos="9214"/>
        </w:tabs>
        <w:jc w:val="center"/>
        <w:rPr>
          <w:rFonts w:ascii="Arial Narrow" w:hAnsi="Arial Narrow"/>
          <w:sz w:val="21"/>
          <w:szCs w:val="21"/>
        </w:rPr>
      </w:pPr>
    </w:p>
    <w:p w14:paraId="74FEBB1A"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TERCEIRA</w:t>
      </w:r>
    </w:p>
    <w:p w14:paraId="6B5CD53F"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 xml:space="preserve">DO </w:t>
      </w:r>
      <w:r>
        <w:rPr>
          <w:rFonts w:ascii="Arial Narrow" w:hAnsi="Arial Narrow"/>
          <w:b/>
          <w:sz w:val="21"/>
          <w:szCs w:val="21"/>
        </w:rPr>
        <w:t>RECEBIMENTO</w:t>
      </w:r>
    </w:p>
    <w:p w14:paraId="02C64049"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0A9CDE3B"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3F062945"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6A6A1080"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3.1.3. </w:t>
      </w:r>
      <w:r>
        <w:rPr>
          <w:rFonts w:ascii="Arial Narrow" w:hAnsi="Arial Narrow"/>
          <w:sz w:val="21"/>
          <w:szCs w:val="21"/>
        </w:rPr>
        <w:t>No momento</w:t>
      </w:r>
      <w:r w:rsidRPr="00B106F7">
        <w:rPr>
          <w:rFonts w:ascii="Arial Narrow" w:hAnsi="Arial Narrow"/>
          <w:sz w:val="21"/>
          <w:szCs w:val="21"/>
        </w:rPr>
        <w:t xml:space="preserve"> do recebimento dos serviços,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0207E442" w14:textId="77777777" w:rsidR="002901A6" w:rsidRPr="00E35AFA" w:rsidRDefault="002901A6" w:rsidP="002901A6">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w:t>
      </w:r>
      <w:r w:rsidRPr="00E35AFA">
        <w:rPr>
          <w:rFonts w:ascii="Arial Narrow" w:hAnsi="Arial Narrow"/>
          <w:i/>
          <w:sz w:val="21"/>
          <w:szCs w:val="21"/>
          <w:u w:val="single"/>
        </w:rPr>
        <w:t>de má qualidade, o Município poderá utilizar-se do disposto na Lei 8.078/90 – Código de Defesa do Consumidor.</w:t>
      </w:r>
    </w:p>
    <w:p w14:paraId="03CC5EB8" w14:textId="77777777" w:rsidR="002901A6" w:rsidRPr="00E35AFA" w:rsidRDefault="002901A6" w:rsidP="002901A6">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 xml:space="preserve">deverá responsabilizar-se pela substituição e/ou retirada dos </w:t>
      </w:r>
      <w:r>
        <w:rPr>
          <w:rFonts w:ascii="Arial Narrow" w:hAnsi="Arial Narrow"/>
          <w:b/>
          <w:sz w:val="21"/>
          <w:szCs w:val="21"/>
        </w:rPr>
        <w:t>equipamentos</w:t>
      </w:r>
      <w:r w:rsidRPr="00E35AFA">
        <w:rPr>
          <w:rFonts w:ascii="Arial Narrow" w:hAnsi="Arial Narrow"/>
          <w:b/>
          <w:sz w:val="21"/>
          <w:szCs w:val="21"/>
        </w:rPr>
        <w:t xml:space="preserve"> enviados,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525A68CD"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neste Edital, verificadas posteriormente, e por danos deles decorrentes.</w:t>
      </w:r>
    </w:p>
    <w:p w14:paraId="71735488"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707ECEAE" w14:textId="77777777" w:rsidR="002901A6" w:rsidRDefault="002901A6" w:rsidP="002901A6">
      <w:pPr>
        <w:pStyle w:val="TextosemFormatao3"/>
        <w:jc w:val="both"/>
        <w:rPr>
          <w:rFonts w:ascii="Arial Narrow" w:hAnsi="Arial Narrow" w:cs="Arial"/>
          <w:bCs/>
          <w:sz w:val="21"/>
          <w:szCs w:val="21"/>
        </w:rPr>
      </w:pPr>
      <w:r w:rsidRPr="00E35AFA">
        <w:rPr>
          <w:rFonts w:ascii="Arial Narrow" w:hAnsi="Arial Narrow" w:cs="Arial"/>
          <w:bCs/>
          <w:sz w:val="21"/>
          <w:szCs w:val="21"/>
        </w:rPr>
        <w:t>3.6. As quantidades a serem fornecidas constantes deste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4BCBCAFE" w14:textId="77777777" w:rsidR="002901A6" w:rsidRPr="00E35AFA" w:rsidRDefault="002901A6" w:rsidP="002901A6">
      <w:pPr>
        <w:pStyle w:val="TextosemFormatao3"/>
        <w:jc w:val="both"/>
        <w:rPr>
          <w:rFonts w:ascii="Arial Narrow" w:hAnsi="Arial Narrow" w:cs="Arial"/>
          <w:bCs/>
          <w:sz w:val="21"/>
          <w:szCs w:val="21"/>
        </w:rPr>
      </w:pPr>
    </w:p>
    <w:p w14:paraId="64374DC2"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QUARTA</w:t>
      </w:r>
    </w:p>
    <w:p w14:paraId="38AF035D" w14:textId="77777777" w:rsidR="002901A6" w:rsidRPr="00E35AFA" w:rsidRDefault="002901A6" w:rsidP="002901A6">
      <w:pPr>
        <w:tabs>
          <w:tab w:val="left" w:pos="9072"/>
          <w:tab w:val="left" w:pos="9214"/>
        </w:tabs>
        <w:jc w:val="center"/>
        <w:rPr>
          <w:rFonts w:ascii="Arial Narrow" w:hAnsi="Arial Narrow"/>
          <w:b/>
          <w:sz w:val="21"/>
          <w:szCs w:val="21"/>
        </w:rPr>
      </w:pPr>
      <w:r w:rsidRPr="00E35AFA">
        <w:rPr>
          <w:rFonts w:ascii="Arial Narrow" w:hAnsi="Arial Narrow"/>
          <w:b/>
          <w:sz w:val="21"/>
          <w:szCs w:val="21"/>
        </w:rPr>
        <w:t>DO RESPONSÁVEL PELO RECEBIMENTO E PELA FISCALIZAÇÃO DA CONTRATAÇÃO</w:t>
      </w:r>
    </w:p>
    <w:p w14:paraId="5F2E44A0"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4.1. A fiscalização do presente Pregão Eletrônico ficará a cargo</w:t>
      </w:r>
      <w:r>
        <w:rPr>
          <w:rFonts w:ascii="Arial Narrow" w:hAnsi="Arial Narrow"/>
          <w:sz w:val="21"/>
          <w:szCs w:val="21"/>
        </w:rPr>
        <w:t xml:space="preserve"> do</w:t>
      </w:r>
      <w:r w:rsidRPr="00E35AFA">
        <w:rPr>
          <w:rFonts w:ascii="Arial Narrow" w:hAnsi="Arial Narrow"/>
          <w:sz w:val="21"/>
          <w:szCs w:val="21"/>
        </w:rPr>
        <w:t xml:space="preserve"> servidor abaixo mencionad</w:t>
      </w:r>
      <w:r>
        <w:rPr>
          <w:rFonts w:ascii="Arial Narrow" w:hAnsi="Arial Narrow"/>
          <w:sz w:val="21"/>
          <w:szCs w:val="21"/>
        </w:rPr>
        <w:t>o</w:t>
      </w:r>
      <w:r w:rsidRPr="00E35AFA">
        <w:rPr>
          <w:rFonts w:ascii="Arial Narrow" w:hAnsi="Arial Narrow"/>
          <w:sz w:val="21"/>
          <w:szCs w:val="21"/>
        </w:rPr>
        <w:t>:</w:t>
      </w:r>
    </w:p>
    <w:p w14:paraId="0D0B9F7F" w14:textId="77777777" w:rsidR="002901A6" w:rsidRPr="00E35AFA" w:rsidRDefault="002901A6" w:rsidP="002901A6">
      <w:pPr>
        <w:tabs>
          <w:tab w:val="left" w:pos="9072"/>
          <w:tab w:val="left" w:pos="9214"/>
        </w:tabs>
        <w:jc w:val="both"/>
        <w:rPr>
          <w:rFonts w:ascii="Arial Narrow" w:hAnsi="Arial Narrow"/>
          <w:sz w:val="21"/>
          <w:szCs w:val="21"/>
        </w:rPr>
      </w:pPr>
    </w:p>
    <w:p w14:paraId="11F277CC" w14:textId="77777777" w:rsidR="002901A6" w:rsidRPr="00E35AFA" w:rsidRDefault="002901A6" w:rsidP="002901A6">
      <w:pPr>
        <w:tabs>
          <w:tab w:val="left" w:pos="9072"/>
          <w:tab w:val="left" w:pos="9214"/>
        </w:tabs>
        <w:ind w:firstLine="567"/>
        <w:jc w:val="both"/>
        <w:rPr>
          <w:rFonts w:ascii="Arial Narrow" w:hAnsi="Arial Narrow"/>
          <w:i/>
          <w:sz w:val="21"/>
          <w:szCs w:val="21"/>
        </w:rPr>
      </w:pPr>
      <w:r>
        <w:rPr>
          <w:rFonts w:ascii="Arial Narrow" w:hAnsi="Arial Narrow"/>
          <w:i/>
          <w:sz w:val="21"/>
          <w:szCs w:val="21"/>
        </w:rPr>
        <w:t>Luiz Carlos Costa</w:t>
      </w:r>
    </w:p>
    <w:p w14:paraId="1DEA8A7A" w14:textId="77777777" w:rsidR="002901A6" w:rsidRPr="00E35AFA" w:rsidRDefault="002901A6" w:rsidP="002901A6">
      <w:pPr>
        <w:tabs>
          <w:tab w:val="left" w:pos="9072"/>
          <w:tab w:val="left" w:pos="9214"/>
        </w:tabs>
        <w:ind w:firstLine="567"/>
        <w:jc w:val="both"/>
        <w:rPr>
          <w:rFonts w:ascii="Arial Narrow" w:hAnsi="Arial Narrow"/>
          <w:color w:val="FF0000"/>
          <w:sz w:val="21"/>
          <w:szCs w:val="21"/>
        </w:rPr>
      </w:pPr>
      <w:r w:rsidRPr="00E35AFA">
        <w:rPr>
          <w:rFonts w:ascii="Arial Narrow" w:hAnsi="Arial Narrow"/>
          <w:sz w:val="21"/>
          <w:szCs w:val="21"/>
        </w:rPr>
        <w:t>Fone: (49)3551-4700</w:t>
      </w:r>
    </w:p>
    <w:p w14:paraId="49CF3B18" w14:textId="77777777" w:rsidR="002901A6" w:rsidRPr="00E35AFA" w:rsidRDefault="002901A6" w:rsidP="002901A6">
      <w:pPr>
        <w:tabs>
          <w:tab w:val="left" w:pos="9072"/>
          <w:tab w:val="left" w:pos="9214"/>
        </w:tabs>
        <w:ind w:firstLine="567"/>
        <w:jc w:val="both"/>
        <w:rPr>
          <w:rFonts w:ascii="Arial Narrow" w:hAnsi="Arial Narrow"/>
          <w:sz w:val="21"/>
          <w:szCs w:val="21"/>
        </w:rPr>
      </w:pPr>
      <w:r w:rsidRPr="00E35AFA">
        <w:rPr>
          <w:rFonts w:ascii="Arial Narrow" w:hAnsi="Arial Narrow"/>
          <w:sz w:val="21"/>
          <w:szCs w:val="21"/>
        </w:rPr>
        <w:t xml:space="preserve">E-mail: </w:t>
      </w:r>
      <w:hyperlink r:id="rId7" w:history="1">
        <w:r w:rsidRPr="00DF3EAC">
          <w:rPr>
            <w:rStyle w:val="Hyperlink"/>
            <w:rFonts w:ascii="Arial Narrow" w:hAnsi="Arial Narrow"/>
            <w:sz w:val="21"/>
            <w:szCs w:val="21"/>
          </w:rPr>
          <w:t>luiz.costa@luzerna.sc.gov.br</w:t>
        </w:r>
      </w:hyperlink>
      <w:r w:rsidRPr="00E35AFA">
        <w:rPr>
          <w:rFonts w:ascii="Arial Narrow" w:hAnsi="Arial Narrow"/>
          <w:sz w:val="21"/>
          <w:szCs w:val="21"/>
        </w:rPr>
        <w:t xml:space="preserve"> </w:t>
      </w:r>
    </w:p>
    <w:p w14:paraId="2E1ADA37" w14:textId="77777777" w:rsidR="002901A6" w:rsidRPr="00E35AFA" w:rsidRDefault="002901A6" w:rsidP="002901A6">
      <w:pPr>
        <w:tabs>
          <w:tab w:val="left" w:pos="9072"/>
          <w:tab w:val="left" w:pos="9214"/>
        </w:tabs>
        <w:jc w:val="both"/>
        <w:rPr>
          <w:rFonts w:ascii="Arial Narrow" w:hAnsi="Arial Narrow"/>
          <w:b/>
          <w:sz w:val="21"/>
          <w:szCs w:val="21"/>
        </w:rPr>
      </w:pPr>
    </w:p>
    <w:p w14:paraId="5732494B"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 xml:space="preserve">4.2. Caberá </w:t>
      </w:r>
      <w:r>
        <w:rPr>
          <w:rFonts w:ascii="Arial Narrow" w:hAnsi="Arial Narrow"/>
          <w:sz w:val="21"/>
          <w:szCs w:val="21"/>
        </w:rPr>
        <w:t>ao fiscal</w:t>
      </w:r>
      <w:r w:rsidRPr="00E35AFA">
        <w:rPr>
          <w:rFonts w:ascii="Arial Narrow" w:hAnsi="Arial Narrow"/>
          <w:sz w:val="21"/>
          <w:szCs w:val="21"/>
        </w:rPr>
        <w:t xml:space="preserve"> da contratação, verificar se os itens, objeto do presente Edital, atendem a todas as especificações e demais requisitos exigidos, bem como legitimar a liquidação dos pagamentos devidos ao contratado e participar de todos os atos que se fizerem necessários para o adimplemento a que se referir o objeto licitado, orientando as autoridades da necessidade de serem aplicadas sanções ou a rescisão contratual.</w:t>
      </w:r>
    </w:p>
    <w:p w14:paraId="3F32AFDE" w14:textId="77777777" w:rsidR="002901A6" w:rsidRPr="00E35AFA" w:rsidRDefault="002901A6" w:rsidP="002901A6">
      <w:pPr>
        <w:rPr>
          <w:rFonts w:ascii="Arial Narrow" w:hAnsi="Arial Narrow"/>
          <w:sz w:val="21"/>
          <w:szCs w:val="21"/>
        </w:rPr>
      </w:pPr>
    </w:p>
    <w:p w14:paraId="1691A786" w14:textId="77777777" w:rsidR="002901A6" w:rsidRPr="004921C1"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4.3. A omissão, total ou parcial, da fiscalização, não eximirá o fornecedor da integral responsabilidade pelos encargos ou serviços que são de sua competência.</w:t>
      </w:r>
    </w:p>
    <w:p w14:paraId="6CD48B48" w14:textId="77777777" w:rsidR="002901A6" w:rsidRPr="00E35AFA" w:rsidRDefault="002901A6" w:rsidP="002901A6">
      <w:pPr>
        <w:pStyle w:val="Corpodetexto"/>
        <w:tabs>
          <w:tab w:val="left" w:pos="180"/>
        </w:tabs>
        <w:rPr>
          <w:rFonts w:ascii="Arial Narrow" w:hAnsi="Arial Narrow"/>
          <w:b/>
          <w:sz w:val="21"/>
          <w:szCs w:val="21"/>
        </w:rPr>
      </w:pPr>
    </w:p>
    <w:p w14:paraId="30F02D90" w14:textId="77777777" w:rsidR="002901A6" w:rsidRPr="00E35AFA" w:rsidRDefault="002901A6" w:rsidP="002901A6">
      <w:pPr>
        <w:pStyle w:val="Corpodetexto"/>
        <w:tabs>
          <w:tab w:val="left" w:pos="180"/>
        </w:tabs>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QUINTA</w:t>
      </w:r>
    </w:p>
    <w:p w14:paraId="0910B01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DO REAJUSTE, REVISÃO E DA ATUALIZAÇÃO DOS PREÇOS</w:t>
      </w:r>
    </w:p>
    <w:p w14:paraId="036A4F2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 </w:t>
      </w:r>
      <w:r w:rsidRPr="00E35AFA">
        <w:rPr>
          <w:rFonts w:ascii="Arial Narrow" w:hAnsi="Arial Narrow" w:cs="Arial"/>
          <w:sz w:val="21"/>
          <w:szCs w:val="21"/>
        </w:rPr>
        <w:t>Os preços não serão reajustados, salvo se:</w:t>
      </w:r>
    </w:p>
    <w:p w14:paraId="206C18E9" w14:textId="77777777" w:rsidR="002901A6" w:rsidRPr="00E35AFA" w:rsidRDefault="002901A6" w:rsidP="002901A6">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E35AFA">
        <w:rPr>
          <w:rFonts w:ascii="Arial Narrow" w:hAnsi="Arial Narrow" w:cs="Arial"/>
          <w:bCs/>
          <w:sz w:val="21"/>
          <w:szCs w:val="21"/>
        </w:rPr>
        <w:t>.1.2.</w:t>
      </w:r>
      <w:r w:rsidRPr="00E35AFA">
        <w:rPr>
          <w:rFonts w:ascii="Arial Narrow" w:hAnsi="Arial Narrow"/>
          <w:sz w:val="21"/>
          <w:szCs w:val="21"/>
        </w:rPr>
        <w:t xml:space="preserve"> </w:t>
      </w:r>
      <w:r w:rsidRPr="00E35AF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E35AFA">
        <w:rPr>
          <w:rFonts w:ascii="Arial Narrow" w:hAnsi="Arial Narrow" w:cs="Arial"/>
          <w:bCs/>
          <w:sz w:val="21"/>
          <w:szCs w:val="21"/>
        </w:rPr>
        <w:t>FORNECEDOR;</w:t>
      </w:r>
    </w:p>
    <w:p w14:paraId="6E0478E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.1.3. </w:t>
      </w:r>
      <w:r w:rsidRPr="00E35AF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3C9E78E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.1.4</w:t>
      </w:r>
      <w:r w:rsidRPr="00E35AFA">
        <w:rPr>
          <w:rFonts w:ascii="Arial Narrow" w:hAnsi="Arial Narrow" w:cs="Arial"/>
          <w:sz w:val="21"/>
          <w:szCs w:val="21"/>
        </w:rPr>
        <w:t xml:space="preserve">. Quando o preço de mercado </w:t>
      </w:r>
      <w:proofErr w:type="gramStart"/>
      <w:r w:rsidRPr="00E35AFA">
        <w:rPr>
          <w:rFonts w:ascii="Arial Narrow" w:hAnsi="Arial Narrow" w:cs="Arial"/>
          <w:sz w:val="21"/>
          <w:szCs w:val="21"/>
        </w:rPr>
        <w:t>tornar-se</w:t>
      </w:r>
      <w:proofErr w:type="gramEnd"/>
      <w:r w:rsidRPr="00E35AF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2691FBA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.1.5. </w:t>
      </w:r>
      <w:r w:rsidRPr="00E35AFA">
        <w:rPr>
          <w:rFonts w:ascii="Arial Narrow" w:hAnsi="Arial Narrow" w:cs="Arial"/>
          <w:sz w:val="21"/>
          <w:szCs w:val="21"/>
        </w:rPr>
        <w:t>Os preços registrados e atualizados não poderão ser superiores aos preços praticados no mercado;</w:t>
      </w:r>
    </w:p>
    <w:p w14:paraId="496F4008"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.1.6. </w:t>
      </w:r>
      <w:r w:rsidRPr="00E35AF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4BF84600"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.1.7. </w:t>
      </w:r>
      <w:r w:rsidRPr="00E35AFA">
        <w:rPr>
          <w:rFonts w:ascii="Arial Narrow" w:hAnsi="Arial Narrow" w:cs="Arial"/>
          <w:sz w:val="21"/>
          <w:szCs w:val="21"/>
        </w:rPr>
        <w:t>Os preços registrados, quando sujeitos ao controle oficial, poderão ser revisados nos termos e prazos fixados pelo órgão público controlador;</w:t>
      </w:r>
    </w:p>
    <w:p w14:paraId="0EA258B4"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.1.8. </w:t>
      </w:r>
      <w:r w:rsidRPr="00E35AFA">
        <w:rPr>
          <w:rFonts w:ascii="Arial Narrow" w:hAnsi="Arial Narrow" w:cs="Arial"/>
          <w:sz w:val="21"/>
          <w:szCs w:val="21"/>
        </w:rPr>
        <w:t>O disposto acima se aplica igualmente nos casos de incidência de novos impostos ou taxas e de alterações das alíquotas dos já existentes.</w:t>
      </w:r>
    </w:p>
    <w:p w14:paraId="053197AF"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CLÁUSULA S</w:t>
      </w:r>
      <w:r>
        <w:rPr>
          <w:rFonts w:ascii="Arial Narrow" w:hAnsi="Arial Narrow" w:cs="Arial"/>
          <w:b/>
          <w:bCs/>
          <w:sz w:val="21"/>
          <w:szCs w:val="21"/>
        </w:rPr>
        <w:t>EXTA</w:t>
      </w:r>
    </w:p>
    <w:p w14:paraId="5A94C115"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DOS PAGAMENTOS</w:t>
      </w:r>
    </w:p>
    <w:p w14:paraId="3F75C040"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235D2900"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FA9EFF"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.2.1. A Nota Fiscal ou outro documento fiscal correlato deverá ser emitido para:</w:t>
      </w:r>
    </w:p>
    <w:p w14:paraId="74B266BD" w14:textId="77777777" w:rsidR="002901A6" w:rsidRPr="00E35AFA" w:rsidRDefault="002901A6" w:rsidP="002901A6">
      <w:pPr>
        <w:ind w:right="1"/>
        <w:jc w:val="both"/>
        <w:rPr>
          <w:rFonts w:ascii="Arial Narrow" w:hAnsi="Arial Narrow" w:cs="Arial"/>
          <w:sz w:val="21"/>
          <w:szCs w:val="21"/>
        </w:rPr>
      </w:pPr>
    </w:p>
    <w:p w14:paraId="7B1C5326" w14:textId="77777777" w:rsidR="002901A6" w:rsidRDefault="002901A6" w:rsidP="002901A6">
      <w:pPr>
        <w:pStyle w:val="PargrafodaLista"/>
        <w:numPr>
          <w:ilvl w:val="0"/>
          <w:numId w:val="2"/>
        </w:numPr>
        <w:ind w:left="426" w:hanging="426"/>
        <w:jc w:val="both"/>
        <w:rPr>
          <w:rFonts w:ascii="Arial Narrow" w:hAnsi="Arial Narrow"/>
          <w:sz w:val="21"/>
          <w:szCs w:val="21"/>
        </w:rPr>
      </w:pPr>
      <w:r>
        <w:rPr>
          <w:rFonts w:ascii="Arial Narrow" w:hAnsi="Arial Narrow"/>
          <w:sz w:val="21"/>
          <w:szCs w:val="21"/>
        </w:rPr>
        <w:t xml:space="preserve">MUNICÍPIO DE LUZERNA </w:t>
      </w:r>
      <w:r w:rsidRPr="00E35AFA">
        <w:rPr>
          <w:rFonts w:ascii="Arial Narrow" w:hAnsi="Arial Narrow"/>
          <w:sz w:val="21"/>
          <w:szCs w:val="21"/>
        </w:rPr>
        <w:t xml:space="preserve">- Avenida 16 de Fevereiro, 151, Centro, Luzerna, SC, CNPJ nº </w:t>
      </w:r>
      <w:r>
        <w:rPr>
          <w:rFonts w:ascii="Arial Narrow" w:hAnsi="Arial Narrow"/>
          <w:sz w:val="21"/>
          <w:szCs w:val="21"/>
        </w:rPr>
        <w:t>01.613.428/0001-72.</w:t>
      </w:r>
    </w:p>
    <w:p w14:paraId="08AEC7A1" w14:textId="77777777" w:rsidR="002901A6" w:rsidRPr="00B02631" w:rsidRDefault="002901A6" w:rsidP="002901A6">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342D117A" w14:textId="77777777" w:rsidR="002901A6" w:rsidRPr="00E35AFA" w:rsidRDefault="002901A6" w:rsidP="002901A6">
      <w:pPr>
        <w:jc w:val="both"/>
        <w:rPr>
          <w:rFonts w:ascii="Arial Narrow" w:hAnsi="Arial Narrow"/>
          <w:sz w:val="21"/>
          <w:szCs w:val="21"/>
        </w:rPr>
      </w:pPr>
    </w:p>
    <w:p w14:paraId="400452AE"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.3. </w:t>
      </w:r>
      <w:r w:rsidRPr="00E35AF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00E4C37E" w14:textId="77777777" w:rsidR="002901A6" w:rsidRPr="00E35AFA" w:rsidRDefault="002901A6" w:rsidP="002901A6">
      <w:pPr>
        <w:jc w:val="both"/>
        <w:rPr>
          <w:rFonts w:ascii="Arial Narrow" w:hAnsi="Arial Narrow"/>
          <w:sz w:val="21"/>
          <w:szCs w:val="21"/>
        </w:rPr>
      </w:pPr>
    </w:p>
    <w:p w14:paraId="632C69ED" w14:textId="77777777" w:rsidR="002901A6" w:rsidRPr="00E35AFA" w:rsidRDefault="002901A6" w:rsidP="002901A6">
      <w:pPr>
        <w:jc w:val="both"/>
        <w:rPr>
          <w:rFonts w:ascii="Arial Narrow" w:hAnsi="Arial Narrow"/>
          <w:sz w:val="21"/>
          <w:szCs w:val="21"/>
        </w:rPr>
      </w:pPr>
      <w:r>
        <w:rPr>
          <w:rFonts w:ascii="Arial Narrow" w:hAnsi="Arial Narrow"/>
          <w:sz w:val="21"/>
          <w:szCs w:val="21"/>
        </w:rPr>
        <w:lastRenderedPageBreak/>
        <w:t>6</w:t>
      </w:r>
      <w:r w:rsidRPr="00E35AF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39E888EF" w14:textId="77777777" w:rsidR="002901A6" w:rsidRDefault="002901A6" w:rsidP="002901A6">
      <w:pPr>
        <w:jc w:val="both"/>
        <w:rPr>
          <w:rFonts w:ascii="Arial Narrow" w:hAnsi="Arial Narrow"/>
          <w:sz w:val="21"/>
          <w:szCs w:val="21"/>
        </w:rPr>
      </w:pPr>
      <w:r>
        <w:rPr>
          <w:rFonts w:ascii="Arial Narrow" w:hAnsi="Arial Narrow" w:cs="Arial"/>
          <w:bCs/>
          <w:sz w:val="21"/>
          <w:szCs w:val="21"/>
        </w:rPr>
        <w:t>6</w:t>
      </w:r>
      <w:r w:rsidRPr="00E35AFA">
        <w:rPr>
          <w:rFonts w:ascii="Arial Narrow" w:hAnsi="Arial Narrow" w:cs="Arial"/>
          <w:bCs/>
          <w:sz w:val="21"/>
          <w:szCs w:val="21"/>
        </w:rPr>
        <w:t>.4.1.</w:t>
      </w:r>
      <w:r w:rsidRPr="00E35AF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E35AFA">
        <w:rPr>
          <w:rFonts w:ascii="Arial Narrow" w:hAnsi="Arial Narrow" w:cs="Arial"/>
          <w:bCs/>
          <w:sz w:val="21"/>
          <w:szCs w:val="21"/>
        </w:rPr>
        <w:t>FORNECEDOR</w:t>
      </w:r>
      <w:r w:rsidRPr="00E35AFA">
        <w:rPr>
          <w:rFonts w:ascii="Arial Narrow" w:hAnsi="Arial Narrow"/>
          <w:sz w:val="21"/>
          <w:szCs w:val="21"/>
        </w:rPr>
        <w:t>.</w:t>
      </w:r>
    </w:p>
    <w:p w14:paraId="28DA03FB" w14:textId="77777777" w:rsidR="002901A6" w:rsidRPr="00E35AFA" w:rsidRDefault="002901A6" w:rsidP="002901A6">
      <w:pPr>
        <w:jc w:val="center"/>
        <w:rPr>
          <w:rFonts w:ascii="Arial Narrow" w:hAnsi="Arial Narrow"/>
          <w:b/>
          <w:sz w:val="21"/>
          <w:szCs w:val="21"/>
        </w:rPr>
      </w:pPr>
    </w:p>
    <w:p w14:paraId="4ED76EC7"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SÉTIMA</w:t>
      </w:r>
    </w:p>
    <w:p w14:paraId="39C1A3C8"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 DAS OBRIGAÇÕES </w:t>
      </w:r>
    </w:p>
    <w:p w14:paraId="3EFB0D2A" w14:textId="77777777" w:rsidR="002901A6" w:rsidRPr="00E35AFA" w:rsidRDefault="002901A6" w:rsidP="002901A6">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.1.</w:t>
      </w:r>
      <w:r w:rsidRPr="00E35AFA">
        <w:rPr>
          <w:rFonts w:ascii="Arial Narrow" w:hAnsi="Arial Narrow" w:cs="Arial"/>
          <w:b/>
          <w:bCs/>
          <w:sz w:val="21"/>
          <w:szCs w:val="21"/>
        </w:rPr>
        <w:t xml:space="preserve"> Cabe ao MUNICÍPIO</w:t>
      </w:r>
      <w:r w:rsidRPr="00E35AFA">
        <w:rPr>
          <w:rFonts w:ascii="Arial Narrow" w:hAnsi="Arial Narrow" w:cs="Arial"/>
          <w:b/>
          <w:bCs/>
          <w:i/>
          <w:sz w:val="21"/>
          <w:szCs w:val="21"/>
        </w:rPr>
        <w:t>:</w:t>
      </w:r>
    </w:p>
    <w:p w14:paraId="4034DABA"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.1.1. A definição do objeto desta Licitação;</w:t>
      </w:r>
    </w:p>
    <w:p w14:paraId="46B7DC93"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.1.2. Tomar todas as providências necessárias à execução do processo licitatório;</w:t>
      </w:r>
    </w:p>
    <w:p w14:paraId="1695C66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.1.3. Manter pessoas ou constituir Comissão Especial designada pelo Prefeito, visando à fiscalização da execução do contrato;</w:t>
      </w:r>
    </w:p>
    <w:p w14:paraId="0AEA00F8"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.1.4. Efetuar o pagamento do FORNECEDOR de acordo com o estipulado neste Edital;</w:t>
      </w:r>
    </w:p>
    <w:p w14:paraId="4E33D481"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356C2B5C"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.1.6. Providenciar a publicação da Ata de Registro de Preços proveniente do presente processo, até o quinto dia útil do mês seguinte ao de sua assinatura;</w:t>
      </w:r>
    </w:p>
    <w:p w14:paraId="11C841B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 xml:space="preserve">.1.7. Emitir, quando da necessidade da aquisição dos materiais, através do setor municipal competente, autorização para o fornecimento dos mesmos. </w:t>
      </w:r>
    </w:p>
    <w:p w14:paraId="4A8EB6EB" w14:textId="77777777" w:rsidR="002901A6" w:rsidRPr="00E35AFA" w:rsidRDefault="002901A6" w:rsidP="002901A6">
      <w:pPr>
        <w:tabs>
          <w:tab w:val="left" w:pos="709"/>
          <w:tab w:val="left" w:pos="9072"/>
          <w:tab w:val="left" w:pos="9214"/>
        </w:tabs>
        <w:jc w:val="both"/>
        <w:rPr>
          <w:rFonts w:ascii="Arial Narrow" w:hAnsi="Arial Narrow" w:cs="Arial"/>
          <w:bCs/>
          <w:sz w:val="21"/>
          <w:szCs w:val="21"/>
        </w:rPr>
      </w:pPr>
    </w:p>
    <w:p w14:paraId="600C253E" w14:textId="77777777" w:rsidR="002901A6" w:rsidRPr="00E35AFA" w:rsidRDefault="002901A6" w:rsidP="002901A6">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 xml:space="preserve">.2. </w:t>
      </w:r>
      <w:r w:rsidRPr="00E35AFA">
        <w:rPr>
          <w:rFonts w:ascii="Arial Narrow" w:hAnsi="Arial Narrow" w:cs="Arial"/>
          <w:b/>
          <w:bCs/>
          <w:sz w:val="21"/>
          <w:szCs w:val="21"/>
        </w:rPr>
        <w:t>Cabe ao FORNECEDOR</w:t>
      </w:r>
      <w:r w:rsidRPr="00E35AFA">
        <w:rPr>
          <w:rFonts w:ascii="Arial Narrow" w:hAnsi="Arial Narrow" w:cs="Arial"/>
          <w:b/>
          <w:bCs/>
          <w:i/>
          <w:sz w:val="21"/>
          <w:szCs w:val="21"/>
        </w:rPr>
        <w:t>:</w:t>
      </w:r>
    </w:p>
    <w:p w14:paraId="4CFDAD7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3AF578D1"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7628ACAF"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175AFB6" w14:textId="77777777" w:rsidR="002901A6" w:rsidRPr="00E35AFA" w:rsidRDefault="002901A6" w:rsidP="002901A6">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AE28F96" w14:textId="77777777" w:rsidR="002901A6" w:rsidRDefault="002901A6" w:rsidP="002901A6">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10AB6FB9" w14:textId="77777777" w:rsidR="002901A6" w:rsidRPr="00C64514" w:rsidRDefault="002901A6" w:rsidP="002901A6">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1BE9B3FF" w14:textId="77777777" w:rsidR="002901A6" w:rsidRPr="00E35AFA" w:rsidRDefault="002901A6" w:rsidP="002901A6">
      <w:pPr>
        <w:autoSpaceDE w:val="0"/>
        <w:autoSpaceDN w:val="0"/>
        <w:adjustRightInd w:val="0"/>
        <w:jc w:val="both"/>
        <w:rPr>
          <w:rFonts w:ascii="Arial Narrow" w:hAnsi="Arial Narrow"/>
          <w:b/>
          <w:sz w:val="21"/>
          <w:szCs w:val="21"/>
        </w:rPr>
      </w:pPr>
    </w:p>
    <w:p w14:paraId="6FAB026B"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CLAÚSULA </w:t>
      </w:r>
      <w:r>
        <w:rPr>
          <w:rFonts w:ascii="Arial Narrow" w:hAnsi="Arial Narrow"/>
          <w:b/>
          <w:sz w:val="21"/>
          <w:szCs w:val="21"/>
        </w:rPr>
        <w:t>OITAVA</w:t>
      </w:r>
    </w:p>
    <w:p w14:paraId="0E88B956"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SANÇÕES ADMINISTRATIVAS</w:t>
      </w:r>
    </w:p>
    <w:p w14:paraId="21A8D7E1"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E35AFA">
        <w:rPr>
          <w:rFonts w:ascii="Arial Narrow" w:hAnsi="Arial Narrow" w:cs="Arial"/>
          <w:bCs/>
          <w:sz w:val="21"/>
          <w:szCs w:val="21"/>
        </w:rPr>
        <w:t xml:space="preserve">.1. </w:t>
      </w:r>
      <w:r w:rsidRPr="00E35AF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E35AFA">
        <w:rPr>
          <w:rFonts w:ascii="Arial Narrow" w:hAnsi="Arial Narrow" w:cs="Arial"/>
          <w:bCs/>
          <w:sz w:val="21"/>
          <w:szCs w:val="21"/>
        </w:rPr>
        <w:t>FORNECEDOR</w:t>
      </w:r>
      <w:r w:rsidRPr="00E35AFA">
        <w:rPr>
          <w:rFonts w:ascii="Arial Narrow" w:hAnsi="Arial Narrow"/>
          <w:sz w:val="21"/>
          <w:szCs w:val="21"/>
          <w:lang w:eastAsia="ar-SA"/>
        </w:rPr>
        <w:t>, relativamente às obrigações contratuais em questão, torna passível a aplicação das sanções previstas na Lei n.º 10.520/2002, na Lei n.º 8.666/1993 e no contrato, observando o contraditório e a ampla defesa, conforme listado a seguir:</w:t>
      </w:r>
    </w:p>
    <w:p w14:paraId="656E928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.1.1.</w:t>
      </w:r>
      <w:r w:rsidRPr="00E35AFA">
        <w:rPr>
          <w:rFonts w:ascii="Arial Narrow" w:hAnsi="Arial Narrow"/>
          <w:sz w:val="21"/>
          <w:szCs w:val="21"/>
          <w:lang w:eastAsia="ar-SA"/>
        </w:rPr>
        <w:t xml:space="preserve"> Advertência;</w:t>
      </w:r>
    </w:p>
    <w:p w14:paraId="5DF728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.1.2.</w:t>
      </w:r>
      <w:r w:rsidRPr="00E35AFA">
        <w:rPr>
          <w:rFonts w:ascii="Arial Narrow" w:hAnsi="Arial Narrow"/>
          <w:sz w:val="21"/>
          <w:szCs w:val="21"/>
          <w:lang w:eastAsia="ar-SA"/>
        </w:rPr>
        <w:t xml:space="preserve"> Multa;</w:t>
      </w:r>
    </w:p>
    <w:p w14:paraId="6DD75F2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.1.3.</w:t>
      </w:r>
      <w:r w:rsidRPr="00E35AFA">
        <w:rPr>
          <w:rFonts w:ascii="Arial Narrow" w:hAnsi="Arial Narrow"/>
          <w:sz w:val="21"/>
          <w:szCs w:val="21"/>
          <w:lang w:eastAsia="ar-SA"/>
        </w:rPr>
        <w:t xml:space="preserve"> Suspensão temporária de participação em licitação e impedimento de contratar com a Administração;</w:t>
      </w:r>
    </w:p>
    <w:p w14:paraId="7A6933E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.1.4.</w:t>
      </w:r>
      <w:r w:rsidRPr="00E35AFA">
        <w:rPr>
          <w:rFonts w:ascii="Arial Narrow" w:hAnsi="Arial Narrow"/>
          <w:sz w:val="21"/>
          <w:szCs w:val="21"/>
          <w:lang w:eastAsia="ar-SA"/>
        </w:rPr>
        <w:t xml:space="preserve"> Declaração de inidoneidade para licitar ou contratar com a Administração Pública.</w:t>
      </w:r>
    </w:p>
    <w:p w14:paraId="30F9FB1E"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12376A8"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.2.</w:t>
      </w:r>
      <w:r w:rsidRPr="00E35AF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488BCCD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w:t>
      </w:r>
      <w:r w:rsidRPr="00E35AF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363D5A33"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.3.1.</w:t>
      </w:r>
      <w:r w:rsidRPr="00E35AF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w:t>
      </w:r>
      <w:r w:rsidRPr="00E35AFA">
        <w:rPr>
          <w:rFonts w:ascii="Arial Narrow" w:hAnsi="Arial Narrow"/>
          <w:sz w:val="21"/>
          <w:szCs w:val="21"/>
          <w:lang w:eastAsia="ar-SA"/>
        </w:rPr>
        <w:lastRenderedPageBreak/>
        <w:t>grave.</w:t>
      </w:r>
    </w:p>
    <w:p w14:paraId="6ABA278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28B271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.4.</w:t>
      </w:r>
      <w:r w:rsidRPr="00E35AFA">
        <w:rPr>
          <w:rFonts w:ascii="Arial Narrow" w:hAnsi="Arial Narrow"/>
          <w:sz w:val="21"/>
          <w:szCs w:val="21"/>
          <w:lang w:eastAsia="ar-SA"/>
        </w:rPr>
        <w:t xml:space="preserve"> O Município observará a boa-fé do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671D95"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1E6A5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w:t>
      </w:r>
      <w:r w:rsidRPr="00E35AF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28686EE7"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E35AFA">
        <w:rPr>
          <w:rFonts w:ascii="Arial Narrow" w:hAnsi="Arial Narrow" w:cs="Arial"/>
          <w:bCs/>
          <w:sz w:val="21"/>
          <w:szCs w:val="21"/>
        </w:rPr>
        <w:t>.5.1.</w:t>
      </w:r>
      <w:r w:rsidRPr="00E35AF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4973655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.5.2.</w:t>
      </w:r>
      <w:r w:rsidRPr="00E35AFA">
        <w:rPr>
          <w:rFonts w:ascii="Arial Narrow" w:hAnsi="Arial Narrow"/>
          <w:sz w:val="21"/>
          <w:szCs w:val="21"/>
          <w:lang w:eastAsia="ar-SA"/>
        </w:rPr>
        <w:t xml:space="preserve"> Até o máximo de 20% (vinte por cento) do valor do contrato ou Ata de Registro de Preço no caso de inexecução parcial do contrato;</w:t>
      </w:r>
    </w:p>
    <w:p w14:paraId="6B048BA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.5.3.</w:t>
      </w:r>
      <w:r w:rsidRPr="00E35AFA">
        <w:rPr>
          <w:rFonts w:ascii="Arial Narrow" w:hAnsi="Arial Narrow"/>
          <w:sz w:val="21"/>
          <w:szCs w:val="21"/>
          <w:lang w:eastAsia="ar-SA"/>
        </w:rPr>
        <w:t xml:space="preserve"> 30% (trinta por cento) do valor do contrato ou Ata de Registro de Preço no caso de inexecução total do contrato.</w:t>
      </w:r>
    </w:p>
    <w:p w14:paraId="286DA0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0B0D9C2"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E35AFA">
        <w:rPr>
          <w:rFonts w:ascii="Arial Narrow" w:hAnsi="Arial Narrow" w:cs="Arial"/>
          <w:bCs/>
          <w:sz w:val="21"/>
          <w:szCs w:val="21"/>
        </w:rPr>
        <w:t>.6.</w:t>
      </w:r>
      <w:r w:rsidRPr="00E35AF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w:t>
      </w:r>
      <w:proofErr w:type="spellStart"/>
      <w:r w:rsidRPr="00E35AFA">
        <w:rPr>
          <w:rFonts w:ascii="Arial Narrow" w:hAnsi="Arial Narrow"/>
          <w:sz w:val="21"/>
          <w:szCs w:val="21"/>
        </w:rPr>
        <w:t>editalícias</w:t>
      </w:r>
      <w:proofErr w:type="spellEnd"/>
      <w:r w:rsidRPr="00E35AF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B9E9E9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382DFA"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w:t>
      </w:r>
      <w:r w:rsidRPr="00E35AFA">
        <w:rPr>
          <w:rFonts w:ascii="Arial Narrow" w:hAnsi="Arial Narrow"/>
          <w:sz w:val="21"/>
          <w:szCs w:val="21"/>
          <w:lang w:eastAsia="ar-SA"/>
        </w:rPr>
        <w:t xml:space="preserve"> Será configurada a inexecução total do objeto, quando:</w:t>
      </w:r>
    </w:p>
    <w:p w14:paraId="69489F2B"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.7.1.</w:t>
      </w:r>
      <w:r w:rsidRPr="00E35AF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da ordem de serviços.</w:t>
      </w:r>
    </w:p>
    <w:p w14:paraId="220F1C2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.7.2.</w:t>
      </w:r>
      <w:r w:rsidRPr="00E35AF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38B89EE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DB3B7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w:t>
      </w:r>
      <w:r w:rsidRPr="00E35AFA">
        <w:rPr>
          <w:rFonts w:ascii="Arial Narrow" w:hAnsi="Arial Narrow"/>
          <w:sz w:val="21"/>
          <w:szCs w:val="21"/>
          <w:lang w:eastAsia="ar-SA"/>
        </w:rPr>
        <w:t xml:space="preserve"> O valor da multa poderá ser descontado do pagamento a ser efetuado ao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1294090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.8.1.</w:t>
      </w:r>
      <w:r w:rsidRPr="00E35AFA">
        <w:rPr>
          <w:rFonts w:ascii="Arial Narrow" w:hAnsi="Arial Narrow"/>
          <w:sz w:val="21"/>
          <w:szCs w:val="21"/>
          <w:lang w:eastAsia="ar-SA"/>
        </w:rPr>
        <w:t xml:space="preserve"> Se o valor a ser pago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não for suficiente para cobrir o valor da multa, fica </w:t>
      </w:r>
      <w:proofErr w:type="spellStart"/>
      <w:r w:rsidRPr="00E35AFA">
        <w:rPr>
          <w:rFonts w:ascii="Arial Narrow" w:hAnsi="Arial Narrow"/>
          <w:sz w:val="21"/>
          <w:szCs w:val="21"/>
          <w:lang w:eastAsia="ar-SA"/>
        </w:rPr>
        <w:t>esta</w:t>
      </w:r>
      <w:proofErr w:type="spellEnd"/>
      <w:r w:rsidRPr="00E35AFA">
        <w:rPr>
          <w:rFonts w:ascii="Arial Narrow" w:hAnsi="Arial Narrow"/>
          <w:sz w:val="21"/>
          <w:szCs w:val="21"/>
          <w:lang w:eastAsia="ar-SA"/>
        </w:rPr>
        <w:t xml:space="preserve"> obrigada a recolher a importância devida no prazo de 15 (quinze) dias, contado da comunicação oficial.</w:t>
      </w:r>
    </w:p>
    <w:p w14:paraId="542A8B8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.8.2.</w:t>
      </w:r>
      <w:r w:rsidRPr="00E35AFA">
        <w:rPr>
          <w:rFonts w:ascii="Arial Narrow" w:hAnsi="Arial Narrow"/>
          <w:sz w:val="21"/>
          <w:szCs w:val="21"/>
          <w:lang w:eastAsia="ar-SA"/>
        </w:rPr>
        <w:t xml:space="preserve"> Esgotados os meios administrativos para cobrança do valor devido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ao Município, este será encaminhado para inscrição em dívida ativa.</w:t>
      </w:r>
    </w:p>
    <w:p w14:paraId="7F38D41F" w14:textId="77777777" w:rsidR="002901A6" w:rsidRPr="00E35AFA" w:rsidRDefault="002901A6" w:rsidP="002901A6">
      <w:pPr>
        <w:autoSpaceDE w:val="0"/>
        <w:autoSpaceDN w:val="0"/>
        <w:adjustRightInd w:val="0"/>
        <w:ind w:left="360" w:hanging="360"/>
        <w:jc w:val="both"/>
        <w:rPr>
          <w:rFonts w:ascii="Arial Narrow" w:hAnsi="Arial Narrow" w:cs="Arial"/>
          <w:sz w:val="21"/>
          <w:szCs w:val="21"/>
        </w:rPr>
      </w:pPr>
    </w:p>
    <w:p w14:paraId="422EAE09"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NONA</w:t>
      </w:r>
    </w:p>
    <w:p w14:paraId="13D7640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ALTERAÇÕES</w:t>
      </w:r>
    </w:p>
    <w:p w14:paraId="1FBF9F4C"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 xml:space="preserve">.1. </w:t>
      </w:r>
      <w:r w:rsidRPr="00E35AFA">
        <w:rPr>
          <w:rFonts w:ascii="Arial Narrow" w:hAnsi="Arial Narrow" w:cs="Arial"/>
          <w:sz w:val="21"/>
          <w:szCs w:val="21"/>
        </w:rPr>
        <w:t>A Ata de Registro de Preços poderá sofrer alterações, obedecidas às disposições contidas no art. 65 da Lei nº 8.666/93.</w:t>
      </w:r>
    </w:p>
    <w:p w14:paraId="154EDB5D" w14:textId="77777777" w:rsidR="002901A6" w:rsidRPr="00E35AFA" w:rsidRDefault="002901A6" w:rsidP="002901A6">
      <w:pPr>
        <w:autoSpaceDE w:val="0"/>
        <w:autoSpaceDN w:val="0"/>
        <w:adjustRightInd w:val="0"/>
        <w:jc w:val="both"/>
        <w:rPr>
          <w:rFonts w:ascii="Arial Narrow" w:hAnsi="Arial Narrow" w:cs="Arial"/>
          <w:sz w:val="21"/>
          <w:szCs w:val="21"/>
        </w:rPr>
      </w:pPr>
    </w:p>
    <w:p w14:paraId="0D422D78" w14:textId="77777777" w:rsidR="002901A6"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.2.</w:t>
      </w:r>
      <w:r w:rsidRPr="00E35AFA">
        <w:rPr>
          <w:rFonts w:ascii="Arial Narrow" w:hAnsi="Arial Narrow" w:cs="Arial"/>
          <w:b/>
          <w:bCs/>
          <w:sz w:val="21"/>
          <w:szCs w:val="21"/>
        </w:rPr>
        <w:t xml:space="preserve"> </w:t>
      </w:r>
      <w:r w:rsidRPr="00E35AF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E35AFA">
        <w:rPr>
          <w:rFonts w:ascii="Arial Narrow" w:hAnsi="Arial Narrow"/>
          <w:sz w:val="21"/>
          <w:szCs w:val="21"/>
        </w:rPr>
        <w:t>§§</w:t>
      </w:r>
      <w:r w:rsidRPr="00E35AFA">
        <w:rPr>
          <w:rFonts w:ascii="Arial Narrow" w:hAnsi="Arial Narrow" w:cs="Arial"/>
          <w:sz w:val="21"/>
          <w:szCs w:val="21"/>
        </w:rPr>
        <w:t>1º, 2º, 4º, 5º, 6º e 8º do mesmo artigo.</w:t>
      </w:r>
    </w:p>
    <w:p w14:paraId="3ED70E4A" w14:textId="77777777" w:rsidR="002901A6" w:rsidRPr="00E35AFA" w:rsidRDefault="002901A6" w:rsidP="002901A6">
      <w:pPr>
        <w:autoSpaceDE w:val="0"/>
        <w:autoSpaceDN w:val="0"/>
        <w:adjustRightInd w:val="0"/>
        <w:rPr>
          <w:rFonts w:ascii="Arial Narrow" w:hAnsi="Arial Narrow"/>
          <w:b/>
          <w:sz w:val="21"/>
          <w:szCs w:val="21"/>
        </w:rPr>
      </w:pPr>
    </w:p>
    <w:p w14:paraId="5B4C017A" w14:textId="77777777" w:rsidR="002901A6" w:rsidRPr="00E35AFA" w:rsidRDefault="002901A6" w:rsidP="002901A6">
      <w:pPr>
        <w:autoSpaceDE w:val="0"/>
        <w:autoSpaceDN w:val="0"/>
        <w:adjustRightInd w:val="0"/>
        <w:jc w:val="center"/>
        <w:rPr>
          <w:rFonts w:ascii="Arial Narrow" w:hAnsi="Arial Narrow"/>
          <w:b/>
          <w:sz w:val="21"/>
          <w:szCs w:val="21"/>
        </w:rPr>
      </w:pPr>
      <w:r w:rsidRPr="00E35AFA">
        <w:rPr>
          <w:rFonts w:ascii="Arial Narrow" w:hAnsi="Arial Narrow"/>
          <w:b/>
          <w:sz w:val="21"/>
          <w:szCs w:val="21"/>
        </w:rPr>
        <w:t>CLÁUSULA DÉCIMA</w:t>
      </w:r>
    </w:p>
    <w:p w14:paraId="0DE181EF" w14:textId="77777777" w:rsidR="002901A6" w:rsidRPr="00E35AFA" w:rsidRDefault="002901A6" w:rsidP="002901A6">
      <w:pPr>
        <w:pStyle w:val="SemEspaamento"/>
        <w:jc w:val="center"/>
        <w:rPr>
          <w:rFonts w:ascii="Arial Narrow" w:hAnsi="Arial Narrow"/>
          <w:b/>
          <w:sz w:val="21"/>
          <w:szCs w:val="21"/>
        </w:rPr>
      </w:pPr>
      <w:r w:rsidRPr="00E35AFA">
        <w:rPr>
          <w:rFonts w:ascii="Arial Narrow" w:hAnsi="Arial Narrow"/>
          <w:b/>
          <w:sz w:val="21"/>
          <w:szCs w:val="21"/>
        </w:rPr>
        <w:t>DO CANCELAMENTO E DA SUSPENSÃO DO REGISTRO DE PREÇOS</w:t>
      </w:r>
    </w:p>
    <w:p w14:paraId="5386F705"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7BBF56E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7675BED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1E267581"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lastRenderedPageBreak/>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4476890A"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7420CC"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0C1AF5A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014DA17E"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1A3912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1A7DF2ED"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6CDD2C9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7C05D2FF" w14:textId="77777777" w:rsidR="002901A6" w:rsidRPr="00E35AFA" w:rsidRDefault="002901A6" w:rsidP="002901A6">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067C7335"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F5C616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46110874" w14:textId="77777777" w:rsidR="002901A6" w:rsidRPr="00E35AFA" w:rsidRDefault="002901A6" w:rsidP="002901A6">
      <w:pPr>
        <w:pStyle w:val="Corpodetexto2"/>
        <w:spacing w:after="0" w:line="240" w:lineRule="auto"/>
        <w:jc w:val="both"/>
        <w:rPr>
          <w:rFonts w:ascii="Arial Narrow" w:hAnsi="Arial Narrow" w:cs="Arial"/>
          <w:bCs/>
          <w:sz w:val="21"/>
          <w:szCs w:val="21"/>
        </w:rPr>
      </w:pPr>
    </w:p>
    <w:p w14:paraId="167E1CCA" w14:textId="77777777" w:rsidR="002901A6" w:rsidRPr="00E35AFA" w:rsidRDefault="002901A6" w:rsidP="002901A6">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7F233244"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044C667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0202F41E"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465BC81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A16EB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C4BD422" w14:textId="77777777" w:rsidR="002901A6"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34160D0B" w14:textId="77777777" w:rsidR="002901A6" w:rsidRPr="00E35AFA" w:rsidRDefault="002901A6" w:rsidP="002901A6">
      <w:pPr>
        <w:autoSpaceDE w:val="0"/>
        <w:autoSpaceDN w:val="0"/>
        <w:adjustRightInd w:val="0"/>
        <w:jc w:val="both"/>
        <w:rPr>
          <w:rFonts w:ascii="Arial Narrow" w:hAnsi="Arial Narrow" w:cs="Arial"/>
          <w:sz w:val="21"/>
          <w:szCs w:val="21"/>
        </w:rPr>
      </w:pPr>
    </w:p>
    <w:p w14:paraId="4CFF400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77482EF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273FE06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58909B5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3EA372B4"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1F743C08" w14:textId="77777777" w:rsidR="002901A6" w:rsidRPr="00E35AFA" w:rsidRDefault="002901A6" w:rsidP="002901A6">
      <w:pPr>
        <w:autoSpaceDE w:val="0"/>
        <w:autoSpaceDN w:val="0"/>
        <w:adjustRightInd w:val="0"/>
        <w:jc w:val="both"/>
        <w:rPr>
          <w:rFonts w:ascii="Arial Narrow" w:hAnsi="Arial Narrow" w:cs="Arial"/>
          <w:sz w:val="21"/>
          <w:szCs w:val="21"/>
        </w:rPr>
      </w:pPr>
    </w:p>
    <w:p w14:paraId="492FD42D"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PRIMEIRA</w:t>
      </w:r>
    </w:p>
    <w:p w14:paraId="4AEB90F2"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DOTAÇÕES ORÇAMENTÁRIAS</w:t>
      </w:r>
    </w:p>
    <w:p w14:paraId="75AF92F5" w14:textId="77777777" w:rsidR="002901A6" w:rsidRPr="00E35AFA" w:rsidRDefault="002901A6" w:rsidP="002901A6">
      <w:pPr>
        <w:jc w:val="both"/>
        <w:rPr>
          <w:rFonts w:ascii="Arial Narrow" w:hAnsi="Arial Narrow"/>
          <w:sz w:val="21"/>
          <w:szCs w:val="21"/>
        </w:rPr>
      </w:pPr>
      <w:r w:rsidRPr="00E35AFA">
        <w:rPr>
          <w:rFonts w:ascii="Arial Narrow" w:hAnsi="Arial Narrow"/>
          <w:sz w:val="21"/>
          <w:szCs w:val="21"/>
        </w:rPr>
        <w:t>1</w:t>
      </w:r>
      <w:r>
        <w:rPr>
          <w:rFonts w:ascii="Arial Narrow" w:hAnsi="Arial Narrow"/>
          <w:sz w:val="21"/>
          <w:szCs w:val="21"/>
        </w:rPr>
        <w:t>1</w:t>
      </w:r>
      <w:r w:rsidRPr="00E35AF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6BA5CA1F" w14:textId="77777777" w:rsidR="002901A6" w:rsidRPr="00E35AFA" w:rsidRDefault="002901A6" w:rsidP="002901A6">
      <w:pPr>
        <w:jc w:val="both"/>
        <w:rPr>
          <w:rFonts w:ascii="Arial Narrow" w:hAnsi="Arial Narrow"/>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901A6" w:rsidRPr="00E35AFA" w14:paraId="040B961B" w14:textId="77777777" w:rsidTr="00666AFE">
        <w:tc>
          <w:tcPr>
            <w:tcW w:w="8720" w:type="dxa"/>
            <w:shd w:val="clear" w:color="auto" w:fill="auto"/>
          </w:tcPr>
          <w:p w14:paraId="2CE9594B" w14:textId="36FC46E9" w:rsidR="002901A6" w:rsidRPr="00420CCA" w:rsidRDefault="002901A6" w:rsidP="00666AFE">
            <w:pPr>
              <w:jc w:val="both"/>
              <w:rPr>
                <w:rFonts w:ascii="Arial Narrow" w:hAnsi="Arial Narrow" w:cs="Calibri"/>
                <w:b/>
                <w:sz w:val="21"/>
                <w:szCs w:val="21"/>
              </w:rPr>
            </w:pPr>
            <w:r w:rsidRPr="00420CCA">
              <w:rPr>
                <w:rFonts w:ascii="Arial Narrow" w:hAnsi="Arial Narrow" w:cs="Calibri"/>
                <w:b/>
                <w:sz w:val="21"/>
                <w:szCs w:val="21"/>
              </w:rPr>
              <w:t>Ação (s):</w:t>
            </w:r>
          </w:p>
          <w:p w14:paraId="0F13656B"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lastRenderedPageBreak/>
              <w:t>03.002.04.122.0300.2.302-Manutenção da Secretaria de Coordenação de Governo e Gestão</w:t>
            </w:r>
          </w:p>
          <w:p w14:paraId="7626852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04.006.15.451.0400.2.406-Manutenção dos serviços na área urbana</w:t>
            </w:r>
          </w:p>
          <w:p w14:paraId="3ECFD7E1"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04.007.15.782.0400.2.407-Manutenção dos serviços da área rural</w:t>
            </w:r>
          </w:p>
          <w:p w14:paraId="4699A5F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05.001.10.301.0500.2.502-Manutenção do bloco da Atenção Básica</w:t>
            </w:r>
          </w:p>
          <w:p w14:paraId="0F8186D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06.001.08.244.0601.2.603-Manutenção do CRAS - Centro de Referência de Assistência Social</w:t>
            </w:r>
          </w:p>
          <w:p w14:paraId="771DEAB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07.001.12.361.0701.2.711-Manutenção da Educação - Fundamental</w:t>
            </w:r>
          </w:p>
          <w:p w14:paraId="51C1A8A6"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07.001.12.365.0701.2.709-Manutenção da Educação - Creche</w:t>
            </w:r>
          </w:p>
          <w:p w14:paraId="0D6FB70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07.001.12.365.0701.2.710-Manutenção da Educação - </w:t>
            </w:r>
            <w:proofErr w:type="spellStart"/>
            <w:r w:rsidRPr="00420CCA">
              <w:rPr>
                <w:rFonts w:ascii="Arial Narrow" w:hAnsi="Arial Narrow" w:cs="Calibri"/>
                <w:bCs/>
                <w:sz w:val="21"/>
                <w:szCs w:val="21"/>
              </w:rPr>
              <w:t>Pré</w:t>
            </w:r>
            <w:proofErr w:type="spellEnd"/>
            <w:r w:rsidRPr="00420CCA">
              <w:rPr>
                <w:rFonts w:ascii="Arial Narrow" w:hAnsi="Arial Narrow" w:cs="Calibri"/>
                <w:bCs/>
                <w:sz w:val="21"/>
                <w:szCs w:val="21"/>
              </w:rPr>
              <w:t xml:space="preserve"> escola</w:t>
            </w:r>
          </w:p>
          <w:p w14:paraId="36CF151B" w14:textId="370DBF55" w:rsidR="002901A6" w:rsidRDefault="002901A6" w:rsidP="00666AFE">
            <w:pPr>
              <w:jc w:val="both"/>
              <w:rPr>
                <w:rFonts w:ascii="Arial Narrow" w:hAnsi="Arial Narrow" w:cs="Calibri"/>
                <w:b/>
                <w:sz w:val="21"/>
                <w:szCs w:val="21"/>
              </w:rPr>
            </w:pPr>
            <w:r w:rsidRPr="0032532E">
              <w:rPr>
                <w:rFonts w:ascii="Arial Narrow" w:hAnsi="Arial Narrow" w:cs="Calibri"/>
                <w:b/>
                <w:sz w:val="21"/>
                <w:szCs w:val="21"/>
              </w:rPr>
              <w:t xml:space="preserve">Modalidade de Aplicação (s): </w:t>
            </w:r>
          </w:p>
          <w:p w14:paraId="41699050" w14:textId="77777777" w:rsidR="002901A6" w:rsidRPr="0032532E" w:rsidRDefault="002901A6" w:rsidP="00666AFE">
            <w:pPr>
              <w:jc w:val="both"/>
              <w:rPr>
                <w:rFonts w:ascii="Arial Narrow" w:hAnsi="Arial Narrow" w:cs="Calibri"/>
                <w:bCs/>
                <w:sz w:val="21"/>
                <w:szCs w:val="21"/>
              </w:rPr>
            </w:pPr>
            <w:r w:rsidRPr="0032532E">
              <w:rPr>
                <w:rFonts w:ascii="Arial Narrow" w:hAnsi="Arial Narrow" w:cs="Calibri"/>
                <w:bCs/>
                <w:sz w:val="21"/>
                <w:szCs w:val="21"/>
              </w:rPr>
              <w:t>3.3.90. Outras despesas correntes - Aplicações diretas</w:t>
            </w:r>
          </w:p>
          <w:p w14:paraId="5F6D2F1B" w14:textId="2140B11D" w:rsidR="002901A6" w:rsidRPr="0032532E" w:rsidRDefault="002901A6" w:rsidP="00666AFE">
            <w:pPr>
              <w:jc w:val="both"/>
              <w:rPr>
                <w:rFonts w:ascii="Arial Narrow" w:hAnsi="Arial Narrow" w:cs="Calibri"/>
                <w:b/>
                <w:sz w:val="21"/>
                <w:szCs w:val="21"/>
              </w:rPr>
            </w:pPr>
            <w:r w:rsidRPr="0032532E">
              <w:rPr>
                <w:rFonts w:ascii="Arial Narrow" w:hAnsi="Arial Narrow" w:cs="Calibri"/>
                <w:b/>
                <w:sz w:val="21"/>
                <w:szCs w:val="21"/>
              </w:rPr>
              <w:t>Fonte (s):</w:t>
            </w:r>
          </w:p>
          <w:p w14:paraId="7AB4F6F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000 – Recursos Ordinários</w:t>
            </w:r>
          </w:p>
          <w:p w14:paraId="0B748CD3"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001 – Receitas e Transferências de Impostos – Educação</w:t>
            </w:r>
          </w:p>
          <w:p w14:paraId="0E3AE263" w14:textId="66821768" w:rsidR="009C43E8" w:rsidRPr="002901A6"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002 – Receitas e Transferências de Impostos </w:t>
            </w:r>
            <w:r>
              <w:rPr>
                <w:rFonts w:ascii="Arial Narrow" w:hAnsi="Arial Narrow" w:cs="Calibri"/>
                <w:bCs/>
                <w:sz w:val="21"/>
                <w:szCs w:val="21"/>
              </w:rPr>
              <w:t>–</w:t>
            </w:r>
            <w:r w:rsidRPr="00420CCA">
              <w:rPr>
                <w:rFonts w:ascii="Arial Narrow" w:hAnsi="Arial Narrow" w:cs="Calibri"/>
                <w:bCs/>
                <w:sz w:val="21"/>
                <w:szCs w:val="21"/>
              </w:rPr>
              <w:t xml:space="preserve"> Saúde</w:t>
            </w:r>
          </w:p>
        </w:tc>
      </w:tr>
    </w:tbl>
    <w:p w14:paraId="4B8A4EBE" w14:textId="77777777" w:rsidR="002901A6" w:rsidRDefault="002901A6" w:rsidP="002901A6">
      <w:pPr>
        <w:jc w:val="center"/>
        <w:rPr>
          <w:rFonts w:ascii="Arial Narrow" w:hAnsi="Arial Narrow"/>
          <w:b/>
          <w:sz w:val="21"/>
          <w:szCs w:val="21"/>
        </w:rPr>
      </w:pPr>
    </w:p>
    <w:p w14:paraId="13FBAD10"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SEGUNDA</w:t>
      </w:r>
    </w:p>
    <w:p w14:paraId="3F617545" w14:textId="585B5303" w:rsidR="002901A6" w:rsidRPr="00E35AFA" w:rsidRDefault="002901A6" w:rsidP="002901A6">
      <w:pPr>
        <w:jc w:val="center"/>
        <w:rPr>
          <w:rFonts w:ascii="Arial Narrow" w:hAnsi="Arial Narrow"/>
          <w:sz w:val="21"/>
          <w:szCs w:val="21"/>
        </w:rPr>
      </w:pPr>
      <w:r w:rsidRPr="00E35AFA">
        <w:rPr>
          <w:rFonts w:ascii="Arial Narrow" w:hAnsi="Arial Narrow"/>
          <w:b/>
          <w:sz w:val="21"/>
          <w:szCs w:val="21"/>
        </w:rPr>
        <w:t xml:space="preserve">DA VIGÊNCIA </w:t>
      </w:r>
    </w:p>
    <w:p w14:paraId="18DCBB4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2</w:t>
      </w:r>
      <w:r w:rsidRPr="00E35AFA">
        <w:rPr>
          <w:rFonts w:ascii="Arial Narrow" w:hAnsi="Arial Narrow" w:cs="Arial"/>
          <w:bCs/>
          <w:sz w:val="21"/>
          <w:szCs w:val="21"/>
        </w:rPr>
        <w:t xml:space="preserve">.1. </w:t>
      </w:r>
      <w:r w:rsidRPr="00E35AFA">
        <w:rPr>
          <w:rFonts w:ascii="Arial Narrow" w:hAnsi="Arial Narrow" w:cs="Arial"/>
          <w:sz w:val="21"/>
          <w:szCs w:val="21"/>
        </w:rPr>
        <w:t xml:space="preserve">A presente Ata de Registro de Preços terá vigência de </w:t>
      </w:r>
      <w:r w:rsidRPr="00471B3F">
        <w:rPr>
          <w:rFonts w:ascii="Arial Narrow" w:hAnsi="Arial Narrow" w:cs="Arial"/>
          <w:b/>
          <w:bCs/>
          <w:sz w:val="21"/>
          <w:szCs w:val="21"/>
        </w:rPr>
        <w:t>12</w:t>
      </w:r>
      <w:r w:rsidRPr="00E35AFA">
        <w:rPr>
          <w:rFonts w:ascii="Arial Narrow" w:hAnsi="Arial Narrow" w:cs="Arial"/>
          <w:b/>
          <w:sz w:val="21"/>
          <w:szCs w:val="21"/>
        </w:rPr>
        <w:t xml:space="preserve"> (</w:t>
      </w:r>
      <w:r>
        <w:rPr>
          <w:rFonts w:ascii="Arial Narrow" w:hAnsi="Arial Narrow" w:cs="Arial"/>
          <w:b/>
          <w:sz w:val="21"/>
          <w:szCs w:val="21"/>
        </w:rPr>
        <w:t>doze</w:t>
      </w:r>
      <w:r w:rsidRPr="00E35AFA">
        <w:rPr>
          <w:rFonts w:ascii="Arial Narrow" w:hAnsi="Arial Narrow" w:cs="Arial"/>
          <w:b/>
          <w:sz w:val="21"/>
          <w:szCs w:val="21"/>
        </w:rPr>
        <w:t>) meses</w:t>
      </w:r>
      <w:r w:rsidRPr="00E35AFA">
        <w:rPr>
          <w:rFonts w:ascii="Arial Narrow" w:hAnsi="Arial Narrow" w:cs="Arial"/>
          <w:sz w:val="21"/>
          <w:szCs w:val="21"/>
        </w:rPr>
        <w:t>, contados da data de publicação da mesma, podendo ser prorrogada nos termos da Lei nº 8.666/93.</w:t>
      </w:r>
    </w:p>
    <w:p w14:paraId="6DFA6A00" w14:textId="77777777" w:rsidR="009C43E8" w:rsidRDefault="009C43E8" w:rsidP="000F755F">
      <w:pPr>
        <w:rPr>
          <w:rFonts w:ascii="Arial Narrow" w:hAnsi="Arial Narrow"/>
          <w:b/>
          <w:sz w:val="21"/>
          <w:szCs w:val="21"/>
        </w:rPr>
      </w:pPr>
    </w:p>
    <w:p w14:paraId="66EE385C" w14:textId="7B54597F"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TERCEIRA</w:t>
      </w:r>
    </w:p>
    <w:p w14:paraId="5BF51E7A"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 FORO</w:t>
      </w:r>
    </w:p>
    <w:p w14:paraId="4198CCD3" w14:textId="5F3FAE58" w:rsidR="002901A6" w:rsidRPr="00E35AFA" w:rsidRDefault="002901A6" w:rsidP="000F755F">
      <w:pPr>
        <w:autoSpaceDE w:val="0"/>
        <w:autoSpaceDN w:val="0"/>
        <w:adjustRightInd w:val="0"/>
        <w:ind w:firstLine="2835"/>
        <w:jc w:val="both"/>
        <w:rPr>
          <w:rFonts w:ascii="Arial Narrow" w:hAnsi="Arial Narrow" w:cs="Arial"/>
          <w:sz w:val="21"/>
          <w:szCs w:val="21"/>
        </w:rPr>
      </w:pPr>
      <w:r w:rsidRPr="00E35AFA">
        <w:rPr>
          <w:rFonts w:ascii="Arial Narrow" w:hAnsi="Arial Narrow" w:cs="Arial"/>
          <w:sz w:val="21"/>
          <w:szCs w:val="21"/>
        </w:rPr>
        <w:t>É competente o foro da Comarca de Joaçaba/SC para dirimir quaisquer dúvidas, porventura, oriundas da presente Ata de Registro de Preços.</w:t>
      </w:r>
      <w:r w:rsidR="000F755F">
        <w:rPr>
          <w:rFonts w:ascii="Arial Narrow" w:hAnsi="Arial Narrow" w:cs="Arial"/>
          <w:sz w:val="21"/>
          <w:szCs w:val="21"/>
        </w:rPr>
        <w:t xml:space="preserve"> </w:t>
      </w:r>
      <w:r w:rsidRPr="00E35AFA">
        <w:rPr>
          <w:rFonts w:ascii="Arial Narrow" w:hAnsi="Arial Narrow" w:cs="Arial"/>
          <w:sz w:val="21"/>
          <w:szCs w:val="21"/>
        </w:rPr>
        <w:t>E, por estarem assim de pleno acordo, assinam este instrumento em 02 (duas) vias de igual teor, na presença das testemunhas abaixo, de tudo inteiradas.</w:t>
      </w:r>
    </w:p>
    <w:p w14:paraId="18CDCA63" w14:textId="2F660D5B" w:rsidR="002901A6" w:rsidRPr="00E35AFA" w:rsidRDefault="002901A6" w:rsidP="002901A6">
      <w:pPr>
        <w:jc w:val="right"/>
        <w:rPr>
          <w:rFonts w:ascii="Arial Narrow" w:hAnsi="Arial Narrow" w:cs="Arial"/>
          <w:sz w:val="21"/>
          <w:szCs w:val="21"/>
        </w:rPr>
      </w:pPr>
      <w:r w:rsidRPr="00E35AFA">
        <w:rPr>
          <w:rFonts w:ascii="Arial Narrow" w:hAnsi="Arial Narrow" w:cs="Arial"/>
          <w:sz w:val="21"/>
          <w:szCs w:val="21"/>
        </w:rPr>
        <w:t xml:space="preserve">Luzerna/SC, </w:t>
      </w:r>
      <w:r>
        <w:rPr>
          <w:rFonts w:ascii="Arial Narrow" w:hAnsi="Arial Narrow" w:cs="Arial"/>
          <w:sz w:val="21"/>
          <w:szCs w:val="21"/>
        </w:rPr>
        <w:t>28 de outubro</w:t>
      </w:r>
      <w:r w:rsidRPr="00E35AFA">
        <w:rPr>
          <w:rFonts w:ascii="Arial Narrow" w:hAnsi="Arial Narrow" w:cs="Arial"/>
          <w:sz w:val="21"/>
          <w:szCs w:val="21"/>
        </w:rPr>
        <w:t xml:space="preserve"> de 202</w:t>
      </w:r>
      <w:r>
        <w:rPr>
          <w:rFonts w:ascii="Arial Narrow" w:hAnsi="Arial Narrow" w:cs="Arial"/>
          <w:sz w:val="21"/>
          <w:szCs w:val="21"/>
        </w:rPr>
        <w:t>1</w:t>
      </w:r>
      <w:r w:rsidRPr="00E35AFA">
        <w:rPr>
          <w:rFonts w:ascii="Arial Narrow" w:hAnsi="Arial Narrow" w:cs="Arial"/>
          <w:sz w:val="21"/>
          <w:szCs w:val="21"/>
        </w:rPr>
        <w:t>.</w:t>
      </w:r>
    </w:p>
    <w:p w14:paraId="28F6368B" w14:textId="77777777" w:rsidR="002901A6" w:rsidRPr="00E35AFA" w:rsidRDefault="002901A6" w:rsidP="002901A6">
      <w:pPr>
        <w:rPr>
          <w:rFonts w:ascii="Arial Narrow" w:hAnsi="Arial Narrow"/>
          <w:b/>
          <w:sz w:val="21"/>
          <w:szCs w:val="21"/>
        </w:rPr>
      </w:pPr>
    </w:p>
    <w:p w14:paraId="0E33B827" w14:textId="74F7261A" w:rsidR="002901A6" w:rsidRDefault="00DD1329" w:rsidP="002901A6">
      <w:pPr>
        <w:jc w:val="center"/>
        <w:rPr>
          <w:rFonts w:ascii="Arial Narrow" w:hAnsi="Arial Narrow" w:cs="Arial"/>
          <w:b/>
          <w:sz w:val="21"/>
          <w:szCs w:val="21"/>
        </w:rPr>
      </w:pPr>
      <w:r>
        <w:rPr>
          <w:rFonts w:ascii="Arial Narrow" w:hAnsi="Arial Narrow" w:cs="Arial"/>
          <w:b/>
          <w:sz w:val="21"/>
          <w:szCs w:val="21"/>
        </w:rPr>
        <w:t>JULIANO SCHNEIDER</w:t>
      </w:r>
    </w:p>
    <w:p w14:paraId="712C76F9" w14:textId="15C422B3" w:rsidR="002901A6" w:rsidRPr="00E35AFA" w:rsidRDefault="00DD1329" w:rsidP="002901A6">
      <w:pPr>
        <w:jc w:val="center"/>
        <w:rPr>
          <w:rFonts w:ascii="Arial Narrow" w:hAnsi="Arial Narrow" w:cs="Arial"/>
          <w:b/>
          <w:sz w:val="21"/>
          <w:szCs w:val="21"/>
        </w:rPr>
      </w:pPr>
      <w:r>
        <w:rPr>
          <w:rFonts w:ascii="Arial Narrow" w:hAnsi="Arial Narrow" w:cs="Arial"/>
          <w:b/>
          <w:sz w:val="21"/>
          <w:szCs w:val="21"/>
        </w:rPr>
        <w:t>PREFEITO</w:t>
      </w:r>
    </w:p>
    <w:p w14:paraId="51DD213F" w14:textId="1716F672" w:rsidR="002901A6" w:rsidRPr="00E35AFA" w:rsidRDefault="00DD1329" w:rsidP="0034269F">
      <w:pPr>
        <w:jc w:val="center"/>
        <w:rPr>
          <w:rFonts w:ascii="Arial Narrow" w:hAnsi="Arial Narrow" w:cs="Arial"/>
          <w:b/>
          <w:sz w:val="21"/>
          <w:szCs w:val="21"/>
        </w:rPr>
      </w:pPr>
      <w:r w:rsidRPr="00E35AFA">
        <w:rPr>
          <w:rFonts w:ascii="Arial Narrow" w:hAnsi="Arial Narrow" w:cs="Arial"/>
          <w:b/>
          <w:sz w:val="21"/>
          <w:szCs w:val="21"/>
        </w:rPr>
        <w:t>CONTRATANTE</w:t>
      </w:r>
    </w:p>
    <w:p w14:paraId="2B515238" w14:textId="77777777" w:rsidR="002901A6" w:rsidRPr="00E35AFA" w:rsidRDefault="002901A6" w:rsidP="00D16A69">
      <w:pPr>
        <w:autoSpaceDE w:val="0"/>
        <w:autoSpaceDN w:val="0"/>
        <w:adjustRightInd w:val="0"/>
        <w:jc w:val="center"/>
        <w:rPr>
          <w:rFonts w:ascii="Arial Narrow" w:hAnsi="Arial Narrow" w:cs="Arial"/>
          <w:b/>
          <w:bCs/>
          <w:color w:val="333399"/>
          <w:sz w:val="21"/>
          <w:szCs w:val="21"/>
        </w:rPr>
      </w:pPr>
    </w:p>
    <w:p w14:paraId="69CBEA22" w14:textId="77777777" w:rsidR="002901A6" w:rsidRPr="00E35AFA" w:rsidRDefault="002901A6" w:rsidP="00D16A69">
      <w:pPr>
        <w:autoSpaceDE w:val="0"/>
        <w:autoSpaceDN w:val="0"/>
        <w:adjustRightInd w:val="0"/>
        <w:jc w:val="center"/>
        <w:rPr>
          <w:rFonts w:ascii="Arial Narrow" w:hAnsi="Arial Narrow" w:cs="Arial"/>
          <w:b/>
          <w:bCs/>
          <w:sz w:val="21"/>
          <w:szCs w:val="21"/>
        </w:rPr>
      </w:pPr>
    </w:p>
    <w:p w14:paraId="7FAA45C1" w14:textId="77777777" w:rsidR="00D16A69" w:rsidRDefault="00D16A69" w:rsidP="00D16A69">
      <w:pPr>
        <w:jc w:val="center"/>
      </w:pPr>
      <w:r>
        <w:rPr>
          <w:rFonts w:ascii="Arial Narrow" w:hAnsi="Arial Narrow" w:cs="Arial"/>
          <w:b/>
          <w:bCs/>
          <w:sz w:val="21"/>
          <w:szCs w:val="21"/>
        </w:rPr>
        <w:t>RP COMERCIAL LTDA EPP</w:t>
      </w:r>
    </w:p>
    <w:p w14:paraId="4242EBC8" w14:textId="77777777" w:rsidR="00D16A69" w:rsidRDefault="00D16A69" w:rsidP="00D16A69">
      <w:pPr>
        <w:jc w:val="center"/>
      </w:pPr>
      <w:r>
        <w:rPr>
          <w:rFonts w:ascii="Arial Narrow" w:hAnsi="Arial Narrow" w:cs="Arial"/>
          <w:b/>
          <w:bCs/>
          <w:sz w:val="21"/>
          <w:szCs w:val="21"/>
        </w:rPr>
        <w:t>ROBSON PATRIK SOARES</w:t>
      </w:r>
    </w:p>
    <w:p w14:paraId="15C17B36" w14:textId="428C8FE1" w:rsidR="002901A6" w:rsidRDefault="002901A6" w:rsidP="00D16A69">
      <w:pPr>
        <w:ind w:right="1"/>
        <w:jc w:val="center"/>
        <w:rPr>
          <w:rFonts w:ascii="Arial Narrow" w:hAnsi="Arial Narrow" w:cs="Arial"/>
          <w:b/>
          <w:sz w:val="21"/>
          <w:szCs w:val="21"/>
        </w:rPr>
      </w:pPr>
      <w:r w:rsidRPr="00E35AFA">
        <w:rPr>
          <w:rFonts w:ascii="Arial Narrow" w:hAnsi="Arial Narrow" w:cs="Arial"/>
          <w:b/>
          <w:sz w:val="21"/>
          <w:szCs w:val="21"/>
        </w:rPr>
        <w:t>FORNECEDOR</w:t>
      </w:r>
    </w:p>
    <w:p w14:paraId="3C053F09" w14:textId="77777777" w:rsidR="002901A6" w:rsidRPr="00E35AFA" w:rsidRDefault="002901A6" w:rsidP="00D16A69">
      <w:pPr>
        <w:pStyle w:val="SemEspaamento"/>
        <w:jc w:val="center"/>
        <w:rPr>
          <w:rFonts w:ascii="Arial Narrow" w:hAnsi="Arial Narrow" w:cs="Arial"/>
          <w:color w:val="000000"/>
          <w:sz w:val="21"/>
          <w:szCs w:val="21"/>
        </w:rPr>
      </w:pPr>
    </w:p>
    <w:p w14:paraId="3E854700" w14:textId="77777777" w:rsidR="0034269F" w:rsidRDefault="0034269F" w:rsidP="000F755F">
      <w:pPr>
        <w:rPr>
          <w:rFonts w:ascii="Arial Narrow" w:hAnsi="Arial Narrow"/>
          <w:b/>
          <w:color w:val="000000"/>
          <w:sz w:val="21"/>
          <w:szCs w:val="21"/>
        </w:rPr>
      </w:pPr>
    </w:p>
    <w:p w14:paraId="7D873C31" w14:textId="205D835D" w:rsidR="000F755F" w:rsidRDefault="002901A6" w:rsidP="000F755F">
      <w:pPr>
        <w:rPr>
          <w:rFonts w:ascii="Arial Narrow" w:hAnsi="Arial Narrow"/>
          <w:b/>
          <w:color w:val="000000"/>
          <w:sz w:val="21"/>
          <w:szCs w:val="21"/>
        </w:rPr>
      </w:pPr>
      <w:r w:rsidRPr="00E35AFA">
        <w:rPr>
          <w:rFonts w:ascii="Arial Narrow" w:hAnsi="Arial Narrow"/>
          <w:b/>
          <w:color w:val="000000"/>
          <w:sz w:val="21"/>
          <w:szCs w:val="21"/>
        </w:rPr>
        <w:t>TESTEMUNHAS:</w:t>
      </w:r>
    </w:p>
    <w:p w14:paraId="65782360" w14:textId="20D5ADDE" w:rsidR="002901A6" w:rsidRDefault="002901A6" w:rsidP="000F755F">
      <w:r w:rsidRPr="00E35AFA">
        <w:rPr>
          <w:rFonts w:ascii="Arial Narrow" w:hAnsi="Arial Narrow"/>
          <w:b/>
          <w:color w:val="000000"/>
          <w:sz w:val="21"/>
          <w:szCs w:val="21"/>
        </w:rPr>
        <w:t xml:space="preserve">1. </w:t>
      </w:r>
      <w:r w:rsidRPr="00E35AFA">
        <w:rPr>
          <w:rFonts w:ascii="Arial Narrow" w:hAnsi="Arial Narrow"/>
          <w:color w:val="000000"/>
          <w:sz w:val="21"/>
          <w:szCs w:val="21"/>
        </w:rPr>
        <w:t>--------------------------------------------</w:t>
      </w:r>
      <w:r w:rsidRPr="00E35AFA">
        <w:rPr>
          <w:rFonts w:ascii="Arial Narrow" w:hAnsi="Arial Narrow"/>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t xml:space="preserve">2. </w:t>
      </w:r>
      <w:r w:rsidRPr="00E35AFA">
        <w:rPr>
          <w:rFonts w:ascii="Arial Narrow" w:hAnsi="Arial Narrow"/>
          <w:color w:val="000000"/>
          <w:sz w:val="21"/>
          <w:szCs w:val="21"/>
        </w:rPr>
        <w:t>-------------------------------------------</w:t>
      </w:r>
    </w:p>
    <w:sectPr w:rsidR="002901A6" w:rsidSect="000F755F">
      <w:headerReference w:type="default" r:id="rId8"/>
      <w:footerReference w:type="default" r:id="rId9"/>
      <w:pgSz w:w="11906" w:h="16838"/>
      <w:pgMar w:top="1417" w:right="1701" w:bottom="1417" w:left="1701"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B42D6" w14:textId="77777777" w:rsidR="00E93638" w:rsidRDefault="00E93638" w:rsidP="002901A6">
      <w:r>
        <w:separator/>
      </w:r>
    </w:p>
  </w:endnote>
  <w:endnote w:type="continuationSeparator" w:id="0">
    <w:p w14:paraId="3FD0897F" w14:textId="77777777" w:rsidR="00E93638" w:rsidRDefault="00E93638" w:rsidP="0029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0B889B2" w14:textId="1AC5315C" w:rsidR="002901A6" w:rsidRDefault="002901A6" w:rsidP="002901A6">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29</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36</w:t>
            </w:r>
            <w:r w:rsidRPr="00160B43">
              <w:rPr>
                <w:rFonts w:ascii="Arial Narrow" w:hAnsi="Arial Narrow"/>
                <w:b/>
                <w:bCs/>
                <w:sz w:val="20"/>
                <w:szCs w:val="20"/>
              </w:rPr>
              <w:fldChar w:fldCharType="end"/>
            </w:r>
          </w:p>
        </w:sdtContent>
      </w:sdt>
    </w:sdtContent>
  </w:sdt>
  <w:p w14:paraId="12871A94" w14:textId="77777777" w:rsidR="002901A6" w:rsidRDefault="002901A6" w:rsidP="002901A6"/>
  <w:p w14:paraId="096BFD88" w14:textId="77777777" w:rsidR="002901A6" w:rsidRDefault="002901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2F30F" w14:textId="77777777" w:rsidR="00E93638" w:rsidRDefault="00E93638" w:rsidP="002901A6">
      <w:r>
        <w:separator/>
      </w:r>
    </w:p>
  </w:footnote>
  <w:footnote w:type="continuationSeparator" w:id="0">
    <w:p w14:paraId="3AF5B7E3" w14:textId="77777777" w:rsidR="00E93638" w:rsidRDefault="00E93638" w:rsidP="0029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2901A6" w:rsidRPr="00F80548" w14:paraId="3121FD5E" w14:textId="77777777" w:rsidTr="00666AFE">
      <w:trPr>
        <w:trHeight w:val="1002"/>
      </w:trPr>
      <w:tc>
        <w:tcPr>
          <w:tcW w:w="1645" w:type="dxa"/>
          <w:shd w:val="clear" w:color="auto" w:fill="auto"/>
        </w:tcPr>
        <w:p w14:paraId="18C5E460" w14:textId="77777777" w:rsidR="002901A6" w:rsidRPr="00F80548" w:rsidRDefault="002901A6" w:rsidP="002901A6">
          <w:pPr>
            <w:pStyle w:val="Cabealho"/>
            <w:rPr>
              <w:rFonts w:ascii="Arial Narrow" w:hAnsi="Arial Narrow"/>
            </w:rPr>
          </w:pPr>
          <w:r>
            <w:rPr>
              <w:rFonts w:ascii="Arial Narrow" w:hAnsi="Arial Narrow"/>
              <w:noProof/>
            </w:rPr>
            <w:drawing>
              <wp:inline distT="0" distB="0" distL="0" distR="0" wp14:anchorId="0001D0E6" wp14:editId="60B7C18C">
                <wp:extent cx="857250" cy="78495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7AD700E7" w14:textId="77777777" w:rsidR="002901A6" w:rsidRDefault="002901A6" w:rsidP="002901A6">
          <w:pPr>
            <w:rPr>
              <w:rFonts w:ascii="Arial Narrow" w:hAnsi="Arial Narrow"/>
              <w:b/>
            </w:rPr>
          </w:pPr>
          <w:r>
            <w:rPr>
              <w:rFonts w:ascii="Arial Narrow" w:hAnsi="Arial Narrow"/>
              <w:b/>
              <w:sz w:val="22"/>
              <w:szCs w:val="22"/>
            </w:rPr>
            <w:t>ESTADO DE SANTA CATARINA</w:t>
          </w:r>
        </w:p>
        <w:p w14:paraId="254A8971" w14:textId="77777777" w:rsidR="002901A6" w:rsidRPr="00386938" w:rsidRDefault="002901A6" w:rsidP="002901A6">
          <w:pPr>
            <w:rPr>
              <w:rFonts w:ascii="Arial Narrow" w:hAnsi="Arial Narrow"/>
              <w:b/>
            </w:rPr>
          </w:pPr>
          <w:r w:rsidRPr="00386938">
            <w:rPr>
              <w:rFonts w:ascii="Arial Narrow" w:hAnsi="Arial Narrow"/>
              <w:b/>
            </w:rPr>
            <w:t>MUNICÍPIO DE LUZERNA</w:t>
          </w:r>
        </w:p>
        <w:p w14:paraId="191FEF1B" w14:textId="77777777" w:rsidR="002901A6" w:rsidRDefault="002901A6" w:rsidP="002901A6">
          <w:pPr>
            <w:rPr>
              <w:rFonts w:ascii="Arial Narrow" w:hAnsi="Arial Narrow"/>
              <w:i/>
              <w:sz w:val="20"/>
              <w:szCs w:val="20"/>
            </w:rPr>
          </w:pPr>
          <w:r>
            <w:rPr>
              <w:rFonts w:ascii="Arial Narrow" w:hAnsi="Arial Narrow"/>
              <w:i/>
              <w:sz w:val="20"/>
              <w:szCs w:val="20"/>
            </w:rPr>
            <w:t>Av. 16 de Fevereiro, nº 151, Centro, Luzerna/SC, 89609-000</w:t>
          </w:r>
        </w:p>
        <w:p w14:paraId="64614C42" w14:textId="2E01C83E" w:rsidR="002901A6" w:rsidRPr="00386938" w:rsidRDefault="002901A6" w:rsidP="002901A6">
          <w:pPr>
            <w:rPr>
              <w:rFonts w:ascii="Arial Narrow" w:hAnsi="Arial Narrow"/>
              <w:i/>
              <w:sz w:val="20"/>
              <w:szCs w:val="20"/>
            </w:rPr>
          </w:pPr>
          <w:r>
            <w:rPr>
              <w:rFonts w:ascii="Arial Narrow" w:hAnsi="Arial Narrow"/>
              <w:i/>
              <w:sz w:val="20"/>
              <w:szCs w:val="20"/>
            </w:rPr>
            <w:t>www.luzerna.sc.gov.br</w:t>
          </w:r>
          <w:r>
            <w:tab/>
          </w:r>
        </w:p>
        <w:p w14:paraId="03B77C23" w14:textId="77777777" w:rsidR="002901A6" w:rsidRPr="00F80548" w:rsidRDefault="002901A6" w:rsidP="002901A6">
          <w:pPr>
            <w:pStyle w:val="Cabealho"/>
            <w:rPr>
              <w:rFonts w:ascii="Arial Narrow" w:hAnsi="Arial Narrow"/>
            </w:rPr>
          </w:pPr>
        </w:p>
      </w:tc>
    </w:tr>
  </w:tbl>
  <w:p w14:paraId="62E02D68" w14:textId="77777777" w:rsidR="002901A6" w:rsidRPr="002901A6" w:rsidRDefault="002901A6" w:rsidP="002901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A6"/>
    <w:rsid w:val="0001492D"/>
    <w:rsid w:val="0001634F"/>
    <w:rsid w:val="000B115A"/>
    <w:rsid w:val="000F755F"/>
    <w:rsid w:val="00126357"/>
    <w:rsid w:val="001457AF"/>
    <w:rsid w:val="00203877"/>
    <w:rsid w:val="002901A6"/>
    <w:rsid w:val="002F4680"/>
    <w:rsid w:val="002F6E63"/>
    <w:rsid w:val="0034269F"/>
    <w:rsid w:val="003A0DAC"/>
    <w:rsid w:val="004419E9"/>
    <w:rsid w:val="005A35D5"/>
    <w:rsid w:val="00706239"/>
    <w:rsid w:val="008440C9"/>
    <w:rsid w:val="008C0103"/>
    <w:rsid w:val="009C43E8"/>
    <w:rsid w:val="00A4503E"/>
    <w:rsid w:val="00B61CF7"/>
    <w:rsid w:val="00B8568A"/>
    <w:rsid w:val="00D16A69"/>
    <w:rsid w:val="00D854D8"/>
    <w:rsid w:val="00DD1329"/>
    <w:rsid w:val="00E93638"/>
    <w:rsid w:val="00FD0085"/>
    <w:rsid w:val="00FE49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52E2F"/>
  <w15:chartTrackingRefBased/>
  <w15:docId w15:val="{DEAE5D4A-B508-4A88-A6FA-314A4DFF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A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2901A6"/>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2901A6"/>
    <w:rPr>
      <w:rFonts w:ascii="Times New Roman" w:eastAsia="Times New Roman" w:hAnsi="Times New Roman" w:cs="Times New Roman"/>
      <w:sz w:val="26"/>
      <w:szCs w:val="20"/>
      <w:lang w:eastAsia="ar-SA"/>
    </w:rPr>
  </w:style>
  <w:style w:type="paragraph" w:customStyle="1" w:styleId="TextosemFormatao3">
    <w:name w:val="Texto sem Formatação3"/>
    <w:basedOn w:val="Normal"/>
    <w:rsid w:val="002901A6"/>
    <w:pPr>
      <w:suppressAutoHyphens/>
    </w:pPr>
    <w:rPr>
      <w:rFonts w:ascii="Courier New" w:hAnsi="Courier New"/>
      <w:sz w:val="20"/>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2901A6"/>
    <w:pPr>
      <w:ind w:left="720"/>
      <w:contextualSpacing/>
    </w:pPr>
  </w:style>
  <w:style w:type="character" w:styleId="Hyperlink">
    <w:name w:val="Hyperlink"/>
    <w:uiPriority w:val="99"/>
    <w:rsid w:val="002901A6"/>
    <w:rPr>
      <w:color w:val="0000FF"/>
      <w:u w:val="single"/>
    </w:rPr>
  </w:style>
  <w:style w:type="paragraph" w:styleId="Corpodetexto2">
    <w:name w:val="Body Text 2"/>
    <w:basedOn w:val="Normal"/>
    <w:link w:val="Corpodetexto2Char"/>
    <w:rsid w:val="002901A6"/>
    <w:pPr>
      <w:spacing w:after="120" w:line="480" w:lineRule="auto"/>
    </w:pPr>
  </w:style>
  <w:style w:type="character" w:customStyle="1" w:styleId="Corpodetexto2Char">
    <w:name w:val="Corpo de texto 2 Char"/>
    <w:basedOn w:val="Fontepargpadro"/>
    <w:link w:val="Corpodetexto2"/>
    <w:rsid w:val="002901A6"/>
    <w:rPr>
      <w:rFonts w:ascii="Times New Roman" w:eastAsia="Times New Roman" w:hAnsi="Times New Roman" w:cs="Times New Roman"/>
      <w:sz w:val="24"/>
      <w:szCs w:val="24"/>
      <w:lang w:eastAsia="pt-BR"/>
    </w:rPr>
  </w:style>
  <w:style w:type="paragraph" w:styleId="SemEspaamento">
    <w:name w:val="No Spacing"/>
    <w:uiPriority w:val="1"/>
    <w:qFormat/>
    <w:rsid w:val="002901A6"/>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2901A6"/>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2901A6"/>
    <w:pPr>
      <w:tabs>
        <w:tab w:val="center" w:pos="4252"/>
        <w:tab w:val="right" w:pos="8504"/>
      </w:tabs>
    </w:pPr>
  </w:style>
  <w:style w:type="character" w:customStyle="1" w:styleId="CabealhoChar">
    <w:name w:val="Cabeçalho Char"/>
    <w:aliases w:val="hd Char,he Char"/>
    <w:basedOn w:val="Fontepargpadro"/>
    <w:link w:val="Cabealho"/>
    <w:rsid w:val="002901A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901A6"/>
    <w:pPr>
      <w:tabs>
        <w:tab w:val="center" w:pos="4252"/>
        <w:tab w:val="right" w:pos="8504"/>
      </w:tabs>
    </w:pPr>
  </w:style>
  <w:style w:type="character" w:customStyle="1" w:styleId="RodapChar">
    <w:name w:val="Rodapé Char"/>
    <w:basedOn w:val="Fontepargpadro"/>
    <w:link w:val="Rodap"/>
    <w:uiPriority w:val="99"/>
    <w:rsid w:val="002901A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iz.costa@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7</Pages>
  <Words>3633</Words>
  <Characters>19619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15</cp:revision>
  <cp:lastPrinted>2021-10-28T16:20:00Z</cp:lastPrinted>
  <dcterms:created xsi:type="dcterms:W3CDTF">2021-10-28T14:00:00Z</dcterms:created>
  <dcterms:modified xsi:type="dcterms:W3CDTF">2021-10-28T16:21:00Z</dcterms:modified>
</cp:coreProperties>
</file>