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right" w:tblpY="1191"/>
        <w:tblW w:w="11602" w:type="dxa"/>
        <w:tblLook w:val="04A0" w:firstRow="1" w:lastRow="0" w:firstColumn="1" w:lastColumn="0" w:noHBand="0" w:noVBand="1"/>
      </w:tblPr>
      <w:tblGrid>
        <w:gridCol w:w="1556"/>
        <w:gridCol w:w="4962"/>
        <w:gridCol w:w="4219"/>
        <w:gridCol w:w="865"/>
      </w:tblGrid>
      <w:tr w:rsidR="00A24FA6" w14:paraId="5A064CC6" w14:textId="77777777" w:rsidTr="00A24FA6">
        <w:trPr>
          <w:trHeight w:val="415"/>
        </w:trPr>
        <w:tc>
          <w:tcPr>
            <w:tcW w:w="1556" w:type="dxa"/>
            <w:shd w:val="clear" w:color="auto" w:fill="92D050"/>
          </w:tcPr>
          <w:p w14:paraId="2A74A9A1" w14:textId="77777777" w:rsidR="00A24FA6" w:rsidRPr="00282A97" w:rsidRDefault="00A24FA6" w:rsidP="00A24FA6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181" w:type="dxa"/>
            <w:gridSpan w:val="2"/>
            <w:shd w:val="clear" w:color="auto" w:fill="92D050"/>
          </w:tcPr>
          <w:p w14:paraId="589C53B6" w14:textId="77777777" w:rsidR="00A24FA6" w:rsidRPr="00282A97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00445F3D" w14:textId="77777777" w:rsidR="00A24FA6" w:rsidRPr="007D04DD" w:rsidRDefault="00A24FA6" w:rsidP="00A24FA6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</w:tr>
      <w:tr w:rsidR="00A24FA6" w:rsidRPr="007D6823" w14:paraId="75354B8C" w14:textId="77777777" w:rsidTr="00A24FA6">
        <w:trPr>
          <w:trHeight w:val="912"/>
        </w:trPr>
        <w:tc>
          <w:tcPr>
            <w:tcW w:w="1556" w:type="dxa"/>
            <w:shd w:val="clear" w:color="auto" w:fill="92D050"/>
          </w:tcPr>
          <w:p w14:paraId="3EBC28D0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3769678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Trabalhadores da saúde  </w:t>
            </w:r>
          </w:p>
          <w:p w14:paraId="07774A72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idosas residentes em instituições de longa permanência (institucionalizadas);</w:t>
            </w:r>
          </w:p>
          <w:p w14:paraId="066FAA85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Pessoas a partir de 18 anos de idade com deficiência, residentes em Residências Inclusivas (institucionalizadas)</w:t>
            </w:r>
          </w:p>
          <w:p w14:paraId="04ED5F27" w14:textId="77777777" w:rsidR="00A24FA6" w:rsidRPr="00A24FA6" w:rsidRDefault="00A24FA6" w:rsidP="00A24FA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2167FC70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2D4C210A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5C9C59FE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219F01A" w14:textId="77777777" w:rsidTr="00A24FA6">
        <w:trPr>
          <w:trHeight w:val="987"/>
        </w:trPr>
        <w:tc>
          <w:tcPr>
            <w:tcW w:w="1556" w:type="dxa"/>
            <w:shd w:val="clear" w:color="auto" w:fill="92D050"/>
          </w:tcPr>
          <w:p w14:paraId="18A037BE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55872D7E" w14:textId="77777777" w:rsidR="00A24FA6" w:rsidRPr="00A24FA6" w:rsidRDefault="00A24FA6" w:rsidP="00A24FA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envolvidos no Atendimento Pré-Hospitalar (APH) Móvel Catarinense;</w:t>
            </w:r>
          </w:p>
          <w:p w14:paraId="3DE920D4" w14:textId="77777777" w:rsidR="00A24FA6" w:rsidRPr="00A24FA6" w:rsidRDefault="00A24FA6" w:rsidP="00A24FA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339D27A1" w14:textId="77777777" w:rsidR="00A24FA6" w:rsidRPr="00A24FA6" w:rsidRDefault="00A24FA6" w:rsidP="00A24FA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24FA6">
              <w:rPr>
                <w:rFonts w:ascii="Arial" w:hAnsi="Arial" w:cs="Arial"/>
                <w:sz w:val="16"/>
                <w:szCs w:val="16"/>
              </w:rPr>
              <w:t>Profissionais que atuam na coleta (</w:t>
            </w:r>
            <w:proofErr w:type="spellStart"/>
            <w:r w:rsidRPr="00A24FA6">
              <w:rPr>
                <w:rFonts w:ascii="Arial" w:hAnsi="Arial" w:cs="Arial"/>
                <w:sz w:val="16"/>
                <w:szCs w:val="16"/>
              </w:rPr>
              <w:t>swab</w:t>
            </w:r>
            <w:proofErr w:type="spellEnd"/>
            <w:r w:rsidRPr="00A24FA6">
              <w:rPr>
                <w:rFonts w:ascii="Arial" w:hAnsi="Arial" w:cs="Arial"/>
                <w:sz w:val="16"/>
                <w:szCs w:val="16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2F061153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16D35BB8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45726F05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</w:tr>
      <w:tr w:rsidR="00A24FA6" w:rsidRPr="007D6823" w14:paraId="6DB7723B" w14:textId="77777777" w:rsidTr="00A24FA6">
        <w:trPr>
          <w:trHeight w:val="496"/>
        </w:trPr>
        <w:tc>
          <w:tcPr>
            <w:tcW w:w="1556" w:type="dxa"/>
            <w:shd w:val="clear" w:color="auto" w:fill="92D050"/>
          </w:tcPr>
          <w:p w14:paraId="481CF4C1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181" w:type="dxa"/>
            <w:gridSpan w:val="2"/>
            <w:shd w:val="clear" w:color="auto" w:fill="CCFFCC"/>
          </w:tcPr>
          <w:p w14:paraId="19E66BC1" w14:textId="77777777" w:rsidR="00A24FA6" w:rsidRPr="00E65EEE" w:rsidRDefault="00A24FA6" w:rsidP="00A24FA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Trabalhadores da saúde;</w:t>
            </w:r>
          </w:p>
          <w:p w14:paraId="37C08436" w14:textId="77777777" w:rsidR="00A24FA6" w:rsidRPr="00E65EEE" w:rsidRDefault="00A24FA6" w:rsidP="00A24FA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com 90 anos ou mais;</w:t>
            </w:r>
          </w:p>
        </w:tc>
        <w:tc>
          <w:tcPr>
            <w:tcW w:w="865" w:type="dxa"/>
            <w:shd w:val="clear" w:color="auto" w:fill="CCFFCC"/>
          </w:tcPr>
          <w:p w14:paraId="6F9CCED3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</w:tr>
      <w:tr w:rsidR="00A24FA6" w:rsidRPr="007D6823" w14:paraId="6B1460DB" w14:textId="77777777" w:rsidTr="00A24FA6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1A62BC2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EE981B9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6F2284A6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1A47CA78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4F2F224D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5E43D377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  <w:tr w:rsidR="00A24FA6" w:rsidRPr="007D6823" w14:paraId="14D32103" w14:textId="77777777" w:rsidTr="00A24FA6">
        <w:trPr>
          <w:trHeight w:val="75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7D4AF97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</w:t>
            </w:r>
            <w:r w:rsidRPr="007D6823">
              <w:rPr>
                <w:rFonts w:ascii="Bahnschrift Condensed" w:hAnsi="Bahnschrift Condensed"/>
              </w:rPr>
              <w:t>ª Etapa</w:t>
            </w:r>
          </w:p>
          <w:p w14:paraId="0560FB6A" w14:textId="77777777" w:rsidR="00A24FA6" w:rsidRPr="007D6823" w:rsidRDefault="00A24FA6" w:rsidP="00A24FA6">
            <w:pPr>
              <w:rPr>
                <w:rFonts w:ascii="Bahnschrift Condensed" w:hAnsi="Bahnschrift Condensed"/>
              </w:rPr>
            </w:pP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499D6E3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</w:p>
          <w:p w14:paraId="4CD5CA4F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 xml:space="preserve">Trabalhadores da Saúde </w:t>
            </w:r>
          </w:p>
          <w:p w14:paraId="40BF1EAD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acima de 90 anos</w:t>
            </w:r>
          </w:p>
          <w:p w14:paraId="7F08B4DA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65EEE">
              <w:rPr>
                <w:rFonts w:ascii="Arial" w:hAnsi="Arial" w:cs="Arial"/>
                <w:sz w:val="18"/>
                <w:szCs w:val="18"/>
              </w:rPr>
              <w:t>Idosos de 85 a 89 anos</w:t>
            </w:r>
          </w:p>
        </w:tc>
        <w:tc>
          <w:tcPr>
            <w:tcW w:w="865" w:type="dxa"/>
            <w:shd w:val="clear" w:color="auto" w:fill="CCFFCC"/>
          </w:tcPr>
          <w:p w14:paraId="0C0EFF84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</w:p>
          <w:p w14:paraId="366D2938" w14:textId="77777777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210</w:t>
            </w:r>
          </w:p>
        </w:tc>
      </w:tr>
      <w:tr w:rsidR="00A24FA6" w:rsidRPr="007D6823" w14:paraId="3903A25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2A63780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DABE0F3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</w:tc>
        <w:tc>
          <w:tcPr>
            <w:tcW w:w="865" w:type="dxa"/>
            <w:shd w:val="clear" w:color="auto" w:fill="CCFFCC"/>
          </w:tcPr>
          <w:p w14:paraId="05E18DA5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60</w:t>
            </w:r>
          </w:p>
        </w:tc>
      </w:tr>
      <w:tr w:rsidR="00A24FA6" w:rsidRPr="007D6823" w14:paraId="561B7D1D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B78EF86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989DFCA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5EEE">
              <w:rPr>
                <w:rFonts w:ascii="Arial" w:hAnsi="Arial" w:cs="Arial"/>
                <w:i/>
                <w:iCs/>
                <w:sz w:val="18"/>
                <w:szCs w:val="18"/>
              </w:rPr>
              <w:t>Idosos de 80 a 84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anos</w:t>
            </w:r>
          </w:p>
          <w:p w14:paraId="495B28BE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79 e 78 anos</w:t>
            </w:r>
          </w:p>
        </w:tc>
        <w:tc>
          <w:tcPr>
            <w:tcW w:w="865" w:type="dxa"/>
            <w:shd w:val="clear" w:color="auto" w:fill="CCFFCC"/>
          </w:tcPr>
          <w:p w14:paraId="4936CB21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70</w:t>
            </w:r>
          </w:p>
        </w:tc>
      </w:tr>
      <w:tr w:rsidR="00A24FA6" w:rsidRPr="007D6823" w14:paraId="6937BCFD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779BB05A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8ª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AC95F56" w14:textId="77777777" w:rsidR="00A24FA6" w:rsidRPr="00E65EEE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72 a 77 anos</w:t>
            </w:r>
          </w:p>
        </w:tc>
        <w:tc>
          <w:tcPr>
            <w:tcW w:w="865" w:type="dxa"/>
            <w:shd w:val="clear" w:color="auto" w:fill="CCFFCC"/>
          </w:tcPr>
          <w:p w14:paraId="0A5B3CCA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280</w:t>
            </w:r>
          </w:p>
        </w:tc>
      </w:tr>
      <w:tr w:rsidR="00A24FA6" w:rsidRPr="007D6823" w14:paraId="6898348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1A5A2B2D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9ª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0371B18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70 a 77 anos</w:t>
            </w:r>
          </w:p>
        </w:tc>
        <w:tc>
          <w:tcPr>
            <w:tcW w:w="865" w:type="dxa"/>
            <w:shd w:val="clear" w:color="auto" w:fill="CCFFCC"/>
          </w:tcPr>
          <w:p w14:paraId="2D170E9C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170</w:t>
            </w:r>
          </w:p>
        </w:tc>
      </w:tr>
      <w:tr w:rsidR="00A24FA6" w:rsidRPr="007D6823" w14:paraId="0C89362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32255380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10ª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D013183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68 a 69 anos</w:t>
            </w:r>
          </w:p>
          <w:p w14:paraId="11D54A88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Trabalhadores da Saúde</w:t>
            </w:r>
          </w:p>
        </w:tc>
        <w:tc>
          <w:tcPr>
            <w:tcW w:w="865" w:type="dxa"/>
            <w:shd w:val="clear" w:color="auto" w:fill="CCFFCC"/>
          </w:tcPr>
          <w:p w14:paraId="3E98F203" w14:textId="43F91FAA" w:rsidR="00A24FA6" w:rsidRDefault="008B373B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250</w:t>
            </w:r>
          </w:p>
        </w:tc>
      </w:tr>
      <w:tr w:rsidR="00A24FA6" w:rsidRPr="007D6823" w14:paraId="73EB7F4F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06F05B6E" w14:textId="77777777" w:rsidR="00A24FA6" w:rsidRDefault="00A24FA6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11ª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DF040D5" w14:textId="77777777" w:rsidR="00A24FA6" w:rsidRDefault="00A24FA6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66 a 67 anos</w:t>
            </w:r>
          </w:p>
        </w:tc>
        <w:tc>
          <w:tcPr>
            <w:tcW w:w="865" w:type="dxa"/>
            <w:shd w:val="clear" w:color="auto" w:fill="CCFFCC"/>
          </w:tcPr>
          <w:p w14:paraId="14F41C39" w14:textId="77777777" w:rsidR="00A24FA6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290</w:t>
            </w:r>
          </w:p>
        </w:tc>
      </w:tr>
      <w:tr w:rsidR="00E74305" w:rsidRPr="007D6823" w14:paraId="5CC1FEC9" w14:textId="77777777" w:rsidTr="00A24FA6">
        <w:trPr>
          <w:trHeight w:val="224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92D050"/>
          </w:tcPr>
          <w:p w14:paraId="505B9F20" w14:textId="1AC7CE84" w:rsidR="00E74305" w:rsidRDefault="00E74305" w:rsidP="00A24FA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12ª Etapa</w:t>
            </w:r>
          </w:p>
        </w:tc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F46098" w14:textId="0BC92CC7" w:rsidR="00E74305" w:rsidRDefault="00E74305" w:rsidP="00A24FA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Idosos de 65 anos</w:t>
            </w:r>
          </w:p>
        </w:tc>
        <w:tc>
          <w:tcPr>
            <w:tcW w:w="865" w:type="dxa"/>
            <w:shd w:val="clear" w:color="auto" w:fill="CCFFCC"/>
          </w:tcPr>
          <w:p w14:paraId="6B2A9C7B" w14:textId="5CD29B08" w:rsidR="00E74305" w:rsidRDefault="00E74305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260</w:t>
            </w:r>
          </w:p>
        </w:tc>
      </w:tr>
      <w:tr w:rsidR="00A24FA6" w:rsidRPr="007D6823" w14:paraId="0DCC2621" w14:textId="77777777" w:rsidTr="00A24FA6">
        <w:trPr>
          <w:trHeight w:val="253"/>
        </w:trPr>
        <w:tc>
          <w:tcPr>
            <w:tcW w:w="6518" w:type="dxa"/>
            <w:gridSpan w:val="2"/>
            <w:tcBorders>
              <w:bottom w:val="nil"/>
            </w:tcBorders>
            <w:shd w:val="clear" w:color="auto" w:fill="FF0000"/>
          </w:tcPr>
          <w:p w14:paraId="2C7FFA47" w14:textId="032BBC0E" w:rsidR="00A24FA6" w:rsidRPr="007D6823" w:rsidRDefault="00E74305" w:rsidP="00A24FA6">
            <w:pP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12</w:t>
            </w:r>
            <w:r w:rsidR="00A24FA6">
              <w:rPr>
                <w:rFonts w:ascii="Bahnschrift Condensed" w:hAnsi="Bahnschrift Condensed"/>
              </w:rPr>
              <w:t>/04/2021</w:t>
            </w:r>
          </w:p>
        </w:tc>
        <w:tc>
          <w:tcPr>
            <w:tcW w:w="4219" w:type="dxa"/>
            <w:tcBorders>
              <w:bottom w:val="nil"/>
            </w:tcBorders>
            <w:shd w:val="clear" w:color="auto" w:fill="FF0000"/>
          </w:tcPr>
          <w:p w14:paraId="44B143F1" w14:textId="77777777" w:rsidR="00A24FA6" w:rsidRPr="007D6823" w:rsidRDefault="00A24FA6" w:rsidP="00A24FA6">
            <w:pPr>
              <w:jc w:val="right"/>
              <w:rPr>
                <w:rFonts w:ascii="Bahnschrift Condensed" w:hAnsi="Bahnschrift Condensed"/>
              </w:rPr>
            </w:pPr>
            <w:r w:rsidRPr="00786474">
              <w:rPr>
                <w:rFonts w:ascii="Bahnschrift Condensed" w:hAnsi="Bahnschrift Condensed"/>
                <w:sz w:val="28"/>
                <w:szCs w:val="28"/>
              </w:rPr>
              <w:t>Total</w:t>
            </w:r>
          </w:p>
        </w:tc>
        <w:tc>
          <w:tcPr>
            <w:tcW w:w="865" w:type="dxa"/>
            <w:shd w:val="clear" w:color="auto" w:fill="FF0000"/>
          </w:tcPr>
          <w:p w14:paraId="5F885FB2" w14:textId="482A740C" w:rsidR="00A24FA6" w:rsidRPr="007D6823" w:rsidRDefault="00A24FA6" w:rsidP="00A24FA6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</w:t>
            </w:r>
            <w:r w:rsidR="00E74305">
              <w:rPr>
                <w:rFonts w:ascii="Bahnschrift Condensed" w:hAnsi="Bahnschrift Condensed"/>
              </w:rPr>
              <w:t>920</w:t>
            </w:r>
          </w:p>
        </w:tc>
      </w:tr>
    </w:tbl>
    <w:tbl>
      <w:tblPr>
        <w:tblStyle w:val="Tabelacomgrade"/>
        <w:tblpPr w:leftFromText="141" w:rightFromText="141" w:vertAnchor="page" w:horzAnchor="margin" w:tblpXSpec="right" w:tblpY="826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567"/>
        <w:gridCol w:w="567"/>
        <w:gridCol w:w="567"/>
        <w:gridCol w:w="709"/>
        <w:gridCol w:w="567"/>
        <w:gridCol w:w="709"/>
        <w:gridCol w:w="567"/>
        <w:gridCol w:w="567"/>
        <w:gridCol w:w="708"/>
        <w:gridCol w:w="567"/>
        <w:gridCol w:w="638"/>
        <w:gridCol w:w="638"/>
        <w:gridCol w:w="709"/>
        <w:gridCol w:w="709"/>
      </w:tblGrid>
      <w:tr w:rsidR="00A24FA6" w:rsidRPr="007D6823" w14:paraId="50710049" w14:textId="77777777" w:rsidTr="007652A7">
        <w:trPr>
          <w:trHeight w:val="416"/>
        </w:trPr>
        <w:tc>
          <w:tcPr>
            <w:tcW w:w="2405" w:type="dxa"/>
            <w:vMerge w:val="restart"/>
            <w:shd w:val="clear" w:color="auto" w:fill="92D050"/>
          </w:tcPr>
          <w:p w14:paraId="087633A3" w14:textId="77777777" w:rsidR="00A24FA6" w:rsidRPr="00CC76E4" w:rsidRDefault="00A24FA6" w:rsidP="007652A7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  <w:p w14:paraId="39A7A49F" w14:textId="77777777" w:rsidR="00A24FA6" w:rsidRPr="00CC76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Total populacional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6F632846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5960CD">
              <w:rPr>
                <w:rFonts w:ascii="Bahnschrift Condensed" w:hAnsi="Bahnschrift Condensed" w:cstheme="minorHAnsi"/>
              </w:rPr>
              <w:t xml:space="preserve">Trabalhadores da Saúde </w:t>
            </w:r>
          </w:p>
        </w:tc>
        <w:tc>
          <w:tcPr>
            <w:tcW w:w="1134" w:type="dxa"/>
            <w:gridSpan w:val="2"/>
            <w:shd w:val="clear" w:color="auto" w:fill="92D050"/>
          </w:tcPr>
          <w:p w14:paraId="4A0CEE54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&gt;90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6D1FF1BE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85 a 89 anos</w:t>
            </w:r>
          </w:p>
          <w:p w14:paraId="7D89EF12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2FA578DB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80 a 84 anos</w:t>
            </w:r>
          </w:p>
          <w:p w14:paraId="7A1A3203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14:paraId="59FD8FBB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75 a 79 anos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F7FCF79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70 a 74 anos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15474D4B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65 a 69 anos</w:t>
            </w:r>
          </w:p>
        </w:tc>
        <w:tc>
          <w:tcPr>
            <w:tcW w:w="1418" w:type="dxa"/>
            <w:gridSpan w:val="2"/>
            <w:shd w:val="clear" w:color="auto" w:fill="92D050"/>
          </w:tcPr>
          <w:p w14:paraId="6B6D054B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População Total</w:t>
            </w:r>
          </w:p>
        </w:tc>
      </w:tr>
      <w:tr w:rsidR="00A24FA6" w:rsidRPr="007D6823" w14:paraId="49802AD3" w14:textId="77777777" w:rsidTr="005960CD">
        <w:trPr>
          <w:trHeight w:val="130"/>
        </w:trPr>
        <w:tc>
          <w:tcPr>
            <w:tcW w:w="2405" w:type="dxa"/>
            <w:vMerge/>
            <w:shd w:val="clear" w:color="auto" w:fill="92D050"/>
          </w:tcPr>
          <w:p w14:paraId="1A24DC0B" w14:textId="77777777" w:rsidR="00A24FA6" w:rsidRPr="00CC76E4" w:rsidRDefault="00A24FA6" w:rsidP="007652A7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9FF99"/>
          </w:tcPr>
          <w:p w14:paraId="131A5E93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75AAF94D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3B2AFF40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7B8F12E3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3AD48A19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06C2AFD6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75E0548B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709" w:type="dxa"/>
            <w:shd w:val="clear" w:color="auto" w:fill="99FF99"/>
          </w:tcPr>
          <w:p w14:paraId="3A18545A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567" w:type="dxa"/>
            <w:shd w:val="clear" w:color="auto" w:fill="99FF99"/>
          </w:tcPr>
          <w:p w14:paraId="5268E446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1D0A3AA2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8" w:type="dxa"/>
            <w:shd w:val="clear" w:color="auto" w:fill="99FF99"/>
          </w:tcPr>
          <w:p w14:paraId="2C780D3A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567" w:type="dxa"/>
            <w:shd w:val="clear" w:color="auto" w:fill="99FF99"/>
          </w:tcPr>
          <w:p w14:paraId="14A042A3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638" w:type="dxa"/>
            <w:shd w:val="clear" w:color="auto" w:fill="99FF99"/>
          </w:tcPr>
          <w:p w14:paraId="63293583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D1</w:t>
            </w:r>
          </w:p>
        </w:tc>
        <w:tc>
          <w:tcPr>
            <w:tcW w:w="638" w:type="dxa"/>
            <w:shd w:val="clear" w:color="auto" w:fill="99FF99"/>
          </w:tcPr>
          <w:p w14:paraId="3EF6DBAD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</w:rPr>
              <w:t>*</w:t>
            </w:r>
            <w:r w:rsidRPr="00844AE4">
              <w:rPr>
                <w:rFonts w:ascii="Bahnschrift Condensed" w:hAnsi="Bahnschrift Condensed" w:cstheme="minorHAnsi"/>
              </w:rPr>
              <w:t>D2</w:t>
            </w:r>
          </w:p>
        </w:tc>
        <w:tc>
          <w:tcPr>
            <w:tcW w:w="709" w:type="dxa"/>
            <w:vMerge w:val="restart"/>
            <w:shd w:val="clear" w:color="auto" w:fill="C8DABA"/>
          </w:tcPr>
          <w:p w14:paraId="1F5643B5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*D1</w:t>
            </w:r>
          </w:p>
          <w:p w14:paraId="4B7031A6" w14:textId="4F3D432E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6F7CAA">
              <w:rPr>
                <w:rFonts w:ascii="Bahnschrift Condensed" w:hAnsi="Bahnschrift Condensed" w:cstheme="minorHAnsi"/>
                <w:b/>
                <w:bCs/>
              </w:rPr>
              <w:t>171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2A2D7E4E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*D2</w:t>
            </w:r>
          </w:p>
          <w:p w14:paraId="2E533760" w14:textId="7F201345" w:rsidR="00A24FA6" w:rsidRPr="00844AE4" w:rsidRDefault="006F7CAA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530</w:t>
            </w:r>
          </w:p>
        </w:tc>
      </w:tr>
      <w:tr w:rsidR="00A24FA6" w:rsidRPr="007D6823" w14:paraId="1AB113DA" w14:textId="77777777" w:rsidTr="005960CD">
        <w:trPr>
          <w:trHeight w:val="130"/>
        </w:trPr>
        <w:tc>
          <w:tcPr>
            <w:tcW w:w="2405" w:type="dxa"/>
            <w:vMerge/>
            <w:shd w:val="clear" w:color="auto" w:fill="92D050"/>
          </w:tcPr>
          <w:p w14:paraId="54F7CF65" w14:textId="77777777" w:rsidR="00A24FA6" w:rsidRPr="00CC76E4" w:rsidRDefault="00A24FA6" w:rsidP="007652A7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9FF99"/>
          </w:tcPr>
          <w:p w14:paraId="41DC415D" w14:textId="341D827C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2</w:t>
            </w:r>
            <w:r w:rsidR="00D93603">
              <w:rPr>
                <w:rFonts w:ascii="Bahnschrift Condensed" w:hAnsi="Bahnschrift Condensed" w:cstheme="minorHAnsi"/>
              </w:rPr>
              <w:t>38</w:t>
            </w:r>
          </w:p>
        </w:tc>
        <w:tc>
          <w:tcPr>
            <w:tcW w:w="709" w:type="dxa"/>
            <w:shd w:val="clear" w:color="auto" w:fill="99FF99"/>
          </w:tcPr>
          <w:p w14:paraId="39C4674D" w14:textId="6C85B3F4" w:rsidR="00A24FA6" w:rsidRPr="00844AE4" w:rsidRDefault="007652A7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154</w:t>
            </w:r>
          </w:p>
        </w:tc>
        <w:tc>
          <w:tcPr>
            <w:tcW w:w="567" w:type="dxa"/>
            <w:shd w:val="clear" w:color="auto" w:fill="99FF99"/>
          </w:tcPr>
          <w:p w14:paraId="3EBBB8A2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844AE4">
              <w:rPr>
                <w:rFonts w:ascii="Bahnschrift Condensed" w:hAnsi="Bahnschrift Condensed" w:cstheme="minorHAnsi"/>
              </w:rPr>
              <w:t>3</w:t>
            </w:r>
            <w:r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99FF99"/>
          </w:tcPr>
          <w:p w14:paraId="42A6F984" w14:textId="517D64DC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3</w:t>
            </w:r>
            <w:r w:rsidR="00D93603">
              <w:rPr>
                <w:rFonts w:ascii="Bahnschrift Condensed" w:hAnsi="Bahnschrift Condensed" w:cstheme="minorHAnsi"/>
              </w:rPr>
              <w:t>2</w:t>
            </w:r>
          </w:p>
        </w:tc>
        <w:tc>
          <w:tcPr>
            <w:tcW w:w="567" w:type="dxa"/>
            <w:shd w:val="clear" w:color="auto" w:fill="99FF99"/>
          </w:tcPr>
          <w:p w14:paraId="1ABF0E8D" w14:textId="6A536943" w:rsidR="00A24FA6" w:rsidRPr="00844AE4" w:rsidRDefault="004306D9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59</w:t>
            </w:r>
          </w:p>
        </w:tc>
        <w:tc>
          <w:tcPr>
            <w:tcW w:w="709" w:type="dxa"/>
            <w:shd w:val="clear" w:color="auto" w:fill="99FF99"/>
          </w:tcPr>
          <w:p w14:paraId="2E9E09A5" w14:textId="4407844A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5</w:t>
            </w:r>
            <w:r w:rsidR="004306D9">
              <w:rPr>
                <w:rFonts w:ascii="Bahnschrift Condensed" w:hAnsi="Bahnschrift Condensed" w:cstheme="minorHAnsi"/>
              </w:rPr>
              <w:t>8</w:t>
            </w:r>
          </w:p>
        </w:tc>
        <w:tc>
          <w:tcPr>
            <w:tcW w:w="567" w:type="dxa"/>
            <w:shd w:val="clear" w:color="auto" w:fill="99FF99"/>
          </w:tcPr>
          <w:p w14:paraId="7FE4D149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119</w:t>
            </w:r>
          </w:p>
        </w:tc>
        <w:tc>
          <w:tcPr>
            <w:tcW w:w="709" w:type="dxa"/>
            <w:shd w:val="clear" w:color="auto" w:fill="99FF99"/>
          </w:tcPr>
          <w:p w14:paraId="083DCF44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60</w:t>
            </w:r>
          </w:p>
        </w:tc>
        <w:tc>
          <w:tcPr>
            <w:tcW w:w="567" w:type="dxa"/>
            <w:shd w:val="clear" w:color="auto" w:fill="99FF99"/>
          </w:tcPr>
          <w:p w14:paraId="46450CFD" w14:textId="318EB6B0" w:rsidR="00A24FA6" w:rsidRPr="005940D8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18</w:t>
            </w:r>
            <w:r w:rsidR="006F7CAA">
              <w:rPr>
                <w:rFonts w:ascii="Bahnschrift Condensed" w:hAnsi="Bahnschrift Condensed" w:cstheme="minorHAnsi"/>
              </w:rPr>
              <w:t>3</w:t>
            </w:r>
          </w:p>
        </w:tc>
        <w:tc>
          <w:tcPr>
            <w:tcW w:w="567" w:type="dxa"/>
            <w:shd w:val="clear" w:color="auto" w:fill="99FF99"/>
          </w:tcPr>
          <w:p w14:paraId="621022F8" w14:textId="061B5D6D" w:rsidR="00A24FA6" w:rsidRPr="005940D8" w:rsidRDefault="006F7CAA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127</w:t>
            </w:r>
          </w:p>
        </w:tc>
        <w:tc>
          <w:tcPr>
            <w:tcW w:w="708" w:type="dxa"/>
            <w:shd w:val="clear" w:color="auto" w:fill="99FF99"/>
          </w:tcPr>
          <w:p w14:paraId="201A74DD" w14:textId="77777777" w:rsidR="00A24FA6" w:rsidRPr="00683949" w:rsidRDefault="00A24FA6" w:rsidP="007652A7">
            <w:pPr>
              <w:jc w:val="center"/>
              <w:rPr>
                <w:rFonts w:ascii="Bahnschrift Condensed" w:hAnsi="Bahnschrift Condensed" w:cstheme="minorHAnsi"/>
              </w:rPr>
            </w:pPr>
            <w:r w:rsidRPr="00683949">
              <w:rPr>
                <w:rFonts w:ascii="Bahnschrift Condensed" w:hAnsi="Bahnschrift Condensed" w:cstheme="minorHAnsi"/>
              </w:rPr>
              <w:t>2</w:t>
            </w:r>
            <w:r>
              <w:rPr>
                <w:rFonts w:ascii="Bahnschrift Condensed" w:hAnsi="Bahnschrift Condensed" w:cstheme="minorHAnsi"/>
              </w:rPr>
              <w:t>67</w:t>
            </w:r>
          </w:p>
        </w:tc>
        <w:tc>
          <w:tcPr>
            <w:tcW w:w="567" w:type="dxa"/>
            <w:shd w:val="clear" w:color="auto" w:fill="99FF99"/>
          </w:tcPr>
          <w:p w14:paraId="320203EC" w14:textId="69C48627" w:rsidR="00A24FA6" w:rsidRPr="00A24FA6" w:rsidRDefault="006F7CAA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99</w:t>
            </w:r>
          </w:p>
        </w:tc>
        <w:tc>
          <w:tcPr>
            <w:tcW w:w="638" w:type="dxa"/>
            <w:shd w:val="clear" w:color="auto" w:fill="99FF99"/>
          </w:tcPr>
          <w:p w14:paraId="125D5312" w14:textId="198B371D" w:rsidR="00A24FA6" w:rsidRPr="00A24FA6" w:rsidRDefault="00E74305" w:rsidP="007652A7">
            <w:pPr>
              <w:jc w:val="center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2</w:t>
            </w:r>
            <w:r w:rsidR="006F7CAA">
              <w:rPr>
                <w:rFonts w:ascii="Bahnschrift Condensed" w:hAnsi="Bahnschrift Condensed" w:cstheme="minorHAnsi"/>
              </w:rPr>
              <w:t>73</w:t>
            </w:r>
          </w:p>
        </w:tc>
        <w:tc>
          <w:tcPr>
            <w:tcW w:w="638" w:type="dxa"/>
            <w:shd w:val="clear" w:color="auto" w:fill="99FF99"/>
          </w:tcPr>
          <w:p w14:paraId="2148A751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0</w:t>
            </w:r>
          </w:p>
        </w:tc>
        <w:tc>
          <w:tcPr>
            <w:tcW w:w="709" w:type="dxa"/>
            <w:vMerge/>
            <w:shd w:val="clear" w:color="auto" w:fill="C8DABA"/>
          </w:tcPr>
          <w:p w14:paraId="7B4796BA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046E68A4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  <w:tr w:rsidR="00A24FA6" w:rsidRPr="007D6823" w14:paraId="46253A9B" w14:textId="77777777" w:rsidTr="007652A7">
        <w:trPr>
          <w:trHeight w:val="600"/>
        </w:trPr>
        <w:tc>
          <w:tcPr>
            <w:tcW w:w="2405" w:type="dxa"/>
            <w:shd w:val="clear" w:color="auto" w:fill="92D050"/>
          </w:tcPr>
          <w:p w14:paraId="1653557C" w14:textId="77777777" w:rsidR="00A24FA6" w:rsidRPr="00CC76E4" w:rsidRDefault="00A24FA6" w:rsidP="007652A7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Número Total grupo Prioritário</w:t>
            </w:r>
          </w:p>
          <w:p w14:paraId="16032DDF" w14:textId="77777777" w:rsidR="00A24FA6" w:rsidRPr="00CC76E4" w:rsidRDefault="00A24FA6" w:rsidP="007652A7">
            <w:pPr>
              <w:rPr>
                <w:rFonts w:ascii="Bahnschrift Condensed" w:hAnsi="Bahnschrift Condensed" w:cstheme="minorHAnsi"/>
                <w:sz w:val="20"/>
                <w:szCs w:val="20"/>
              </w:rPr>
            </w:pPr>
            <w:r w:rsidRPr="00CC76E4">
              <w:rPr>
                <w:rFonts w:ascii="Bahnschrift Condensed" w:hAnsi="Bahnschrift Condensed" w:cstheme="minorHAnsi"/>
                <w:sz w:val="20"/>
                <w:szCs w:val="20"/>
              </w:rPr>
              <w:t>%do grupo prioritário imunizado</w:t>
            </w:r>
          </w:p>
        </w:tc>
        <w:tc>
          <w:tcPr>
            <w:tcW w:w="1701" w:type="dxa"/>
            <w:gridSpan w:val="2"/>
            <w:shd w:val="clear" w:color="auto" w:fill="99FF99"/>
          </w:tcPr>
          <w:p w14:paraId="130383DB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183</w:t>
            </w:r>
          </w:p>
          <w:p w14:paraId="08E612BF" w14:textId="2A3E3705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13</w:t>
            </w:r>
            <w:r w:rsidR="00F96070">
              <w:rPr>
                <w:rFonts w:ascii="Bahnschrift Condensed" w:hAnsi="Bahnschrift Condensed" w:cstheme="minorHAnsi"/>
                <w:b/>
                <w:bCs/>
              </w:rPr>
              <w:t>0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134" w:type="dxa"/>
            <w:gridSpan w:val="2"/>
            <w:shd w:val="clear" w:color="auto" w:fill="99FF99"/>
          </w:tcPr>
          <w:p w14:paraId="7D69E6F9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  <w:p w14:paraId="62CEEA7F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3706F6B5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  <w:p w14:paraId="21335F2A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95,0%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4AD686D4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127</w:t>
            </w:r>
          </w:p>
          <w:p w14:paraId="22FF522D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93,7%</w:t>
            </w:r>
          </w:p>
        </w:tc>
        <w:tc>
          <w:tcPr>
            <w:tcW w:w="1134" w:type="dxa"/>
            <w:gridSpan w:val="2"/>
            <w:shd w:val="clear" w:color="auto" w:fill="99FF99"/>
          </w:tcPr>
          <w:p w14:paraId="3800560D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198</w:t>
            </w:r>
          </w:p>
          <w:p w14:paraId="7FF1F20E" w14:textId="2810DDD1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92</w:t>
            </w:r>
            <w:r w:rsidR="006F7CAA">
              <w:rPr>
                <w:rFonts w:ascii="Bahnschrift Condensed" w:hAnsi="Bahnschrift Condensed" w:cstheme="minorHAnsi"/>
                <w:b/>
                <w:bCs/>
              </w:rPr>
              <w:t>,4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275" w:type="dxa"/>
            <w:gridSpan w:val="2"/>
            <w:shd w:val="clear" w:color="auto" w:fill="99FF99"/>
          </w:tcPr>
          <w:p w14:paraId="7FE01245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299</w:t>
            </w:r>
          </w:p>
          <w:p w14:paraId="5229E5C3" w14:textId="03EC1CDB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89,3%</w:t>
            </w:r>
          </w:p>
        </w:tc>
        <w:tc>
          <w:tcPr>
            <w:tcW w:w="1276" w:type="dxa"/>
            <w:gridSpan w:val="2"/>
            <w:shd w:val="clear" w:color="auto" w:fill="99FF99"/>
          </w:tcPr>
          <w:p w14:paraId="2C605E0E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319</w:t>
            </w:r>
          </w:p>
          <w:p w14:paraId="08050E5D" w14:textId="4FD4F032" w:rsidR="00A24FA6" w:rsidRDefault="006F7CAA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85,6</w:t>
            </w:r>
            <w:r w:rsidR="00A24FA6"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  <w:tc>
          <w:tcPr>
            <w:tcW w:w="1418" w:type="dxa"/>
            <w:gridSpan w:val="2"/>
            <w:shd w:val="clear" w:color="auto" w:fill="C5E0B3" w:themeFill="accent6" w:themeFillTint="66"/>
          </w:tcPr>
          <w:p w14:paraId="4504C001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Total doses</w:t>
            </w:r>
          </w:p>
          <w:p w14:paraId="6246C55F" w14:textId="6FDC1228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  <w:r w:rsidR="006F7CAA">
              <w:rPr>
                <w:rFonts w:ascii="Bahnschrift Condensed" w:hAnsi="Bahnschrift Condensed" w:cstheme="minorHAnsi"/>
                <w:b/>
                <w:bCs/>
              </w:rPr>
              <w:t>701</w:t>
            </w:r>
          </w:p>
          <w:p w14:paraId="500EB3A3" w14:textId="77777777" w:rsidR="00A24FA6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  <w:p w14:paraId="5F0E6428" w14:textId="77777777" w:rsidR="00A24FA6" w:rsidRPr="00844AE4" w:rsidRDefault="00A24FA6" w:rsidP="007652A7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</w:p>
        </w:tc>
      </w:tr>
    </w:tbl>
    <w:p w14:paraId="0D68FEAC" w14:textId="3F48E81E" w:rsidR="002448E7" w:rsidRPr="007D6823" w:rsidRDefault="007652A7">
      <w:pPr>
        <w:rPr>
          <w:rFonts w:ascii="Bahnschrift Condensed" w:hAnsi="Bahnschrift Condensed"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6AFD945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8489950" cy="2216150"/>
                <wp:effectExtent l="0" t="0" r="635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2D3C7" w14:textId="2DE1119F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Os frascos da vacina Coronavac, acondicionavam doses diferenciadas, alguns renderam 11 doses outros frascos rende</w:t>
                            </w:r>
                            <w:r w:rsidR="00EE382E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9 doses.</w:t>
                            </w:r>
                          </w:p>
                          <w:p w14:paraId="7453505B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3ª etapa: 60 doses destinada para os profissionais fazerem a segunda dose (7 doses a mais)</w:t>
                            </w:r>
                          </w:p>
                          <w:p w14:paraId="3B3EB5CF" w14:textId="7777777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Profissionais de saúde, imunizado todos os que apresentaram declaração de vínculo empregatício ativo.</w:t>
                            </w:r>
                          </w:p>
                          <w:p w14:paraId="6FD19EB0" w14:textId="55D78947" w:rsidR="00DC3047" w:rsidRPr="00DC3047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Bahnschrift Condensed" w:hAnsi="Bahnschrift Condensed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01/02/2021 – recebemos 210 doses, destas 50 para imunizar novo público alvo e 160 destinadas </w:t>
                            </w:r>
                            <w:r w:rsidR="00A80AE2"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às</w:t>
                            </w: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segundas doses.</w:t>
                            </w:r>
                          </w:p>
                          <w:p w14:paraId="12FE2B7A" w14:textId="4B08E82B" w:rsidR="007436C3" w:rsidRDefault="00DC3047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DC304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Até a presente data não foram descartadas nenhuma dose.</w:t>
                            </w:r>
                          </w:p>
                          <w:p w14:paraId="2FBF8620" w14:textId="1CAB730A" w:rsidR="00972790" w:rsidRDefault="00972790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8ª Etapa: recebemos 220 doses</w:t>
                            </w:r>
                            <w:r w:rsidR="005C3148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D1, </w:t>
                            </w: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 xml:space="preserve"> porém 17 frascos renderam 9 doses. 60 doses recebidas são destinadas para D2</w:t>
                            </w:r>
                          </w:p>
                          <w:p w14:paraId="7868F8FB" w14:textId="14D203CE" w:rsidR="00683949" w:rsidRDefault="00683949" w:rsidP="00DC304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9ª Etapa: 4 frascos renderam 9 doses</w:t>
                            </w:r>
                          </w:p>
                          <w:p w14:paraId="21E498A1" w14:textId="55F5513C" w:rsidR="00DC3047" w:rsidRDefault="00DC304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 w:rsidRPr="00325BB7"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*D1, D2 - Dose 1 e Dose 2</w:t>
                            </w:r>
                          </w:p>
                          <w:p w14:paraId="3F3A5A11" w14:textId="42EE6D3C" w:rsidR="00325BB7" w:rsidRDefault="00325BB7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Coronavac : continua armazenando 9, 10 ou 11 doses</w:t>
                            </w:r>
                          </w:p>
                          <w:p w14:paraId="4FE167DE" w14:textId="1CC4786B" w:rsidR="005A359A" w:rsidRDefault="005A359A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11ª Etapa 220 doses destinadas a D2</w:t>
                            </w:r>
                          </w:p>
                          <w:p w14:paraId="384C6668" w14:textId="2FA8CA7B" w:rsidR="008C4429" w:rsidRDefault="008C4429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OBS: havia um erro na enumeração dos profissionais de saúde, somando 10 a mais nas planilhas anteriores</w:t>
                            </w:r>
                          </w:p>
                          <w:p w14:paraId="796C9B02" w14:textId="3BD96801" w:rsidR="00A00E10" w:rsidRPr="00325BB7" w:rsidRDefault="00A00E10" w:rsidP="00325BB7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Condensed" w:hAnsi="Bahnschrift Condensed" w:cs="Arial"/>
                                <w:sz w:val="18"/>
                                <w:szCs w:val="18"/>
                              </w:rPr>
                              <w:t>12ª Etapa – 170 doses destinadas a 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DB6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17.3pt;margin-top:.5pt;width:668.5pt;height:17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" fillcolor="white [3201]" stroked="f" strokeweight=".5pt">
                <v:textbox>
                  <w:txbxContent>
                    <w:p w14:paraId="3312D3C7" w14:textId="2DE1119F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Os frascos da vacina Coronavac, acondicionavam doses diferenciadas, alguns renderam 11 doses outros frascos rende</w:t>
                      </w:r>
                      <w:r w:rsidR="00EE382E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m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9 doses.</w:t>
                      </w:r>
                    </w:p>
                    <w:p w14:paraId="7453505B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3ª etapa: 60 doses destinada para os profissionais fazerem a segunda dose (7 doses a mais)</w:t>
                      </w:r>
                    </w:p>
                    <w:p w14:paraId="3B3EB5CF" w14:textId="7777777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Profissionais de saúde, imunizado todos os que apresentaram declaração de vínculo empregatício ativo.</w:t>
                      </w:r>
                    </w:p>
                    <w:p w14:paraId="6FD19EB0" w14:textId="55D78947" w:rsidR="00DC3047" w:rsidRPr="00DC3047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Bahnschrift Condensed" w:hAnsi="Bahnschrift Condensed" w:cstheme="minorHAnsi"/>
                          <w:noProof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01/02/2021 – recebemos 210 doses, destas 50 para imunizar novo público alvo e 160 destinadas </w:t>
                      </w:r>
                      <w:r w:rsidR="00A80AE2"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às</w:t>
                      </w: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segundas doses.</w:t>
                      </w:r>
                    </w:p>
                    <w:p w14:paraId="12FE2B7A" w14:textId="4B08E82B" w:rsidR="007436C3" w:rsidRDefault="00DC3047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DC304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Até a presente data não foram descartadas nenhuma dose.</w:t>
                      </w:r>
                    </w:p>
                    <w:p w14:paraId="2FBF8620" w14:textId="1CAB730A" w:rsidR="00972790" w:rsidRDefault="00972790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8ª Etapa: recebemos 220 doses</w:t>
                      </w:r>
                      <w:r w:rsidR="005C3148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D1, </w:t>
                      </w: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 xml:space="preserve"> porém 17 frascos renderam 9 doses. 60 doses recebidas são destinadas para D2</w:t>
                      </w:r>
                    </w:p>
                    <w:p w14:paraId="7868F8FB" w14:textId="14D203CE" w:rsidR="00683949" w:rsidRDefault="00683949" w:rsidP="00DC304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9ª Etapa: 4 frascos renderam 9 doses</w:t>
                      </w:r>
                    </w:p>
                    <w:p w14:paraId="21E498A1" w14:textId="55F5513C" w:rsidR="00DC3047" w:rsidRDefault="00DC304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 w:rsidRPr="00325BB7"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*D1, D2 - Dose 1 e Dose 2</w:t>
                      </w:r>
                    </w:p>
                    <w:p w14:paraId="3F3A5A11" w14:textId="42EE6D3C" w:rsidR="00325BB7" w:rsidRDefault="00325BB7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Coronavac : continua armazenando 9, 10 ou 11 doses</w:t>
                      </w:r>
                    </w:p>
                    <w:p w14:paraId="4FE167DE" w14:textId="1CC4786B" w:rsidR="005A359A" w:rsidRDefault="005A359A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11ª Etapa 220 doses destinadas a D2</w:t>
                      </w:r>
                    </w:p>
                    <w:p w14:paraId="384C6668" w14:textId="2FA8CA7B" w:rsidR="008C4429" w:rsidRDefault="008C4429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OBS: havia um erro na enumeração dos profissionais de saúde, somando 10 a mais nas planilhas anteriores</w:t>
                      </w:r>
                    </w:p>
                    <w:p w14:paraId="796C9B02" w14:textId="3BD96801" w:rsidR="00A00E10" w:rsidRPr="00325BB7" w:rsidRDefault="00A00E10" w:rsidP="00325BB7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Condensed" w:hAnsi="Bahnschrift Condensed" w:cs="Arial"/>
                          <w:sz w:val="18"/>
                          <w:szCs w:val="18"/>
                        </w:rPr>
                        <w:t>12ª Etapa – 170 doses destinadas a D2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FA6" w:rsidRPr="007D6823">
        <w:rPr>
          <w:rFonts w:ascii="Bahnschrift Condensed" w:hAnsi="Bahnschrift Condensed"/>
          <w:noProof/>
        </w:rPr>
        <w:t xml:space="preserve"> </w:t>
      </w:r>
      <w:r w:rsidR="00A24FA6"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74F85588">
            <wp:simplePos x="0" y="0"/>
            <wp:positionH relativeFrom="margin">
              <wp:posOffset>459105</wp:posOffset>
            </wp:positionH>
            <wp:positionV relativeFrom="paragraph">
              <wp:posOffset>-958215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A0D"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343BD2DD">
                <wp:simplePos x="0" y="0"/>
                <wp:positionH relativeFrom="column">
                  <wp:posOffset>1754505</wp:posOffset>
                </wp:positionH>
                <wp:positionV relativeFrom="paragraph">
                  <wp:posOffset>-946785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83EB" id="Caixa de Texto 2" o:spid="_x0000_s1027" type="#_x0000_t202" style="position:absolute;margin-left:138.15pt;margin-top:-74.5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2255BC80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p w14:paraId="5066277C" w14:textId="660740AC" w:rsidR="0014424C" w:rsidRPr="00DC3047" w:rsidRDefault="0061567C" w:rsidP="00524DEB">
      <w:pPr>
        <w:rPr>
          <w:noProof/>
        </w:rPr>
      </w:pPr>
      <w:r>
        <w:rPr>
          <w:noProof/>
        </w:rPr>
        <w:t xml:space="preserve"> </w:t>
      </w:r>
    </w:p>
    <w:p w14:paraId="45EA343F" w14:textId="00EBC86E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5A61E8CB" w14:textId="7C026BD7" w:rsidR="0014424C" w:rsidRDefault="0014424C" w:rsidP="00524DEB">
      <w:pPr>
        <w:rPr>
          <w:rFonts w:cstheme="minorHAnsi"/>
          <w:b/>
          <w:bCs/>
          <w:sz w:val="28"/>
          <w:szCs w:val="28"/>
        </w:rPr>
      </w:pPr>
    </w:p>
    <w:p w14:paraId="31C4D2B4" w14:textId="21919E97" w:rsidR="00B916F8" w:rsidRPr="007D04DD" w:rsidRDefault="00B916F8" w:rsidP="00524DEB">
      <w:pPr>
        <w:rPr>
          <w:rFonts w:cstheme="minorHAnsi"/>
          <w:b/>
          <w:bCs/>
          <w:sz w:val="28"/>
          <w:szCs w:val="28"/>
        </w:rPr>
      </w:pP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320D" w14:textId="77777777" w:rsidR="00524DEB" w:rsidRDefault="00524DEB" w:rsidP="00524DEB">
      <w:pPr>
        <w:spacing w:after="0" w:line="240" w:lineRule="auto"/>
      </w:pPr>
      <w:r>
        <w:separator/>
      </w:r>
    </w:p>
  </w:endnote>
  <w:endnote w:type="continuationSeparator" w:id="0">
    <w:p w14:paraId="7D981485" w14:textId="77777777" w:rsidR="00524DEB" w:rsidRDefault="00524DEB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0A85" w14:textId="77777777" w:rsidR="00524DEB" w:rsidRDefault="00524DEB" w:rsidP="00524DEB">
      <w:pPr>
        <w:spacing w:after="0" w:line="240" w:lineRule="auto"/>
      </w:pPr>
      <w:r>
        <w:separator/>
      </w:r>
    </w:p>
  </w:footnote>
  <w:footnote w:type="continuationSeparator" w:id="0">
    <w:p w14:paraId="1F5AD52B" w14:textId="77777777" w:rsidR="00524DEB" w:rsidRDefault="00524DEB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890FBD"/>
    <w:multiLevelType w:val="hybridMultilevel"/>
    <w:tmpl w:val="1B423B9E"/>
    <w:lvl w:ilvl="0" w:tplc="34CE258E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663B9"/>
    <w:rsid w:val="00072422"/>
    <w:rsid w:val="000A22D2"/>
    <w:rsid w:val="000A51D5"/>
    <w:rsid w:val="000B5235"/>
    <w:rsid w:val="000C2C3D"/>
    <w:rsid w:val="000D3EEA"/>
    <w:rsid w:val="00136878"/>
    <w:rsid w:val="0014424C"/>
    <w:rsid w:val="00185032"/>
    <w:rsid w:val="00192B64"/>
    <w:rsid w:val="001A06E4"/>
    <w:rsid w:val="001A27D0"/>
    <w:rsid w:val="001C533F"/>
    <w:rsid w:val="001C570F"/>
    <w:rsid w:val="001E7CAC"/>
    <w:rsid w:val="00224C02"/>
    <w:rsid w:val="00224C0A"/>
    <w:rsid w:val="00236D00"/>
    <w:rsid w:val="002448E7"/>
    <w:rsid w:val="00282A97"/>
    <w:rsid w:val="0028656B"/>
    <w:rsid w:val="002B00C2"/>
    <w:rsid w:val="003123C9"/>
    <w:rsid w:val="00325BB7"/>
    <w:rsid w:val="00343E72"/>
    <w:rsid w:val="0035497E"/>
    <w:rsid w:val="00396207"/>
    <w:rsid w:val="003A2C37"/>
    <w:rsid w:val="003B4AE6"/>
    <w:rsid w:val="003E31B3"/>
    <w:rsid w:val="003E5628"/>
    <w:rsid w:val="004306D9"/>
    <w:rsid w:val="0046731C"/>
    <w:rsid w:val="004F058F"/>
    <w:rsid w:val="004F7CDE"/>
    <w:rsid w:val="00503B5F"/>
    <w:rsid w:val="00510FE4"/>
    <w:rsid w:val="00516D54"/>
    <w:rsid w:val="00524DEB"/>
    <w:rsid w:val="00550124"/>
    <w:rsid w:val="00553ED2"/>
    <w:rsid w:val="00585CD8"/>
    <w:rsid w:val="005869F7"/>
    <w:rsid w:val="005940D8"/>
    <w:rsid w:val="005960CD"/>
    <w:rsid w:val="005A359A"/>
    <w:rsid w:val="005C3148"/>
    <w:rsid w:val="005C377F"/>
    <w:rsid w:val="005E7AFA"/>
    <w:rsid w:val="005F31CE"/>
    <w:rsid w:val="005F7FCF"/>
    <w:rsid w:val="00605C1D"/>
    <w:rsid w:val="0061567C"/>
    <w:rsid w:val="00624855"/>
    <w:rsid w:val="0063525D"/>
    <w:rsid w:val="0064566B"/>
    <w:rsid w:val="00656F3C"/>
    <w:rsid w:val="00663C21"/>
    <w:rsid w:val="00676B57"/>
    <w:rsid w:val="00677B23"/>
    <w:rsid w:val="00683949"/>
    <w:rsid w:val="00690D8F"/>
    <w:rsid w:val="006A1A09"/>
    <w:rsid w:val="006A24D2"/>
    <w:rsid w:val="006F3638"/>
    <w:rsid w:val="006F7680"/>
    <w:rsid w:val="006F7CAA"/>
    <w:rsid w:val="007177B2"/>
    <w:rsid w:val="007402F1"/>
    <w:rsid w:val="007436C3"/>
    <w:rsid w:val="007637B3"/>
    <w:rsid w:val="007652A7"/>
    <w:rsid w:val="007751EC"/>
    <w:rsid w:val="00786474"/>
    <w:rsid w:val="007D04DD"/>
    <w:rsid w:val="007D6823"/>
    <w:rsid w:val="007F7CCE"/>
    <w:rsid w:val="00804164"/>
    <w:rsid w:val="00814C5E"/>
    <w:rsid w:val="00816258"/>
    <w:rsid w:val="00844AE4"/>
    <w:rsid w:val="0086630F"/>
    <w:rsid w:val="00891DC8"/>
    <w:rsid w:val="008B373B"/>
    <w:rsid w:val="008C4429"/>
    <w:rsid w:val="008D4060"/>
    <w:rsid w:val="008F217B"/>
    <w:rsid w:val="00957E2B"/>
    <w:rsid w:val="00967921"/>
    <w:rsid w:val="00972790"/>
    <w:rsid w:val="00993323"/>
    <w:rsid w:val="009956EF"/>
    <w:rsid w:val="00997410"/>
    <w:rsid w:val="009A3E73"/>
    <w:rsid w:val="009A72DC"/>
    <w:rsid w:val="009E7B8F"/>
    <w:rsid w:val="00A00E10"/>
    <w:rsid w:val="00A07A17"/>
    <w:rsid w:val="00A24FA6"/>
    <w:rsid w:val="00A42DDC"/>
    <w:rsid w:val="00A66D51"/>
    <w:rsid w:val="00A766C4"/>
    <w:rsid w:val="00A80AE2"/>
    <w:rsid w:val="00AA7945"/>
    <w:rsid w:val="00AD07F2"/>
    <w:rsid w:val="00AD1932"/>
    <w:rsid w:val="00AF2273"/>
    <w:rsid w:val="00B01E89"/>
    <w:rsid w:val="00B505D1"/>
    <w:rsid w:val="00B5468C"/>
    <w:rsid w:val="00B90CB6"/>
    <w:rsid w:val="00B916F8"/>
    <w:rsid w:val="00B96F7E"/>
    <w:rsid w:val="00BA3628"/>
    <w:rsid w:val="00BC688D"/>
    <w:rsid w:val="00BE64FD"/>
    <w:rsid w:val="00BF6A17"/>
    <w:rsid w:val="00C06F4E"/>
    <w:rsid w:val="00CC76E4"/>
    <w:rsid w:val="00D549FE"/>
    <w:rsid w:val="00D55BDA"/>
    <w:rsid w:val="00D85E8C"/>
    <w:rsid w:val="00D93603"/>
    <w:rsid w:val="00DB46CE"/>
    <w:rsid w:val="00DC01F1"/>
    <w:rsid w:val="00DC1C33"/>
    <w:rsid w:val="00DC3047"/>
    <w:rsid w:val="00DD6C6C"/>
    <w:rsid w:val="00DF24C2"/>
    <w:rsid w:val="00E234FB"/>
    <w:rsid w:val="00E3083B"/>
    <w:rsid w:val="00E65EEE"/>
    <w:rsid w:val="00E74305"/>
    <w:rsid w:val="00E74A0D"/>
    <w:rsid w:val="00E907DD"/>
    <w:rsid w:val="00EA1B22"/>
    <w:rsid w:val="00EE382E"/>
    <w:rsid w:val="00F2709B"/>
    <w:rsid w:val="00F47321"/>
    <w:rsid w:val="00F73AC3"/>
    <w:rsid w:val="00F84AA9"/>
    <w:rsid w:val="00F96070"/>
    <w:rsid w:val="00F97EF8"/>
    <w:rsid w:val="00FA068E"/>
    <w:rsid w:val="00FC092D"/>
    <w:rsid w:val="00FC31BC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Vanusca Da Silva</cp:lastModifiedBy>
  <cp:revision>2</cp:revision>
  <cp:lastPrinted>2021-03-15T11:45:00Z</cp:lastPrinted>
  <dcterms:created xsi:type="dcterms:W3CDTF">2021-04-12T16:02:00Z</dcterms:created>
  <dcterms:modified xsi:type="dcterms:W3CDTF">2021-04-12T16:02:00Z</dcterms:modified>
</cp:coreProperties>
</file>