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542C" w14:textId="77777777" w:rsidR="00BB00A7" w:rsidRPr="002308C4" w:rsidRDefault="00BB00A7" w:rsidP="00BB00A7">
      <w:pPr>
        <w:pStyle w:val="SemEspaamento"/>
        <w:jc w:val="center"/>
        <w:rPr>
          <w:rFonts w:ascii="Arial Narrow" w:hAnsi="Arial Narrow" w:cs="Arial"/>
          <w:b/>
          <w:bCs/>
          <w:sz w:val="21"/>
          <w:szCs w:val="21"/>
        </w:rPr>
      </w:pPr>
      <w:r w:rsidRPr="002308C4">
        <w:rPr>
          <w:rFonts w:ascii="Arial Narrow" w:hAnsi="Arial Narrow" w:cs="Arial"/>
          <w:b/>
          <w:bCs/>
          <w:sz w:val="21"/>
          <w:szCs w:val="21"/>
        </w:rPr>
        <w:t xml:space="preserve">ATA DE REGISTRO DE PREÇOS PML Nº </w:t>
      </w:r>
      <w:r>
        <w:rPr>
          <w:rFonts w:ascii="Arial Narrow" w:hAnsi="Arial Narrow" w:cs="Arial"/>
          <w:b/>
          <w:bCs/>
          <w:sz w:val="21"/>
          <w:szCs w:val="21"/>
        </w:rPr>
        <w:t>010</w:t>
      </w:r>
      <w:r w:rsidRPr="002308C4">
        <w:rPr>
          <w:rFonts w:ascii="Arial Narrow" w:hAnsi="Arial Narrow" w:cs="Arial"/>
          <w:b/>
          <w:bCs/>
          <w:sz w:val="21"/>
          <w:szCs w:val="21"/>
        </w:rPr>
        <w:t>/</w:t>
      </w:r>
      <w:r>
        <w:rPr>
          <w:rFonts w:ascii="Arial Narrow" w:hAnsi="Arial Narrow" w:cs="Arial"/>
          <w:b/>
          <w:bCs/>
          <w:sz w:val="21"/>
          <w:szCs w:val="21"/>
        </w:rPr>
        <w:t>2021</w:t>
      </w:r>
    </w:p>
    <w:p w14:paraId="63010748" w14:textId="77777777" w:rsidR="00BB00A7" w:rsidRPr="006A6428" w:rsidRDefault="00BB00A7" w:rsidP="00BB00A7">
      <w:pPr>
        <w:jc w:val="center"/>
        <w:rPr>
          <w:rFonts w:ascii="Arial Narrow" w:hAnsi="Arial Narrow"/>
          <w:b/>
          <w:sz w:val="21"/>
          <w:szCs w:val="21"/>
        </w:rPr>
      </w:pPr>
      <w:r w:rsidRPr="006A6428">
        <w:rPr>
          <w:rFonts w:ascii="Arial Narrow" w:hAnsi="Arial Narrow"/>
          <w:b/>
          <w:sz w:val="21"/>
          <w:szCs w:val="21"/>
        </w:rPr>
        <w:t xml:space="preserve">PROCESSO LICITATÓRIO Nº </w:t>
      </w:r>
      <w:r>
        <w:rPr>
          <w:rFonts w:ascii="Arial Narrow" w:hAnsi="Arial Narrow"/>
          <w:b/>
          <w:sz w:val="21"/>
          <w:szCs w:val="21"/>
        </w:rPr>
        <w:t>004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 PML</w:t>
      </w:r>
    </w:p>
    <w:p w14:paraId="39813331" w14:textId="77777777" w:rsidR="00BB00A7" w:rsidRPr="00553AE9" w:rsidRDefault="00BB00A7" w:rsidP="00BB00A7">
      <w:pPr>
        <w:jc w:val="center"/>
        <w:rPr>
          <w:rFonts w:ascii="Arial Narrow" w:hAnsi="Arial Narrow"/>
          <w:b/>
          <w:sz w:val="21"/>
          <w:szCs w:val="21"/>
        </w:rPr>
      </w:pPr>
      <w:r w:rsidRPr="006A6428">
        <w:rPr>
          <w:rFonts w:ascii="Arial Narrow" w:hAnsi="Arial Narrow"/>
          <w:b/>
          <w:sz w:val="21"/>
          <w:szCs w:val="21"/>
        </w:rPr>
        <w:t>PREGÃO PRESENCIAL Nº 0</w:t>
      </w:r>
      <w:r>
        <w:rPr>
          <w:rFonts w:ascii="Arial Narrow" w:hAnsi="Arial Narrow"/>
          <w:b/>
          <w:sz w:val="21"/>
          <w:szCs w:val="21"/>
        </w:rPr>
        <w:t>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w:t>
      </w:r>
      <w:r>
        <w:rPr>
          <w:rFonts w:ascii="Arial Narrow" w:hAnsi="Arial Narrow"/>
          <w:b/>
          <w:sz w:val="21"/>
          <w:szCs w:val="21"/>
        </w:rPr>
        <w:t>-</w:t>
      </w:r>
      <w:r w:rsidRPr="006A6428">
        <w:rPr>
          <w:rFonts w:ascii="Arial Narrow" w:hAnsi="Arial Narrow"/>
          <w:b/>
          <w:sz w:val="21"/>
          <w:szCs w:val="21"/>
        </w:rPr>
        <w:t xml:space="preserve"> PML</w:t>
      </w:r>
    </w:p>
    <w:p w14:paraId="2C95B711" w14:textId="77777777" w:rsidR="00BB00A7" w:rsidRDefault="00BB00A7" w:rsidP="00BB00A7">
      <w:pPr>
        <w:pStyle w:val="SemEspaamento"/>
        <w:jc w:val="both"/>
        <w:rPr>
          <w:rFonts w:ascii="Arial Narrow" w:hAnsi="Arial Narrow" w:cs="Arial"/>
          <w:bCs/>
          <w:color w:val="FF0000"/>
          <w:sz w:val="21"/>
          <w:szCs w:val="21"/>
        </w:rPr>
      </w:pPr>
    </w:p>
    <w:p w14:paraId="069CDFF8" w14:textId="77777777" w:rsidR="00BB00A7" w:rsidRPr="002308C4" w:rsidRDefault="00BB00A7" w:rsidP="00BB00A7">
      <w:pPr>
        <w:pStyle w:val="SemEspaamento"/>
        <w:jc w:val="both"/>
        <w:rPr>
          <w:rFonts w:ascii="Arial Narrow" w:hAnsi="Arial Narrow" w:cs="Arial"/>
          <w:bCs/>
          <w:color w:val="FF0000"/>
          <w:sz w:val="21"/>
          <w:szCs w:val="21"/>
        </w:rPr>
      </w:pPr>
    </w:p>
    <w:p w14:paraId="4B48E9EF" w14:textId="43B73229" w:rsidR="00BB00A7" w:rsidRPr="002308C4" w:rsidRDefault="00BB00A7" w:rsidP="00BB00A7">
      <w:pPr>
        <w:autoSpaceDE w:val="0"/>
        <w:autoSpaceDN w:val="0"/>
        <w:adjustRightInd w:val="0"/>
        <w:jc w:val="both"/>
        <w:rPr>
          <w:rFonts w:ascii="Arial Narrow" w:hAnsi="Arial Narrow"/>
          <w:sz w:val="21"/>
          <w:szCs w:val="21"/>
        </w:rPr>
      </w:pPr>
      <w:r w:rsidRPr="00BB00A7">
        <w:rPr>
          <w:rFonts w:ascii="Arial Narrow" w:hAnsi="Arial Narrow"/>
          <w:sz w:val="21"/>
          <w:szCs w:val="21"/>
        </w:rPr>
        <w:t xml:space="preserve">Aos </w:t>
      </w:r>
      <w:r w:rsidRPr="00BB00A7">
        <w:rPr>
          <w:rFonts w:ascii="Arial Narrow" w:hAnsi="Arial Narrow"/>
          <w:sz w:val="21"/>
          <w:szCs w:val="21"/>
        </w:rPr>
        <w:t>12 (doze</w:t>
      </w:r>
      <w:r w:rsidRPr="00BB00A7">
        <w:rPr>
          <w:rFonts w:ascii="Arial Narrow" w:hAnsi="Arial Narrow"/>
          <w:sz w:val="21"/>
          <w:szCs w:val="21"/>
        </w:rPr>
        <w:t xml:space="preserve">) dias do mês de fevereiro do ano de 2021, presentes de um lado, o </w:t>
      </w:r>
      <w:r w:rsidRPr="00BB00A7">
        <w:rPr>
          <w:rFonts w:ascii="Arial Narrow" w:hAnsi="Arial Narrow"/>
          <w:b/>
          <w:sz w:val="21"/>
          <w:szCs w:val="21"/>
        </w:rPr>
        <w:t>MUNICÍPIO DE LUZERNA (SC),</w:t>
      </w:r>
      <w:r w:rsidRPr="00BB00A7">
        <w:rPr>
          <w:rFonts w:ascii="Arial Narrow" w:hAnsi="Arial Narrow"/>
          <w:sz w:val="21"/>
          <w:szCs w:val="21"/>
        </w:rPr>
        <w:t xml:space="preserve"> pessoa jurídica de direito público interno, inscrita no CNPJ sob o nº 01.613.428/0001-72, com sede na Avenida 16 de Fevereiro, 151, Centro, por intermédio da </w:t>
      </w:r>
      <w:r w:rsidRPr="00BB00A7">
        <w:rPr>
          <w:rFonts w:ascii="Arial Narrow" w:hAnsi="Arial Narrow"/>
          <w:b/>
          <w:sz w:val="21"/>
          <w:szCs w:val="21"/>
        </w:rPr>
        <w:t>SECRETARIA DE SERVIÇOS INTEGRADOS DE INFRAESTRUTURA E AGROPECUÁRIA</w:t>
      </w:r>
      <w:r w:rsidRPr="00BB00A7">
        <w:rPr>
          <w:rFonts w:ascii="Arial Narrow" w:hAnsi="Arial Narrow"/>
          <w:sz w:val="21"/>
          <w:szCs w:val="21"/>
        </w:rPr>
        <w:t xml:space="preserve">, representada neste ato por seu Secretário, Sr. </w:t>
      </w:r>
      <w:r w:rsidRPr="00BB00A7">
        <w:rPr>
          <w:rFonts w:ascii="Arial Narrow" w:hAnsi="Arial Narrow"/>
          <w:b/>
          <w:sz w:val="21"/>
          <w:szCs w:val="21"/>
        </w:rPr>
        <w:t>ALCIR JOÃO DENARDI</w:t>
      </w:r>
      <w:r w:rsidRPr="00BB00A7">
        <w:rPr>
          <w:rFonts w:ascii="Arial Narrow" w:hAnsi="Arial Narrow"/>
          <w:sz w:val="21"/>
          <w:szCs w:val="21"/>
        </w:rPr>
        <w:t xml:space="preserve">, Órgão Gerenciador, no uso </w:t>
      </w:r>
      <w:r w:rsidRPr="002308C4">
        <w:rPr>
          <w:rFonts w:ascii="Arial Narrow" w:hAnsi="Arial Narrow"/>
          <w:sz w:val="21"/>
          <w:szCs w:val="21"/>
        </w:rPr>
        <w:t>de suas atribuições, resolve registrar os preços ofertados pela empresa:</w:t>
      </w:r>
    </w:p>
    <w:p w14:paraId="4743628C" w14:textId="77777777" w:rsidR="00BB00A7" w:rsidRPr="002308C4" w:rsidRDefault="00BB00A7" w:rsidP="00BB00A7">
      <w:pPr>
        <w:pStyle w:val="SemEspaamento"/>
        <w:ind w:firstLine="2835"/>
        <w:jc w:val="both"/>
        <w:rPr>
          <w:rFonts w:ascii="Arial Narrow" w:hAnsi="Arial Narrow" w:cs="Arial"/>
          <w:bCs/>
          <w:sz w:val="21"/>
          <w:szCs w:val="21"/>
        </w:rPr>
      </w:pPr>
    </w:p>
    <w:p w14:paraId="541105CA" w14:textId="18859A53" w:rsidR="00BB00A7" w:rsidRPr="002308C4" w:rsidRDefault="00BB00A7" w:rsidP="00BB00A7">
      <w:pPr>
        <w:pStyle w:val="SemEspaamento"/>
        <w:jc w:val="both"/>
        <w:rPr>
          <w:rFonts w:ascii="Arial Narrow" w:hAnsi="Arial Narrow" w:cs="Arial"/>
          <w:bCs/>
          <w:sz w:val="21"/>
          <w:szCs w:val="21"/>
        </w:rPr>
      </w:pPr>
      <w:r>
        <w:rPr>
          <w:rFonts w:ascii="Arial Narrow" w:hAnsi="Arial Narrow" w:cs="Arial"/>
          <w:b/>
          <w:bCs/>
          <w:sz w:val="21"/>
          <w:szCs w:val="21"/>
        </w:rPr>
        <w:t>2</w:t>
      </w:r>
      <w:r>
        <w:rPr>
          <w:rFonts w:ascii="Arial Narrow" w:hAnsi="Arial Narrow" w:cs="Arial"/>
          <w:b/>
          <w:bCs/>
          <w:sz w:val="21"/>
          <w:szCs w:val="21"/>
        </w:rPr>
        <w:t xml:space="preserve"> - </w:t>
      </w:r>
      <w:r w:rsidRPr="003C6638">
        <w:rPr>
          <w:rFonts w:ascii="Arial Narrow" w:hAnsi="Arial Narrow" w:cs="Arial"/>
          <w:b/>
          <w:bCs/>
          <w:sz w:val="21"/>
          <w:szCs w:val="21"/>
        </w:rPr>
        <w:t>INCOGIL IND. DE PEÇAS CONS. GIACOMIN LTDA</w:t>
      </w:r>
      <w:r w:rsidRPr="003C6638">
        <w:rPr>
          <w:rFonts w:ascii="Arial Narrow" w:hAnsi="Arial Narrow"/>
          <w:sz w:val="21"/>
          <w:szCs w:val="21"/>
        </w:rPr>
        <w:t xml:space="preserve">, pessoa jurídica de direito privado, inscrita no CNPJ/MF sob o nº 79.395.430/0001-00, com endereço a Rua Celeste </w:t>
      </w:r>
      <w:proofErr w:type="spellStart"/>
      <w:r w:rsidRPr="003C6638">
        <w:rPr>
          <w:rFonts w:ascii="Arial Narrow" w:hAnsi="Arial Narrow"/>
          <w:sz w:val="21"/>
          <w:szCs w:val="21"/>
        </w:rPr>
        <w:t>Sbruzzi</w:t>
      </w:r>
      <w:proofErr w:type="spellEnd"/>
      <w:r w:rsidRPr="003C6638">
        <w:rPr>
          <w:rFonts w:ascii="Arial Narrow" w:hAnsi="Arial Narrow"/>
          <w:sz w:val="21"/>
          <w:szCs w:val="21"/>
        </w:rPr>
        <w:t xml:space="preserve">, Centro, em </w:t>
      </w:r>
      <w:r w:rsidRPr="003C6638">
        <w:rPr>
          <w:rFonts w:ascii="Arial Narrow" w:hAnsi="Arial Narrow" w:cs="Arial"/>
          <w:sz w:val="21"/>
          <w:szCs w:val="21"/>
        </w:rPr>
        <w:t>Luzerna</w:t>
      </w:r>
      <w:r w:rsidRPr="003C6638">
        <w:rPr>
          <w:rFonts w:ascii="Arial Narrow" w:hAnsi="Arial Narrow"/>
          <w:sz w:val="21"/>
          <w:szCs w:val="21"/>
        </w:rPr>
        <w:t xml:space="preserve">/SC, CEP 89609-000, representada por seu representante legal </w:t>
      </w:r>
      <w:r w:rsidRPr="003C6638">
        <w:rPr>
          <w:rFonts w:ascii="Arial Narrow" w:hAnsi="Arial Narrow" w:cs="Arial"/>
          <w:b/>
          <w:bCs/>
          <w:sz w:val="21"/>
          <w:szCs w:val="21"/>
        </w:rPr>
        <w:t>MARCOS ANDRE GIACOMIN</w:t>
      </w:r>
      <w:r w:rsidRPr="003C6638">
        <w:rPr>
          <w:rFonts w:ascii="Arial Narrow" w:hAnsi="Arial Narrow"/>
          <w:sz w:val="21"/>
          <w:szCs w:val="21"/>
        </w:rPr>
        <w:t xml:space="preserve">, brasileiro, portador da cédula de identidade nº 2819136-SSP-SC e inscrito no CPF/MF sob nº 828.424.509-49, </w:t>
      </w:r>
      <w:r w:rsidRPr="003C6638">
        <w:rPr>
          <w:rFonts w:ascii="Arial Narrow" w:hAnsi="Arial Narrow"/>
          <w:color w:val="000000"/>
          <w:sz w:val="21"/>
          <w:szCs w:val="21"/>
        </w:rPr>
        <w:t xml:space="preserve">denominado </w:t>
      </w:r>
      <w:r w:rsidRPr="003C6638">
        <w:rPr>
          <w:rFonts w:ascii="Arial Narrow" w:hAnsi="Arial Narrow" w:cs="Arial"/>
          <w:b/>
          <w:bCs/>
          <w:color w:val="000000"/>
          <w:sz w:val="21"/>
          <w:szCs w:val="21"/>
        </w:rPr>
        <w:t xml:space="preserve">FORNECEDOR </w:t>
      </w:r>
      <w:r>
        <w:rPr>
          <w:rFonts w:ascii="Arial Narrow" w:hAnsi="Arial Narrow" w:cs="Arial"/>
          <w:b/>
          <w:bCs/>
          <w:sz w:val="21"/>
          <w:szCs w:val="21"/>
        </w:rPr>
        <w:t>2</w:t>
      </w:r>
      <w:r w:rsidRPr="002308C4">
        <w:rPr>
          <w:rFonts w:ascii="Arial Narrow" w:hAnsi="Arial Narrow" w:cs="Arial"/>
          <w:bCs/>
          <w:sz w:val="21"/>
          <w:szCs w:val="21"/>
        </w:rPr>
        <w:t>;</w:t>
      </w:r>
    </w:p>
    <w:p w14:paraId="4AA4D7CC" w14:textId="77777777" w:rsidR="00BB00A7" w:rsidRPr="002308C4" w:rsidRDefault="00BB00A7" w:rsidP="00BB00A7">
      <w:pPr>
        <w:pStyle w:val="SemEspaamento"/>
        <w:ind w:firstLine="2835"/>
        <w:jc w:val="both"/>
        <w:rPr>
          <w:rFonts w:ascii="Arial Narrow" w:hAnsi="Arial Narrow" w:cs="Arial"/>
          <w:sz w:val="21"/>
          <w:szCs w:val="21"/>
        </w:rPr>
      </w:pPr>
    </w:p>
    <w:p w14:paraId="30F78D18"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sz w:val="21"/>
          <w:szCs w:val="21"/>
        </w:rPr>
        <w:t>Classificadas para fornecimento dos objetos constantes do</w:t>
      </w:r>
      <w:r w:rsidRPr="002308C4">
        <w:rPr>
          <w:rFonts w:ascii="Arial Narrow" w:hAnsi="Arial Narrow" w:cs="Arial"/>
          <w:b/>
          <w:sz w:val="21"/>
          <w:szCs w:val="21"/>
        </w:rPr>
        <w:t xml:space="preserve"> Edital de </w:t>
      </w:r>
      <w:r w:rsidRPr="002308C4">
        <w:rPr>
          <w:rFonts w:ascii="Arial Narrow" w:hAnsi="Arial Narrow" w:cs="Arial"/>
          <w:b/>
          <w:bCs/>
          <w:sz w:val="21"/>
          <w:szCs w:val="21"/>
        </w:rPr>
        <w:t>Processo Licitatório PML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 Pregão Presencial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w:t>
      </w:r>
      <w:r w:rsidRPr="002308C4">
        <w:rPr>
          <w:rFonts w:ascii="Arial Narrow" w:hAnsi="Arial Narrow" w:cs="Arial"/>
          <w:sz w:val="21"/>
          <w:szCs w:val="21"/>
        </w:rPr>
        <w:t xml:space="preserve"> observando-se fielmente as disposições deste, inclusive das propostas apresentadas, que ora integram este instrumento de registro de preço, independente de transcrição, e, também, pelas cláusulas a seguir delineadas:</w:t>
      </w:r>
    </w:p>
    <w:p w14:paraId="23EC9F59" w14:textId="77777777" w:rsidR="00BB00A7" w:rsidRPr="002308C4" w:rsidRDefault="00BB00A7" w:rsidP="00BB00A7">
      <w:pPr>
        <w:pStyle w:val="SemEspaamento"/>
        <w:ind w:firstLine="2835"/>
        <w:jc w:val="center"/>
        <w:rPr>
          <w:rFonts w:ascii="Arial Narrow" w:hAnsi="Arial Narrow" w:cs="Arial"/>
          <w:b/>
          <w:bCs/>
          <w:sz w:val="21"/>
          <w:szCs w:val="21"/>
        </w:rPr>
      </w:pPr>
    </w:p>
    <w:p w14:paraId="47A9D3B3"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CLÁUSULA PRIMEIRA</w:t>
      </w:r>
    </w:p>
    <w:p w14:paraId="592B66F9"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DO OBJETO E DO PREÇO</w:t>
      </w:r>
    </w:p>
    <w:p w14:paraId="711A3C57" w14:textId="77777777" w:rsidR="00BB00A7" w:rsidRPr="002308C4" w:rsidRDefault="00BB00A7" w:rsidP="00BB00A7">
      <w:pPr>
        <w:pStyle w:val="SemEspaamento"/>
        <w:jc w:val="center"/>
        <w:rPr>
          <w:rFonts w:ascii="Arial Narrow" w:hAnsi="Arial Narrow"/>
          <w:b/>
          <w:sz w:val="21"/>
          <w:szCs w:val="21"/>
        </w:rPr>
      </w:pPr>
    </w:p>
    <w:p w14:paraId="1689C64D" w14:textId="77777777" w:rsidR="00BB00A7" w:rsidRPr="002308C4" w:rsidRDefault="00BB00A7" w:rsidP="00BB00A7">
      <w:pPr>
        <w:pStyle w:val="PargrafodaLista"/>
        <w:ind w:left="0"/>
        <w:jc w:val="both"/>
        <w:rPr>
          <w:rFonts w:ascii="Arial Narrow" w:hAnsi="Arial Narrow"/>
          <w:sz w:val="21"/>
          <w:szCs w:val="21"/>
        </w:rPr>
      </w:pPr>
      <w:r w:rsidRPr="002308C4">
        <w:rPr>
          <w:rFonts w:ascii="Arial Narrow" w:hAnsi="Arial Narrow" w:cs="Arial"/>
          <w:b/>
          <w:sz w:val="21"/>
          <w:szCs w:val="21"/>
        </w:rPr>
        <w:t>1.1.</w:t>
      </w:r>
      <w:r w:rsidRPr="002308C4">
        <w:rPr>
          <w:rFonts w:ascii="Arial Narrow" w:hAnsi="Arial Narrow" w:cs="Arial"/>
          <w:sz w:val="21"/>
          <w:szCs w:val="21"/>
        </w:rPr>
        <w:t xml:space="preserve"> A presente Ata tem como objeto o </w:t>
      </w:r>
      <w:r w:rsidRPr="002308C4">
        <w:rPr>
          <w:rFonts w:ascii="Arial Narrow" w:hAnsi="Arial Narrow" w:cs="Arial"/>
          <w:b/>
          <w:bCs/>
          <w:sz w:val="21"/>
          <w:szCs w:val="21"/>
        </w:rPr>
        <w:t>REGISTRO DE PREÇOS</w:t>
      </w:r>
      <w:r w:rsidRPr="002308C4">
        <w:rPr>
          <w:rFonts w:ascii="Arial Narrow" w:hAnsi="Arial Narrow" w:cs="Arial"/>
          <w:bCs/>
          <w:sz w:val="21"/>
          <w:szCs w:val="21"/>
        </w:rPr>
        <w:t xml:space="preserve"> </w:t>
      </w:r>
      <w:r w:rsidRPr="002308C4">
        <w:rPr>
          <w:rFonts w:ascii="Arial Narrow" w:hAnsi="Arial Narrow"/>
          <w:sz w:val="21"/>
          <w:szCs w:val="21"/>
        </w:rPr>
        <w:t>destinado à contratação de empresa especializada para eventual prestação de serviços de manutenção corretiva e preventiva, incluindo o fornecimento de peças e acessórios para os veículos, máquinas e equipamentos da frota da Administração Municipal de Luzerna/SC e entes conveniados.</w:t>
      </w:r>
    </w:p>
    <w:p w14:paraId="3E8932A4" w14:textId="77777777" w:rsidR="00BB00A7" w:rsidRPr="002308C4" w:rsidRDefault="00BB00A7" w:rsidP="00BB00A7">
      <w:pPr>
        <w:pStyle w:val="PargrafodaLista"/>
        <w:ind w:left="0"/>
        <w:jc w:val="both"/>
        <w:rPr>
          <w:rFonts w:ascii="Arial Narrow" w:hAnsi="Arial Narrow"/>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8"/>
        <w:gridCol w:w="3671"/>
        <w:gridCol w:w="595"/>
        <w:gridCol w:w="873"/>
        <w:gridCol w:w="146"/>
        <w:gridCol w:w="2671"/>
      </w:tblGrid>
      <w:tr w:rsidR="00BB00A7" w:rsidRPr="002308C4" w14:paraId="025D9154"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5D11D4B" w14:textId="77777777" w:rsidR="00BB00A7" w:rsidRPr="002308C4" w:rsidRDefault="00BB00A7"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16</w:t>
            </w:r>
          </w:p>
        </w:tc>
      </w:tr>
      <w:tr w:rsidR="00BB00A7" w:rsidRPr="002308C4" w14:paraId="5216B891" w14:textId="77777777" w:rsidTr="00BB00A7">
        <w:trPr>
          <w:trHeight w:val="665"/>
        </w:trPr>
        <w:tc>
          <w:tcPr>
            <w:tcW w:w="317" w:type="pct"/>
            <w:tcBorders>
              <w:top w:val="single" w:sz="4" w:space="0" w:color="auto"/>
              <w:left w:val="single" w:sz="4" w:space="0" w:color="auto"/>
              <w:bottom w:val="single" w:sz="4" w:space="0" w:color="auto"/>
              <w:right w:val="single" w:sz="4" w:space="0" w:color="auto"/>
            </w:tcBorders>
            <w:vAlign w:val="center"/>
            <w:hideMark/>
          </w:tcPr>
          <w:p w14:paraId="5A9CF724" w14:textId="77777777" w:rsidR="00BB00A7" w:rsidRPr="002308C4" w:rsidRDefault="00BB00A7"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52C1FFB0" w14:textId="77777777" w:rsidR="00BB00A7" w:rsidRPr="002308C4" w:rsidRDefault="00BB00A7"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777AEB16" w14:textId="77777777" w:rsidR="00BB00A7" w:rsidRPr="002308C4" w:rsidRDefault="00BB00A7"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41999744" w14:textId="77777777" w:rsidR="00BB00A7" w:rsidRPr="002308C4" w:rsidRDefault="00BB00A7"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C4CD150" w14:textId="77777777" w:rsidR="00BB00A7" w:rsidRPr="002308C4" w:rsidRDefault="00BB00A7"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6A06BA15" w14:textId="77777777" w:rsidR="00BB00A7" w:rsidRPr="002308C4" w:rsidRDefault="00BB00A7"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1F1DB789" w14:textId="77777777" w:rsidR="00BB00A7" w:rsidRPr="002308C4" w:rsidRDefault="00BB00A7"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BB00A7" w:rsidRPr="002308C4" w14:paraId="65708230" w14:textId="77777777" w:rsidTr="00BB00A7">
        <w:trPr>
          <w:trHeight w:val="143"/>
        </w:trPr>
        <w:tc>
          <w:tcPr>
            <w:tcW w:w="317" w:type="pct"/>
            <w:tcBorders>
              <w:top w:val="single" w:sz="4" w:space="0" w:color="auto"/>
              <w:left w:val="single" w:sz="4" w:space="0" w:color="auto"/>
              <w:bottom w:val="single" w:sz="4" w:space="0" w:color="auto"/>
              <w:right w:val="single" w:sz="4" w:space="0" w:color="auto"/>
            </w:tcBorders>
            <w:hideMark/>
          </w:tcPr>
          <w:p w14:paraId="4CB37C8D" w14:textId="77777777" w:rsidR="00BB00A7" w:rsidRPr="002308C4" w:rsidRDefault="00BB00A7" w:rsidP="00505293">
            <w:pPr>
              <w:jc w:val="center"/>
              <w:rPr>
                <w:rFonts w:ascii="Arial Narrow" w:hAnsi="Arial Narrow"/>
                <w:sz w:val="21"/>
                <w:szCs w:val="21"/>
              </w:rPr>
            </w:pPr>
            <w:r w:rsidRPr="002308C4">
              <w:rPr>
                <w:rFonts w:ascii="Arial Narrow" w:hAnsi="Arial Narrow"/>
                <w:sz w:val="21"/>
                <w:szCs w:val="21"/>
              </w:rPr>
              <w:t>31</w:t>
            </w:r>
          </w:p>
        </w:tc>
        <w:tc>
          <w:tcPr>
            <w:tcW w:w="2161" w:type="pct"/>
            <w:tcBorders>
              <w:top w:val="single" w:sz="4" w:space="0" w:color="auto"/>
              <w:left w:val="single" w:sz="4" w:space="0" w:color="auto"/>
              <w:bottom w:val="single" w:sz="4" w:space="0" w:color="auto"/>
              <w:right w:val="single" w:sz="4" w:space="0" w:color="auto"/>
            </w:tcBorders>
            <w:hideMark/>
          </w:tcPr>
          <w:p w14:paraId="1CBDF9F4" w14:textId="77777777" w:rsidR="00BB00A7" w:rsidRPr="002308C4" w:rsidRDefault="00BB00A7"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torno e manutenções</w:t>
            </w:r>
            <w:r w:rsidRPr="002308C4">
              <w:rPr>
                <w:rFonts w:ascii="Arial Narrow" w:hAnsi="Arial Narrow"/>
                <w:sz w:val="21"/>
                <w:szCs w:val="21"/>
              </w:rPr>
              <w:t xml:space="preserve"> para equipamentos e máquinas pesadas.</w:t>
            </w:r>
          </w:p>
        </w:tc>
        <w:tc>
          <w:tcPr>
            <w:tcW w:w="350" w:type="pct"/>
            <w:tcBorders>
              <w:top w:val="single" w:sz="4" w:space="0" w:color="auto"/>
              <w:left w:val="single" w:sz="4" w:space="0" w:color="auto"/>
              <w:bottom w:val="single" w:sz="4" w:space="0" w:color="auto"/>
              <w:right w:val="single" w:sz="4" w:space="0" w:color="auto"/>
            </w:tcBorders>
            <w:hideMark/>
          </w:tcPr>
          <w:p w14:paraId="3F2AB91E" w14:textId="77777777" w:rsidR="00BB00A7" w:rsidRPr="002308C4" w:rsidRDefault="00BB00A7"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650C8591" w14:textId="77777777" w:rsidR="00BB00A7" w:rsidRPr="002308C4" w:rsidRDefault="00BB00A7" w:rsidP="00505293">
            <w:pPr>
              <w:jc w:val="right"/>
              <w:rPr>
                <w:rFonts w:ascii="Arial Narrow" w:hAnsi="Arial Narrow"/>
                <w:sz w:val="21"/>
                <w:szCs w:val="21"/>
              </w:rPr>
            </w:pPr>
            <w:r>
              <w:rPr>
                <w:rFonts w:ascii="Arial Narrow" w:hAnsi="Arial Narrow"/>
                <w:sz w:val="21"/>
                <w:szCs w:val="21"/>
              </w:rPr>
              <w:t>25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2C6D0B6E" w14:textId="77777777" w:rsidR="00BB00A7" w:rsidRPr="002308C4" w:rsidRDefault="00BB00A7"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6E5C492F" w14:textId="03E975D2" w:rsidR="00BB00A7" w:rsidRPr="002308C4" w:rsidRDefault="00BB00A7" w:rsidP="00BB00A7">
            <w:pPr>
              <w:jc w:val="center"/>
              <w:rPr>
                <w:rFonts w:ascii="Arial Narrow" w:hAnsi="Arial Narrow"/>
                <w:sz w:val="21"/>
                <w:szCs w:val="21"/>
              </w:rPr>
            </w:pPr>
            <w:r>
              <w:rPr>
                <w:rFonts w:ascii="Arial Narrow" w:hAnsi="Arial Narrow"/>
                <w:sz w:val="21"/>
                <w:szCs w:val="21"/>
              </w:rPr>
              <w:t>5,50%</w:t>
            </w:r>
          </w:p>
        </w:tc>
      </w:tr>
      <w:tr w:rsidR="00BB00A7" w:rsidRPr="002308C4" w14:paraId="22005C0C" w14:textId="77777777" w:rsidTr="00505293">
        <w:trPr>
          <w:trHeight w:val="375"/>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3F5DDB" w14:textId="77777777" w:rsidR="00BB00A7" w:rsidRPr="002308C4" w:rsidRDefault="00BB00A7"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17</w:t>
            </w:r>
          </w:p>
        </w:tc>
      </w:tr>
      <w:tr w:rsidR="00BB00A7" w:rsidRPr="002308C4" w14:paraId="08F29290" w14:textId="77777777" w:rsidTr="00BB00A7">
        <w:trPr>
          <w:trHeight w:val="694"/>
        </w:trPr>
        <w:tc>
          <w:tcPr>
            <w:tcW w:w="317" w:type="pct"/>
            <w:tcBorders>
              <w:top w:val="single" w:sz="4" w:space="0" w:color="auto"/>
              <w:left w:val="single" w:sz="4" w:space="0" w:color="auto"/>
              <w:bottom w:val="single" w:sz="4" w:space="0" w:color="auto"/>
              <w:right w:val="single" w:sz="4" w:space="0" w:color="auto"/>
            </w:tcBorders>
            <w:vAlign w:val="center"/>
            <w:hideMark/>
          </w:tcPr>
          <w:p w14:paraId="02D808C3" w14:textId="77777777" w:rsidR="00BB00A7" w:rsidRPr="002308C4" w:rsidRDefault="00BB00A7"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34D4D07F" w14:textId="77777777" w:rsidR="00BB00A7" w:rsidRPr="002308C4" w:rsidRDefault="00BB00A7"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634F5FB2" w14:textId="77777777" w:rsidR="00BB00A7" w:rsidRPr="002308C4" w:rsidRDefault="00BB00A7"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77170C0C" w14:textId="77777777" w:rsidR="00BB00A7" w:rsidRPr="002308C4" w:rsidRDefault="00BB00A7"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A362723" w14:textId="77777777" w:rsidR="00BB00A7" w:rsidRPr="002308C4" w:rsidRDefault="00BB00A7"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1A885072" w14:textId="77777777" w:rsidR="00BB00A7" w:rsidRPr="002308C4" w:rsidRDefault="00BB00A7"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7A82DA03" w14:textId="77777777" w:rsidR="00BB00A7" w:rsidRPr="002308C4" w:rsidRDefault="00BB00A7"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BB00A7" w:rsidRPr="002308C4" w14:paraId="4D22A2CF" w14:textId="77777777" w:rsidTr="00BB00A7">
        <w:trPr>
          <w:trHeight w:val="143"/>
        </w:trPr>
        <w:tc>
          <w:tcPr>
            <w:tcW w:w="317" w:type="pct"/>
            <w:tcBorders>
              <w:top w:val="single" w:sz="4" w:space="0" w:color="auto"/>
              <w:left w:val="single" w:sz="4" w:space="0" w:color="auto"/>
              <w:bottom w:val="single" w:sz="4" w:space="0" w:color="auto"/>
              <w:right w:val="single" w:sz="4" w:space="0" w:color="auto"/>
            </w:tcBorders>
            <w:hideMark/>
          </w:tcPr>
          <w:p w14:paraId="5CED6053" w14:textId="77777777" w:rsidR="00BB00A7" w:rsidRPr="002308C4" w:rsidRDefault="00BB00A7" w:rsidP="00505293">
            <w:pPr>
              <w:jc w:val="center"/>
              <w:rPr>
                <w:rFonts w:ascii="Arial Narrow" w:hAnsi="Arial Narrow"/>
                <w:sz w:val="21"/>
                <w:szCs w:val="21"/>
              </w:rPr>
            </w:pPr>
            <w:r w:rsidRPr="002308C4">
              <w:rPr>
                <w:rFonts w:ascii="Arial Narrow" w:hAnsi="Arial Narrow"/>
                <w:sz w:val="21"/>
                <w:szCs w:val="21"/>
              </w:rPr>
              <w:t>32</w:t>
            </w:r>
          </w:p>
        </w:tc>
        <w:tc>
          <w:tcPr>
            <w:tcW w:w="2161" w:type="pct"/>
            <w:tcBorders>
              <w:top w:val="single" w:sz="4" w:space="0" w:color="auto"/>
              <w:left w:val="single" w:sz="4" w:space="0" w:color="auto"/>
              <w:bottom w:val="single" w:sz="4" w:space="0" w:color="auto"/>
              <w:right w:val="single" w:sz="4" w:space="0" w:color="auto"/>
            </w:tcBorders>
            <w:hideMark/>
          </w:tcPr>
          <w:p w14:paraId="19952AF8" w14:textId="77777777" w:rsidR="00BB00A7" w:rsidRPr="002308C4" w:rsidRDefault="00BB00A7"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solda</w:t>
            </w:r>
            <w:r w:rsidRPr="002308C4">
              <w:rPr>
                <w:rFonts w:ascii="Arial Narrow" w:hAnsi="Arial Narrow"/>
                <w:sz w:val="21"/>
                <w:szCs w:val="21"/>
              </w:rPr>
              <w:t xml:space="preserve"> para vans, micro-ônibus e caminhões.</w:t>
            </w:r>
          </w:p>
        </w:tc>
        <w:tc>
          <w:tcPr>
            <w:tcW w:w="350" w:type="pct"/>
            <w:tcBorders>
              <w:top w:val="single" w:sz="4" w:space="0" w:color="auto"/>
              <w:left w:val="single" w:sz="4" w:space="0" w:color="auto"/>
              <w:bottom w:val="single" w:sz="4" w:space="0" w:color="auto"/>
              <w:right w:val="single" w:sz="4" w:space="0" w:color="auto"/>
            </w:tcBorders>
            <w:hideMark/>
          </w:tcPr>
          <w:p w14:paraId="0A9E2545" w14:textId="77777777" w:rsidR="00BB00A7" w:rsidRPr="002308C4" w:rsidRDefault="00BB00A7"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70086BE1" w14:textId="77777777" w:rsidR="00BB00A7" w:rsidRPr="002308C4" w:rsidRDefault="00BB00A7" w:rsidP="00505293">
            <w:pPr>
              <w:jc w:val="right"/>
              <w:rPr>
                <w:rFonts w:ascii="Arial Narrow" w:hAnsi="Arial Narrow"/>
                <w:sz w:val="21"/>
                <w:szCs w:val="21"/>
              </w:rPr>
            </w:pPr>
            <w:r>
              <w:rPr>
                <w:rFonts w:ascii="Arial Narrow" w:hAnsi="Arial Narrow"/>
                <w:sz w:val="21"/>
                <w:szCs w:val="21"/>
              </w:rPr>
              <w:t>35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E1F9033" w14:textId="77777777" w:rsidR="00BB00A7" w:rsidRPr="002308C4" w:rsidRDefault="00BB00A7"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6BEBB8EF" w14:textId="30580E94" w:rsidR="00BB00A7" w:rsidRPr="002308C4" w:rsidRDefault="00BB00A7" w:rsidP="00BB00A7">
            <w:pPr>
              <w:jc w:val="center"/>
              <w:rPr>
                <w:rFonts w:ascii="Arial Narrow" w:hAnsi="Arial Narrow"/>
                <w:sz w:val="21"/>
                <w:szCs w:val="21"/>
              </w:rPr>
            </w:pPr>
            <w:r>
              <w:rPr>
                <w:rFonts w:ascii="Arial Narrow" w:hAnsi="Arial Narrow"/>
                <w:sz w:val="21"/>
                <w:szCs w:val="21"/>
              </w:rPr>
              <w:t>5,50%</w:t>
            </w:r>
          </w:p>
        </w:tc>
      </w:tr>
      <w:tr w:rsidR="00BB00A7" w:rsidRPr="002308C4" w14:paraId="1DEEDD75" w14:textId="77777777" w:rsidTr="00BB00A7">
        <w:trPr>
          <w:trHeight w:val="143"/>
        </w:trPr>
        <w:tc>
          <w:tcPr>
            <w:tcW w:w="317" w:type="pct"/>
            <w:tcBorders>
              <w:top w:val="single" w:sz="4" w:space="0" w:color="auto"/>
              <w:left w:val="single" w:sz="4" w:space="0" w:color="auto"/>
              <w:bottom w:val="single" w:sz="4" w:space="0" w:color="auto"/>
              <w:right w:val="single" w:sz="4" w:space="0" w:color="auto"/>
            </w:tcBorders>
          </w:tcPr>
          <w:p w14:paraId="44CCADF3" w14:textId="77777777" w:rsidR="00BB00A7" w:rsidRPr="002308C4" w:rsidRDefault="00BB00A7" w:rsidP="00505293">
            <w:pPr>
              <w:jc w:val="center"/>
              <w:rPr>
                <w:rFonts w:ascii="Arial Narrow" w:hAnsi="Arial Narrow"/>
                <w:sz w:val="21"/>
                <w:szCs w:val="21"/>
              </w:rPr>
            </w:pPr>
            <w:r w:rsidRPr="002308C4">
              <w:rPr>
                <w:rFonts w:ascii="Arial Narrow" w:hAnsi="Arial Narrow"/>
                <w:sz w:val="21"/>
                <w:szCs w:val="21"/>
              </w:rPr>
              <w:t>33</w:t>
            </w:r>
          </w:p>
        </w:tc>
        <w:tc>
          <w:tcPr>
            <w:tcW w:w="2161" w:type="pct"/>
            <w:tcBorders>
              <w:top w:val="single" w:sz="4" w:space="0" w:color="auto"/>
              <w:left w:val="single" w:sz="4" w:space="0" w:color="auto"/>
              <w:bottom w:val="single" w:sz="4" w:space="0" w:color="auto"/>
              <w:right w:val="single" w:sz="4" w:space="0" w:color="auto"/>
            </w:tcBorders>
          </w:tcPr>
          <w:p w14:paraId="7B3A1971" w14:textId="77777777" w:rsidR="00BB00A7" w:rsidRPr="002308C4" w:rsidRDefault="00BB00A7" w:rsidP="00505293">
            <w:pPr>
              <w:jc w:val="both"/>
              <w:rPr>
                <w:rFonts w:ascii="Arial Narrow" w:hAnsi="Arial Narrow"/>
                <w:b/>
                <w:sz w:val="21"/>
                <w:szCs w:val="21"/>
              </w:rPr>
            </w:pPr>
            <w:r w:rsidRPr="002308C4">
              <w:rPr>
                <w:rFonts w:ascii="Arial Narrow" w:hAnsi="Arial Narrow"/>
                <w:sz w:val="21"/>
                <w:szCs w:val="21"/>
              </w:rPr>
              <w:t xml:space="preserve">Serviços de </w:t>
            </w:r>
            <w:r w:rsidRPr="002308C4">
              <w:rPr>
                <w:rFonts w:ascii="Arial Narrow" w:hAnsi="Arial Narrow"/>
                <w:b/>
                <w:sz w:val="21"/>
                <w:szCs w:val="21"/>
              </w:rPr>
              <w:t>solda</w:t>
            </w:r>
            <w:r w:rsidRPr="002308C4">
              <w:rPr>
                <w:rFonts w:ascii="Arial Narrow" w:hAnsi="Arial Narrow"/>
                <w:sz w:val="21"/>
                <w:szCs w:val="21"/>
              </w:rPr>
              <w:t xml:space="preserve"> para equipamentos e máquinas pesadas.</w:t>
            </w:r>
          </w:p>
        </w:tc>
        <w:tc>
          <w:tcPr>
            <w:tcW w:w="350" w:type="pct"/>
            <w:tcBorders>
              <w:top w:val="single" w:sz="4" w:space="0" w:color="auto"/>
              <w:left w:val="single" w:sz="4" w:space="0" w:color="auto"/>
              <w:bottom w:val="single" w:sz="4" w:space="0" w:color="auto"/>
              <w:right w:val="single" w:sz="4" w:space="0" w:color="auto"/>
            </w:tcBorders>
          </w:tcPr>
          <w:p w14:paraId="7EEEFFE7" w14:textId="77777777" w:rsidR="00BB00A7" w:rsidRPr="002308C4" w:rsidRDefault="00BB00A7"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tcPr>
          <w:p w14:paraId="31DC4ADD" w14:textId="77777777" w:rsidR="00BB00A7" w:rsidRPr="002308C4" w:rsidRDefault="00BB00A7" w:rsidP="00505293">
            <w:pPr>
              <w:jc w:val="right"/>
              <w:rPr>
                <w:rFonts w:ascii="Arial Narrow" w:hAnsi="Arial Narrow"/>
                <w:sz w:val="21"/>
                <w:szCs w:val="21"/>
              </w:rPr>
            </w:pPr>
            <w:r>
              <w:rPr>
                <w:rFonts w:ascii="Arial Narrow" w:hAnsi="Arial Narrow"/>
                <w:sz w:val="21"/>
                <w:szCs w:val="21"/>
              </w:rPr>
              <w:t>25</w:t>
            </w:r>
            <w:r w:rsidRPr="002308C4">
              <w:rPr>
                <w:rFonts w:ascii="Arial Narrow" w:hAnsi="Arial Narrow"/>
                <w:sz w:val="21"/>
                <w:szCs w:val="21"/>
              </w:rPr>
              <w:t>0,00</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6B30C332" w14:textId="77777777" w:rsidR="00BB00A7" w:rsidRPr="002308C4" w:rsidRDefault="00BB00A7"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48BD36DF" w14:textId="7BF280C1" w:rsidR="00BB00A7" w:rsidRPr="002308C4" w:rsidRDefault="00BB00A7" w:rsidP="00BB00A7">
            <w:pPr>
              <w:jc w:val="center"/>
              <w:rPr>
                <w:rFonts w:ascii="Arial Narrow" w:hAnsi="Arial Narrow"/>
                <w:sz w:val="21"/>
                <w:szCs w:val="21"/>
              </w:rPr>
            </w:pPr>
            <w:r>
              <w:rPr>
                <w:rFonts w:ascii="Arial Narrow" w:hAnsi="Arial Narrow"/>
                <w:sz w:val="21"/>
                <w:szCs w:val="21"/>
              </w:rPr>
              <w:t>5,50%</w:t>
            </w:r>
          </w:p>
        </w:tc>
      </w:tr>
    </w:tbl>
    <w:p w14:paraId="27071122" w14:textId="77777777" w:rsidR="00BB00A7" w:rsidRPr="002308C4" w:rsidRDefault="00BB00A7" w:rsidP="00BB00A7">
      <w:pPr>
        <w:pStyle w:val="SemEspaamento"/>
        <w:jc w:val="both"/>
        <w:rPr>
          <w:rFonts w:ascii="Arial Narrow" w:hAnsi="Arial Narrow" w:cs="Arial"/>
          <w:sz w:val="21"/>
          <w:szCs w:val="21"/>
        </w:rPr>
      </w:pPr>
    </w:p>
    <w:p w14:paraId="552907AA" w14:textId="77777777" w:rsidR="00BB00A7" w:rsidRPr="002308C4" w:rsidRDefault="00BB00A7" w:rsidP="00BB00A7">
      <w:pPr>
        <w:pStyle w:val="PargrafodaLista"/>
        <w:ind w:left="0"/>
        <w:jc w:val="both"/>
        <w:rPr>
          <w:rFonts w:ascii="Arial Narrow" w:hAnsi="Arial Narrow"/>
          <w:b/>
          <w:i/>
          <w:sz w:val="21"/>
          <w:szCs w:val="21"/>
        </w:rPr>
      </w:pPr>
      <w:r w:rsidRPr="002308C4">
        <w:rPr>
          <w:rFonts w:ascii="Arial Narrow" w:hAnsi="Arial Narrow"/>
          <w:sz w:val="21"/>
          <w:szCs w:val="21"/>
        </w:rPr>
        <w:t>1.2. Os serviços deverão ser executados de maneira que mantenha os veículos e as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e máquinas pesadas de diversas marcas/modelos pertencentes à frota oficial da Administração Municipal de Luzerna e órgãos/entes conveniados.</w:t>
      </w:r>
    </w:p>
    <w:p w14:paraId="2217D515" w14:textId="77777777" w:rsidR="00BB00A7" w:rsidRPr="002308C4" w:rsidRDefault="00BB00A7" w:rsidP="00BB00A7">
      <w:pPr>
        <w:pStyle w:val="SemEspaamento"/>
        <w:rPr>
          <w:rFonts w:ascii="Arial Narrow" w:hAnsi="Arial Narrow"/>
          <w:bCs/>
          <w:sz w:val="21"/>
          <w:szCs w:val="21"/>
        </w:rPr>
      </w:pPr>
    </w:p>
    <w:p w14:paraId="2B73B49F" w14:textId="77777777" w:rsidR="00BB00A7" w:rsidRPr="002308C4" w:rsidRDefault="00BB00A7" w:rsidP="00BB00A7">
      <w:pPr>
        <w:pStyle w:val="SemEspaamento"/>
        <w:jc w:val="both"/>
        <w:rPr>
          <w:rFonts w:ascii="Arial Narrow" w:hAnsi="Arial Narrow"/>
          <w:bCs/>
          <w:sz w:val="21"/>
          <w:szCs w:val="21"/>
        </w:rPr>
      </w:pPr>
      <w:r>
        <w:rPr>
          <w:rFonts w:ascii="Arial Narrow" w:hAnsi="Arial Narrow"/>
          <w:bCs/>
          <w:sz w:val="21"/>
          <w:szCs w:val="21"/>
        </w:rPr>
        <w:lastRenderedPageBreak/>
        <w:t>2.</w:t>
      </w:r>
      <w:r w:rsidRPr="002308C4">
        <w:rPr>
          <w:rFonts w:ascii="Arial Narrow" w:hAnsi="Arial Narrow"/>
          <w:bCs/>
          <w:sz w:val="21"/>
          <w:szCs w:val="21"/>
        </w:rPr>
        <w:t xml:space="preserve"> O </w:t>
      </w:r>
      <w:r w:rsidRPr="002308C4">
        <w:rPr>
          <w:rFonts w:ascii="Arial Narrow" w:hAnsi="Arial Narrow"/>
          <w:b/>
          <w:bCs/>
          <w:sz w:val="21"/>
          <w:szCs w:val="21"/>
        </w:rPr>
        <w:t>FORNECEDOR</w:t>
      </w:r>
      <w:r w:rsidRPr="002308C4">
        <w:rPr>
          <w:rFonts w:ascii="Arial Narrow" w:hAnsi="Arial Narrow"/>
          <w:bCs/>
          <w:sz w:val="21"/>
          <w:szCs w:val="21"/>
        </w:rPr>
        <w:t xml:space="preserve">, </w:t>
      </w:r>
      <w:r w:rsidRPr="002308C4">
        <w:rPr>
          <w:rFonts w:ascii="Arial Narrow" w:hAnsi="Arial Narrow"/>
          <w:sz w:val="21"/>
          <w:szCs w:val="21"/>
        </w:rPr>
        <w:t xml:space="preserve">responsável pelo fornecimento do </w:t>
      </w:r>
      <w:r w:rsidRPr="002308C4">
        <w:rPr>
          <w:rFonts w:ascii="Arial Narrow" w:hAnsi="Arial Narrow"/>
          <w:bCs/>
          <w:sz w:val="21"/>
          <w:szCs w:val="21"/>
        </w:rPr>
        <w:t xml:space="preserve">item acima descrito </w:t>
      </w:r>
      <w:r w:rsidRPr="002308C4">
        <w:rPr>
          <w:rFonts w:ascii="Arial Narrow" w:hAnsi="Arial Narrow"/>
          <w:sz w:val="21"/>
          <w:szCs w:val="21"/>
        </w:rPr>
        <w:t xml:space="preserve">receberá o valor </w:t>
      </w:r>
      <w:r>
        <w:rPr>
          <w:rFonts w:ascii="Arial Narrow" w:hAnsi="Arial Narrow"/>
          <w:sz w:val="21"/>
          <w:szCs w:val="21"/>
        </w:rPr>
        <w:t>apenas pelo serviço executado e aprovado.</w:t>
      </w:r>
    </w:p>
    <w:p w14:paraId="1621BFE4" w14:textId="77777777" w:rsidR="00BB00A7" w:rsidRPr="002308C4" w:rsidRDefault="00BB00A7" w:rsidP="00BB00A7">
      <w:pPr>
        <w:pStyle w:val="SemEspaamento"/>
        <w:rPr>
          <w:rFonts w:ascii="Arial Narrow" w:eastAsia="Arial" w:hAnsi="Arial Narrow" w:cs="Arial"/>
          <w:b/>
          <w:i/>
          <w:sz w:val="21"/>
          <w:szCs w:val="21"/>
        </w:rPr>
      </w:pPr>
    </w:p>
    <w:p w14:paraId="27CB52D7" w14:textId="77777777" w:rsidR="00BB00A7" w:rsidRPr="002308C4" w:rsidRDefault="00BB00A7" w:rsidP="00BB00A7">
      <w:pPr>
        <w:tabs>
          <w:tab w:val="left" w:pos="9072"/>
          <w:tab w:val="left" w:pos="9214"/>
        </w:tabs>
        <w:spacing w:after="200" w:line="276" w:lineRule="auto"/>
        <w:jc w:val="both"/>
        <w:rPr>
          <w:rFonts w:ascii="Arial Narrow" w:eastAsia="Arial" w:hAnsi="Arial Narrow"/>
          <w:b/>
          <w:sz w:val="21"/>
          <w:szCs w:val="21"/>
        </w:rPr>
      </w:pPr>
      <w:r w:rsidRPr="002308C4">
        <w:rPr>
          <w:rFonts w:ascii="Arial Narrow" w:eastAsia="Arial" w:hAnsi="Arial Narrow"/>
          <w:b/>
          <w:sz w:val="21"/>
          <w:szCs w:val="21"/>
        </w:rPr>
        <w:t>DA ESPECIFICAÇÃO DO OBJETO</w:t>
      </w:r>
    </w:p>
    <w:p w14:paraId="3E35C0BF"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3.1. Para esta contratação, a manutenção preventiva e corretiva consistirá nos serviços de mecânica, hidráulica, elétrica, funilaria, pintura, estofaria, tapeçaria, suspensão, geometria/alinhamento, balanceamento e cambagem, lanternagem em geral, capotaria, solda e torno para os veículos, máquinas e equipamentos da frota da Administração Municipal de Luzerna.</w:t>
      </w:r>
    </w:p>
    <w:p w14:paraId="2F303388"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p>
    <w:p w14:paraId="6735C192"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3.1.1. Os serviços de </w:t>
      </w:r>
      <w:r w:rsidRPr="002308C4">
        <w:rPr>
          <w:rFonts w:ascii="Arial Narrow" w:hAnsi="Arial Narrow"/>
          <w:b/>
          <w:sz w:val="21"/>
          <w:szCs w:val="21"/>
        </w:rPr>
        <w:t>mecânica geral e eletricidade</w:t>
      </w:r>
      <w:r w:rsidRPr="002308C4">
        <w:rPr>
          <w:rFonts w:ascii="Arial Narrow" w:hAnsi="Arial Narrow"/>
          <w:sz w:val="21"/>
          <w:szCs w:val="21"/>
        </w:rPr>
        <w:t>, basicamente, consistirão de:</w:t>
      </w:r>
    </w:p>
    <w:p w14:paraId="144FDDBA" w14:textId="77777777" w:rsidR="00BB00A7" w:rsidRPr="002308C4" w:rsidRDefault="00BB00A7" w:rsidP="00BB00A7">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do sistema mecânico e/ou elétrico dos veículos e máquinas;</w:t>
      </w:r>
    </w:p>
    <w:p w14:paraId="56F9DA52" w14:textId="77777777" w:rsidR="00BB00A7" w:rsidRPr="002308C4" w:rsidRDefault="00BB00A7" w:rsidP="00BB00A7">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Substituição de peças;</w:t>
      </w:r>
    </w:p>
    <w:p w14:paraId="4A396D01" w14:textId="77777777" w:rsidR="00BB00A7" w:rsidRPr="002308C4" w:rsidRDefault="00BB00A7" w:rsidP="00BB00A7">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peças a serem substituídas;</w:t>
      </w:r>
    </w:p>
    <w:p w14:paraId="1817AAD0" w14:textId="77777777" w:rsidR="00BB00A7" w:rsidRPr="002308C4" w:rsidRDefault="00BB00A7" w:rsidP="00BB00A7">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5F00B32B" w14:textId="77777777" w:rsidR="00BB00A7" w:rsidRPr="002308C4" w:rsidRDefault="00BB00A7" w:rsidP="00BB00A7">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Limpeza e lubrificação de sistemas mecânicos;</w:t>
      </w:r>
    </w:p>
    <w:p w14:paraId="38E66F02" w14:textId="77777777" w:rsidR="00BB00A7" w:rsidRPr="002308C4" w:rsidRDefault="00BB00A7" w:rsidP="00BB00A7">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Avaliação da necessidade de manutenção mecânica e/ou elétrica para a utilização eficiente e segura dos veículos e máquinas.</w:t>
      </w:r>
    </w:p>
    <w:p w14:paraId="7B3D7943"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p>
    <w:p w14:paraId="006201DF"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3.1.2. Os serviços de </w:t>
      </w:r>
      <w:r w:rsidRPr="002308C4">
        <w:rPr>
          <w:rFonts w:ascii="Arial Narrow" w:hAnsi="Arial Narrow"/>
          <w:b/>
          <w:sz w:val="21"/>
          <w:szCs w:val="21"/>
        </w:rPr>
        <w:t>suspensão, balanceamento, cambagem, alinhamento e/ou geometria</w:t>
      </w:r>
      <w:r w:rsidRPr="002308C4">
        <w:rPr>
          <w:rFonts w:ascii="Arial Narrow" w:hAnsi="Arial Narrow"/>
          <w:sz w:val="21"/>
          <w:szCs w:val="21"/>
        </w:rPr>
        <w:t>, compreendidos nos serviços de mecânica geral, basicamente consistirão de:</w:t>
      </w:r>
    </w:p>
    <w:p w14:paraId="4AEE654F" w14:textId="77777777" w:rsidR="00BB00A7" w:rsidRPr="002308C4" w:rsidRDefault="00BB00A7" w:rsidP="00BB00A7">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a cambagem dos pneus (qualquer aro) utilizando ferramentas e processos adequados.</w:t>
      </w:r>
    </w:p>
    <w:p w14:paraId="36B1625D" w14:textId="77777777" w:rsidR="00BB00A7" w:rsidRPr="002308C4" w:rsidRDefault="00BB00A7" w:rsidP="00BB00A7">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alinhamento através de ajuste dos ângulos das rodas, mantendo-a perpendiculares ao solo e paralelas entre si.</w:t>
      </w:r>
    </w:p>
    <w:p w14:paraId="4E1769C5" w14:textId="77777777" w:rsidR="00BB00A7" w:rsidRPr="002308C4" w:rsidRDefault="00BB00A7" w:rsidP="00BB00A7">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Efetuar o balanceamento através de equipamentos, calculando com precisão o peso necessário com vistas a equilibrar o conjunto de pneus e rodas.</w:t>
      </w:r>
    </w:p>
    <w:p w14:paraId="73417830" w14:textId="77777777" w:rsidR="00BB00A7" w:rsidRPr="002308C4" w:rsidRDefault="00BB00A7" w:rsidP="00BB00A7">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ajuste da posição das rodas na suspensão em determinados ângulos, para garantir conforto, segurança e estabilidade ao dirigir, evitando que os veículos puxem a direção para um dos lados e que haja desgastes irregulares ou prematuros dos pneus.</w:t>
      </w:r>
    </w:p>
    <w:p w14:paraId="31ACD089"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p>
    <w:p w14:paraId="4DC8DE6D"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3.1.3. Os serviços de </w:t>
      </w:r>
      <w:r w:rsidRPr="002308C4">
        <w:rPr>
          <w:rFonts w:ascii="Arial Narrow" w:hAnsi="Arial Narrow"/>
          <w:b/>
          <w:sz w:val="21"/>
          <w:szCs w:val="21"/>
        </w:rPr>
        <w:t>funilaria e pintura</w:t>
      </w:r>
      <w:r w:rsidRPr="002308C4">
        <w:rPr>
          <w:rFonts w:ascii="Arial Narrow" w:hAnsi="Arial Narrow"/>
          <w:sz w:val="21"/>
          <w:szCs w:val="21"/>
        </w:rPr>
        <w:t>, basicamente, consistirão de:</w:t>
      </w:r>
    </w:p>
    <w:p w14:paraId="2E09E074"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da carenagem e da pintura dos veículos e máquinas;</w:t>
      </w:r>
    </w:p>
    <w:p w14:paraId="4BF48859"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Reforma ou substituição de partes;</w:t>
      </w:r>
    </w:p>
    <w:p w14:paraId="7F1F9FBC"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partes restauradas ou substituídas;</w:t>
      </w:r>
    </w:p>
    <w:p w14:paraId="7B3FF497"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5F974A73"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proteção química nas áreas metálicas sujeita a oxidação;</w:t>
      </w:r>
    </w:p>
    <w:p w14:paraId="4A1018E2"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Restauração da pintura das partes deterioradas ou realização de pintura integral em partes novas;</w:t>
      </w:r>
    </w:p>
    <w:p w14:paraId="669780A6"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cores nas partes restauradas ou substituídas;</w:t>
      </w:r>
    </w:p>
    <w:p w14:paraId="5D2F4562"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secagem e resistência da pintura;</w:t>
      </w:r>
    </w:p>
    <w:p w14:paraId="79859BB6" w14:textId="77777777" w:rsidR="00BB00A7" w:rsidRPr="002308C4" w:rsidRDefault="00BB00A7" w:rsidP="00BB00A7">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cera especial e execução de polimento nos veículos e/ou máquinas pintados.</w:t>
      </w:r>
    </w:p>
    <w:p w14:paraId="15B39087"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p>
    <w:p w14:paraId="24BC44D1"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3.2. A manutenção prevista consiste no conjunto de atividades com a finalidade de conservar ou recolocar o veículo em condições ideais de funcionamento, por meio de manutenção preventiva (periódica) e corretiva, sendo:</w:t>
      </w:r>
    </w:p>
    <w:p w14:paraId="65A8BB1F"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p>
    <w:p w14:paraId="151F931E" w14:textId="77777777" w:rsidR="00BB00A7" w:rsidRPr="002308C4" w:rsidRDefault="00BB00A7" w:rsidP="00BB00A7">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 xml:space="preserve">Manutenção preventiva (periódica): </w:t>
      </w:r>
      <w:r w:rsidRPr="002308C4">
        <w:rPr>
          <w:rFonts w:ascii="Arial Narrow" w:hAnsi="Arial Narrow"/>
          <w:sz w:val="21"/>
          <w:szCs w:val="21"/>
        </w:rPr>
        <w:t>sistemática regular de revisão com o intuito de proporcionar as melhores condições de desempenho do veículo no tocante ao seu funcionamento, rendimento e segurança, contemplando a prevenção de defeitos que possam resultar na indisponibilidade do mesmo. Deverá obedecer às determinações existentes no manual de cada fabricante.</w:t>
      </w:r>
    </w:p>
    <w:p w14:paraId="775BAD3A" w14:textId="77777777" w:rsidR="00BB00A7" w:rsidRPr="002308C4" w:rsidRDefault="00BB00A7" w:rsidP="00BB00A7">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Manutenção corretiva</w:t>
      </w:r>
      <w:r w:rsidRPr="002308C4">
        <w:rPr>
          <w:rFonts w:ascii="Arial Narrow" w:hAnsi="Arial Narrow"/>
          <w:sz w:val="21"/>
          <w:szCs w:val="21"/>
        </w:rPr>
        <w:t>: atividade que visa tornar operacional o veículo ocasionalmente desativado ou com funcionamento debilitado em razão de defeitos e desgastes originados pelo uso ou falha no processo fabril.</w:t>
      </w:r>
    </w:p>
    <w:p w14:paraId="13118747" w14:textId="77777777" w:rsidR="00BB00A7" w:rsidRPr="002308C4" w:rsidRDefault="00BB00A7" w:rsidP="00BB00A7">
      <w:pPr>
        <w:pStyle w:val="Corpodetexto"/>
        <w:tabs>
          <w:tab w:val="left" w:pos="0"/>
          <w:tab w:val="left" w:pos="9072"/>
          <w:tab w:val="left" w:pos="9214"/>
        </w:tabs>
        <w:ind w:left="720"/>
        <w:rPr>
          <w:rFonts w:ascii="Arial Narrow" w:hAnsi="Arial Narrow"/>
          <w:sz w:val="21"/>
          <w:szCs w:val="21"/>
        </w:rPr>
      </w:pPr>
    </w:p>
    <w:p w14:paraId="227F765A" w14:textId="77777777" w:rsidR="00BB00A7" w:rsidRPr="002308C4" w:rsidRDefault="00BB00A7" w:rsidP="00BB00A7">
      <w:pPr>
        <w:tabs>
          <w:tab w:val="left" w:pos="709"/>
        </w:tabs>
        <w:jc w:val="both"/>
        <w:rPr>
          <w:rFonts w:ascii="Arial Narrow" w:hAnsi="Arial Narrow" w:cs="Arial"/>
          <w:bCs/>
          <w:sz w:val="21"/>
          <w:szCs w:val="21"/>
          <w:u w:val="single"/>
        </w:rPr>
      </w:pPr>
      <w:r w:rsidRPr="002308C4">
        <w:rPr>
          <w:rFonts w:ascii="Arial Narrow" w:hAnsi="Arial Narrow" w:cs="Arial"/>
          <w:bCs/>
          <w:sz w:val="21"/>
          <w:szCs w:val="21"/>
        </w:rPr>
        <w:lastRenderedPageBreak/>
        <w:t>3.3.1.</w:t>
      </w:r>
      <w:r w:rsidRPr="002308C4">
        <w:rPr>
          <w:rFonts w:ascii="Arial Narrow" w:hAnsi="Arial Narrow" w:cs="Arial"/>
          <w:bCs/>
          <w:sz w:val="21"/>
          <w:szCs w:val="21"/>
          <w:u w:val="single"/>
        </w:rPr>
        <w:t xml:space="preserve"> A CONTRATADA deverá oferecer desconto mínimo de: o percentual proposto para os serviços; e o percentual proposto para as peças e acessórios originais/genuínos e/ou paralelos de 1ª linha, sobre o valor da lista catálogo de peças e acessórios originais do fabricante do veículo ou revendedora autorizada de peças originais, compatível com a tabela </w:t>
      </w:r>
      <w:proofErr w:type="spellStart"/>
      <w:r w:rsidRPr="002308C4">
        <w:rPr>
          <w:rFonts w:ascii="Arial Narrow" w:hAnsi="Arial Narrow" w:cs="Arial"/>
          <w:bCs/>
          <w:sz w:val="21"/>
          <w:szCs w:val="21"/>
          <w:u w:val="single"/>
        </w:rPr>
        <w:t>tempária</w:t>
      </w:r>
      <w:proofErr w:type="spellEnd"/>
      <w:r w:rsidRPr="002308C4">
        <w:rPr>
          <w:rFonts w:ascii="Arial Narrow" w:hAnsi="Arial Narrow" w:cs="Arial"/>
          <w:bCs/>
          <w:sz w:val="21"/>
          <w:szCs w:val="21"/>
          <w:u w:val="single"/>
        </w:rPr>
        <w:t xml:space="preserve"> de referência, sob pena de desclassificação. </w:t>
      </w:r>
    </w:p>
    <w:p w14:paraId="0EEC2015" w14:textId="77777777" w:rsidR="00BB00A7" w:rsidRPr="002308C4" w:rsidRDefault="00BB00A7" w:rsidP="00BB00A7">
      <w:pPr>
        <w:pStyle w:val="Corpodetexto"/>
        <w:tabs>
          <w:tab w:val="left" w:pos="180"/>
        </w:tabs>
        <w:rPr>
          <w:rFonts w:ascii="Arial Narrow" w:hAnsi="Arial Narrow" w:cs="Arial"/>
          <w:sz w:val="21"/>
          <w:szCs w:val="21"/>
        </w:rPr>
      </w:pPr>
    </w:p>
    <w:p w14:paraId="139780C0" w14:textId="77777777" w:rsidR="00BB00A7" w:rsidRPr="002308C4" w:rsidRDefault="00BB00A7" w:rsidP="00BB00A7">
      <w:pPr>
        <w:pStyle w:val="Corpodetexto"/>
        <w:tabs>
          <w:tab w:val="left" w:pos="180"/>
        </w:tabs>
        <w:rPr>
          <w:rFonts w:ascii="Arial Narrow" w:hAnsi="Arial Narrow" w:cs="Arial"/>
          <w:b/>
          <w:sz w:val="21"/>
          <w:szCs w:val="21"/>
        </w:rPr>
      </w:pPr>
      <w:r w:rsidRPr="002308C4">
        <w:rPr>
          <w:rFonts w:ascii="Arial Narrow" w:hAnsi="Arial Narrow" w:cs="Arial"/>
          <w:b/>
          <w:sz w:val="21"/>
          <w:szCs w:val="21"/>
        </w:rPr>
        <w:t>4. DA FORMA DE EXECUÇÃO:</w:t>
      </w:r>
    </w:p>
    <w:p w14:paraId="3633054A" w14:textId="77777777" w:rsidR="00BB00A7" w:rsidRPr="002308C4" w:rsidRDefault="00BB00A7" w:rsidP="00BB00A7">
      <w:pPr>
        <w:pStyle w:val="Corpodetexto"/>
        <w:tabs>
          <w:tab w:val="left" w:pos="180"/>
        </w:tabs>
        <w:rPr>
          <w:rFonts w:ascii="Arial Narrow" w:hAnsi="Arial Narrow" w:cs="Arial"/>
          <w:sz w:val="21"/>
          <w:szCs w:val="21"/>
        </w:rPr>
      </w:pPr>
    </w:p>
    <w:p w14:paraId="5E5EC2EB" w14:textId="77777777" w:rsidR="00BB00A7" w:rsidRPr="002308C4" w:rsidRDefault="00BB00A7" w:rsidP="00BB00A7">
      <w:pPr>
        <w:jc w:val="both"/>
        <w:rPr>
          <w:rFonts w:ascii="Arial Narrow" w:hAnsi="Arial Narrow"/>
          <w:sz w:val="21"/>
          <w:szCs w:val="21"/>
        </w:rPr>
      </w:pPr>
      <w:r w:rsidRPr="002308C4">
        <w:rPr>
          <w:rFonts w:ascii="Arial Narrow" w:hAnsi="Arial Narrow"/>
          <w:sz w:val="21"/>
          <w:szCs w:val="21"/>
        </w:rPr>
        <w:t>4.1. A CONTRATADA deverá atender às especificações do Termo de Referência, Edital, Proposta, e na presente Ata, sendo que os serviços, objeto desta licitação, deverão ser realizados em sua oficina, de acordo com as necessidades da Administração Municipal e/ou entes conveniados.</w:t>
      </w:r>
    </w:p>
    <w:p w14:paraId="7468A5CF" w14:textId="77777777" w:rsidR="00BB00A7" w:rsidRPr="002308C4" w:rsidRDefault="00BB00A7" w:rsidP="00BB00A7">
      <w:pPr>
        <w:jc w:val="both"/>
        <w:rPr>
          <w:rFonts w:ascii="Arial Narrow" w:hAnsi="Arial Narrow"/>
          <w:sz w:val="21"/>
          <w:szCs w:val="21"/>
        </w:rPr>
      </w:pPr>
    </w:p>
    <w:p w14:paraId="6DADDA60"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4.2. A máquina e/ou veículo que serão submetidos à manutenção serão deslocados do Município de Luzerna até a oficina da </w:t>
      </w:r>
      <w:r w:rsidRPr="002308C4">
        <w:rPr>
          <w:rFonts w:ascii="Arial Narrow" w:hAnsi="Arial Narrow" w:cs="Arial"/>
          <w:sz w:val="21"/>
          <w:szCs w:val="21"/>
          <w:lang w:val="pt-BR"/>
        </w:rPr>
        <w:t>CONTRATADA</w:t>
      </w:r>
      <w:r w:rsidRPr="002308C4">
        <w:rPr>
          <w:rFonts w:ascii="Arial Narrow" w:hAnsi="Arial Narrow" w:cs="Arial"/>
          <w:sz w:val="21"/>
          <w:szCs w:val="21"/>
        </w:rPr>
        <w:t xml:space="preserve">, </w:t>
      </w:r>
      <w:r w:rsidRPr="002308C4">
        <w:rPr>
          <w:rFonts w:ascii="Arial Narrow" w:hAnsi="Arial Narrow" w:cs="Arial"/>
          <w:b/>
          <w:sz w:val="21"/>
          <w:szCs w:val="21"/>
        </w:rPr>
        <w:t>apenas com a Ordem de Serviço emitida pelo responsável do Sistema de Gestão de Frotas</w:t>
      </w:r>
      <w:r w:rsidRPr="002308C4">
        <w:rPr>
          <w:rFonts w:ascii="Arial Narrow" w:hAnsi="Arial Narrow" w:cs="Arial"/>
          <w:sz w:val="21"/>
          <w:szCs w:val="21"/>
        </w:rPr>
        <w:t xml:space="preserve">, sendo que a retirada pela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ser no prazo máximo de </w:t>
      </w:r>
      <w:r w:rsidRPr="002308C4">
        <w:rPr>
          <w:rFonts w:ascii="Arial Narrow" w:hAnsi="Arial Narrow" w:cs="Arial"/>
          <w:b/>
          <w:sz w:val="21"/>
          <w:szCs w:val="21"/>
        </w:rPr>
        <w:t>24 (vinte e quatro) horas</w:t>
      </w:r>
      <w:r w:rsidRPr="002308C4">
        <w:rPr>
          <w:rFonts w:ascii="Arial Narrow" w:hAnsi="Arial Narrow" w:cs="Arial"/>
          <w:sz w:val="21"/>
          <w:szCs w:val="21"/>
        </w:rPr>
        <w:t>, a contar do recebimento da Ordem de Serviço.</w:t>
      </w:r>
    </w:p>
    <w:p w14:paraId="419F8F88"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4.2.1. Todas as despesas de transportes, carga e descarga do deslocamento correrão por conta da empresa vencedora.</w:t>
      </w:r>
    </w:p>
    <w:p w14:paraId="21523B96" w14:textId="77777777" w:rsidR="00BB00A7" w:rsidRPr="002308C4" w:rsidRDefault="00BB00A7" w:rsidP="00BB00A7">
      <w:pPr>
        <w:pStyle w:val="Corpodetexto"/>
        <w:tabs>
          <w:tab w:val="left" w:pos="180"/>
        </w:tabs>
        <w:rPr>
          <w:rFonts w:ascii="Arial Narrow" w:hAnsi="Arial Narrow" w:cs="Arial"/>
          <w:sz w:val="21"/>
          <w:szCs w:val="21"/>
        </w:rPr>
      </w:pPr>
    </w:p>
    <w:p w14:paraId="6AC4A189"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4.3. Para emissão da Ordem de serviço,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apresentará orçamento, o qual deverá ser entregue em até </w:t>
      </w:r>
      <w:r w:rsidRPr="002308C4">
        <w:rPr>
          <w:rFonts w:ascii="Arial Narrow" w:hAnsi="Arial Narrow" w:cs="Arial"/>
          <w:b/>
          <w:sz w:val="21"/>
          <w:szCs w:val="21"/>
        </w:rPr>
        <w:t>24 (vinte e quatro) horas</w:t>
      </w:r>
      <w:r w:rsidRPr="002308C4">
        <w:rPr>
          <w:rFonts w:ascii="Arial Narrow" w:hAnsi="Arial Narrow" w:cs="Arial"/>
          <w:sz w:val="21"/>
          <w:szCs w:val="21"/>
        </w:rPr>
        <w:t>, especificando a quantidade estimada de horas para execução dos serviços.</w:t>
      </w:r>
    </w:p>
    <w:p w14:paraId="1475FFE1" w14:textId="77777777" w:rsidR="00BB00A7" w:rsidRPr="002308C4" w:rsidRDefault="00BB00A7" w:rsidP="00BB00A7">
      <w:pPr>
        <w:pStyle w:val="Corpodetexto"/>
        <w:tabs>
          <w:tab w:val="left" w:pos="180"/>
        </w:tabs>
        <w:rPr>
          <w:rFonts w:ascii="Arial Narrow" w:hAnsi="Arial Narrow" w:cs="Arial"/>
          <w:sz w:val="21"/>
          <w:szCs w:val="21"/>
        </w:rPr>
      </w:pPr>
    </w:p>
    <w:p w14:paraId="0DE61F00"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4.4. As peças relacionadas no orçamento, que por ventura não vierem a ser aplicadas na execução do serviço, deverão ser deduzidas para fins de emissão da Nota Fiscal, devendo também ser anexado um laudo do ocorrido. O prazo para devolução do veículo ou do maquinário devidamente consertados dependerá do tipo de serviço a ser executado, não podendo ultrapassar, todavia, o prazo de </w:t>
      </w:r>
      <w:r w:rsidRPr="002308C4">
        <w:rPr>
          <w:rFonts w:ascii="Arial Narrow" w:hAnsi="Arial Narrow" w:cs="Arial"/>
          <w:b/>
          <w:sz w:val="21"/>
          <w:szCs w:val="21"/>
        </w:rPr>
        <w:t>10 (dez) dias corridos</w:t>
      </w:r>
      <w:r w:rsidRPr="002308C4">
        <w:rPr>
          <w:rFonts w:ascii="Arial Narrow" w:hAnsi="Arial Narrow" w:cs="Arial"/>
          <w:sz w:val="21"/>
          <w:szCs w:val="21"/>
        </w:rPr>
        <w:t>, salvo anuência por escrito do SOLICITANTE.</w:t>
      </w:r>
    </w:p>
    <w:p w14:paraId="504008AF" w14:textId="77777777" w:rsidR="00BB00A7" w:rsidRPr="002308C4" w:rsidRDefault="00BB00A7" w:rsidP="00BB00A7">
      <w:pPr>
        <w:pStyle w:val="Corpodetexto"/>
        <w:tabs>
          <w:tab w:val="left" w:pos="180"/>
        </w:tabs>
        <w:rPr>
          <w:rFonts w:ascii="Arial Narrow" w:hAnsi="Arial Narrow" w:cs="Arial"/>
          <w:sz w:val="21"/>
          <w:szCs w:val="21"/>
        </w:rPr>
      </w:pPr>
    </w:p>
    <w:p w14:paraId="4399F891"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4.5.Caso os serviços e/ou as peças não correspondam ao exigido no Edital, a empresa vencedora deverá providenciar, no prazo máximo de </w:t>
      </w:r>
      <w:r w:rsidRPr="002308C4">
        <w:rPr>
          <w:rFonts w:ascii="Arial Narrow" w:hAnsi="Arial Narrow" w:cs="Arial"/>
          <w:b/>
          <w:sz w:val="21"/>
          <w:szCs w:val="21"/>
        </w:rPr>
        <w:t>72 (setenta e duas) horas</w:t>
      </w:r>
      <w:r w:rsidRPr="002308C4">
        <w:rPr>
          <w:rFonts w:ascii="Arial Narrow" w:hAnsi="Arial Narrow" w:cs="Arial"/>
          <w:sz w:val="21"/>
          <w:szCs w:val="21"/>
        </w:rPr>
        <w:t>, a sua substituição visando o atendimento das especificações, sem prejuízo da incidência das sanções previstas no Edital.</w:t>
      </w:r>
    </w:p>
    <w:p w14:paraId="04E1A819" w14:textId="77777777" w:rsidR="00BB00A7" w:rsidRPr="002308C4" w:rsidRDefault="00BB00A7" w:rsidP="00BB00A7">
      <w:pPr>
        <w:pStyle w:val="Corpodetexto"/>
        <w:tabs>
          <w:tab w:val="left" w:pos="180"/>
        </w:tabs>
        <w:rPr>
          <w:rFonts w:ascii="Arial Narrow" w:hAnsi="Arial Narrow" w:cs="Arial"/>
          <w:sz w:val="21"/>
          <w:szCs w:val="21"/>
          <w:lang w:val="pt-BR"/>
        </w:rPr>
      </w:pPr>
    </w:p>
    <w:p w14:paraId="5FFA7D41" w14:textId="77777777" w:rsidR="00BB00A7" w:rsidRPr="002308C4" w:rsidRDefault="00BB00A7" w:rsidP="00BB00A7">
      <w:pPr>
        <w:jc w:val="both"/>
        <w:rPr>
          <w:rFonts w:ascii="Arial Narrow" w:hAnsi="Arial Narrow"/>
          <w:b/>
          <w:bCs/>
          <w:sz w:val="21"/>
          <w:szCs w:val="21"/>
        </w:rPr>
      </w:pPr>
      <w:r w:rsidRPr="002308C4">
        <w:rPr>
          <w:rFonts w:ascii="Arial Narrow" w:hAnsi="Arial Narrow"/>
          <w:b/>
          <w:sz w:val="21"/>
          <w:szCs w:val="21"/>
        </w:rPr>
        <w:t>5. DOS SERVIÇOS:</w:t>
      </w:r>
    </w:p>
    <w:p w14:paraId="27A40CF8" w14:textId="77777777" w:rsidR="00BB00A7" w:rsidRPr="002308C4" w:rsidRDefault="00BB00A7" w:rsidP="00BB00A7">
      <w:pPr>
        <w:pStyle w:val="Corpodetexto"/>
        <w:tabs>
          <w:tab w:val="left" w:pos="180"/>
        </w:tabs>
        <w:rPr>
          <w:rFonts w:ascii="Arial Narrow" w:hAnsi="Arial Narrow" w:cs="Arial"/>
          <w:sz w:val="21"/>
          <w:szCs w:val="21"/>
        </w:rPr>
      </w:pPr>
    </w:p>
    <w:p w14:paraId="5B923E37"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5.1. Os serviços deverão ser executados de maneira que mantenha os veículos e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máquinas e equipamentos de diversas marcas/modelos pertencentes à frota da Administração Municipal de Luzerna/SC e entes conveniados.</w:t>
      </w:r>
    </w:p>
    <w:p w14:paraId="14699FB2" w14:textId="77777777" w:rsidR="00BB00A7" w:rsidRPr="002308C4" w:rsidRDefault="00BB00A7" w:rsidP="00BB00A7">
      <w:pPr>
        <w:pStyle w:val="Corpodetexto"/>
        <w:tabs>
          <w:tab w:val="left" w:pos="180"/>
        </w:tabs>
        <w:rPr>
          <w:rFonts w:ascii="Arial Narrow" w:hAnsi="Arial Narrow" w:cs="Arial"/>
          <w:sz w:val="21"/>
          <w:szCs w:val="21"/>
        </w:rPr>
      </w:pPr>
    </w:p>
    <w:p w14:paraId="33202FBB" w14:textId="77777777" w:rsidR="00BB00A7" w:rsidRPr="002308C4" w:rsidRDefault="00BB00A7" w:rsidP="00BB00A7">
      <w:pPr>
        <w:pStyle w:val="Corpodetexto"/>
        <w:tabs>
          <w:tab w:val="left" w:pos="180"/>
        </w:tabs>
        <w:rPr>
          <w:rFonts w:ascii="Arial Narrow" w:hAnsi="Arial Narrow" w:cs="Arial"/>
          <w:b/>
          <w:sz w:val="21"/>
          <w:szCs w:val="21"/>
        </w:rPr>
      </w:pPr>
      <w:r w:rsidRPr="002308C4">
        <w:rPr>
          <w:rFonts w:ascii="Arial Narrow" w:hAnsi="Arial Narrow" w:cs="Arial"/>
          <w:sz w:val="21"/>
          <w:szCs w:val="21"/>
        </w:rPr>
        <w:t xml:space="preserve">5.2. </w:t>
      </w:r>
      <w:r w:rsidRPr="002308C4">
        <w:rPr>
          <w:rFonts w:ascii="Arial Narrow" w:hAnsi="Arial Narrow" w:cs="Arial"/>
          <w:b/>
          <w:sz w:val="21"/>
          <w:szCs w:val="21"/>
        </w:rPr>
        <w:t xml:space="preserve">O tempo da mão-de-obra na execução dos serviços, a serem empregados nas manutenções preventivas e corretivas, deverá ser compatível com as tabelas </w:t>
      </w:r>
      <w:proofErr w:type="spellStart"/>
      <w:r w:rsidRPr="002308C4">
        <w:rPr>
          <w:rFonts w:ascii="Arial Narrow" w:hAnsi="Arial Narrow" w:cs="Arial"/>
          <w:b/>
          <w:sz w:val="21"/>
          <w:szCs w:val="21"/>
        </w:rPr>
        <w:t>tempária</w:t>
      </w:r>
      <w:proofErr w:type="spellEnd"/>
      <w:r w:rsidRPr="002308C4">
        <w:rPr>
          <w:rFonts w:ascii="Arial Narrow" w:hAnsi="Arial Narrow" w:cs="Arial"/>
          <w:b/>
          <w:sz w:val="21"/>
          <w:szCs w:val="21"/>
        </w:rPr>
        <w:t xml:space="preserve"> das montadoras, com a opção de utilizar o software de orçamento eletrônico </w:t>
      </w:r>
      <w:proofErr w:type="spellStart"/>
      <w:r>
        <w:rPr>
          <w:rFonts w:ascii="Arial Narrow" w:hAnsi="Arial Narrow" w:cs="Arial"/>
          <w:b/>
          <w:sz w:val="21"/>
          <w:szCs w:val="21"/>
        </w:rPr>
        <w:t>Cilia</w:t>
      </w:r>
      <w:proofErr w:type="spellEnd"/>
      <w:r w:rsidRPr="002308C4">
        <w:rPr>
          <w:rFonts w:ascii="Arial Narrow" w:hAnsi="Arial Narrow" w:cs="Arial"/>
          <w:b/>
          <w:sz w:val="21"/>
          <w:szCs w:val="21"/>
        </w:rPr>
        <w:t>, outro similar ou superior (tabela de tempo de execução dos serviços).</w:t>
      </w:r>
    </w:p>
    <w:p w14:paraId="74D3D805" w14:textId="77777777" w:rsidR="00BB00A7" w:rsidRPr="002308C4" w:rsidRDefault="00BB00A7" w:rsidP="00BB00A7">
      <w:pPr>
        <w:pStyle w:val="Corpodetexto"/>
        <w:tabs>
          <w:tab w:val="left" w:pos="180"/>
        </w:tabs>
        <w:rPr>
          <w:rFonts w:ascii="Arial Narrow" w:hAnsi="Arial Narrow" w:cs="Arial"/>
          <w:sz w:val="21"/>
          <w:szCs w:val="21"/>
        </w:rPr>
      </w:pPr>
    </w:p>
    <w:p w14:paraId="7E1335C4"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5.3. </w:t>
      </w:r>
      <w:r w:rsidRPr="002308C4">
        <w:rPr>
          <w:rFonts w:ascii="Arial Narrow" w:hAnsi="Arial Narrow" w:cs="Arial"/>
          <w:b/>
          <w:sz w:val="21"/>
          <w:szCs w:val="21"/>
        </w:rPr>
        <w:t xml:space="preserve">O prazo para devolução da máquina/veículo devidamente consertado dependerá do tipo de serviço a ser executado, devendo ser informado um prazo aproximado para o conserto, todavia, não poderá ultrapassar o prazo de </w:t>
      </w:r>
      <w:r w:rsidRPr="002308C4">
        <w:rPr>
          <w:rFonts w:ascii="Arial Narrow" w:hAnsi="Arial Narrow" w:cs="Arial"/>
          <w:b/>
          <w:sz w:val="21"/>
          <w:szCs w:val="21"/>
          <w:u w:val="single"/>
        </w:rPr>
        <w:t>10 (dez) dias corridos</w:t>
      </w:r>
      <w:r w:rsidRPr="002308C4">
        <w:rPr>
          <w:rFonts w:ascii="Arial Narrow" w:hAnsi="Arial Narrow" w:cs="Arial"/>
          <w:b/>
          <w:sz w:val="21"/>
          <w:szCs w:val="21"/>
        </w:rPr>
        <w:t>.</w:t>
      </w:r>
    </w:p>
    <w:p w14:paraId="4202AD71"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5.3.1. Se tratando de serviços que exijam um período maior que 10 (dez) dias para sua completa execução, a Contratada deverá apresentar justificativa para o aumento de prazo de conserto da máquina ou veículo.</w:t>
      </w:r>
    </w:p>
    <w:p w14:paraId="7BC4B106" w14:textId="77777777" w:rsidR="00BB00A7" w:rsidRPr="002308C4" w:rsidRDefault="00BB00A7" w:rsidP="00BB00A7">
      <w:pPr>
        <w:pStyle w:val="Corpodetexto"/>
        <w:tabs>
          <w:tab w:val="left" w:pos="180"/>
        </w:tabs>
        <w:rPr>
          <w:rFonts w:ascii="Arial Narrow" w:hAnsi="Arial Narrow" w:cs="Arial"/>
          <w:sz w:val="21"/>
          <w:szCs w:val="21"/>
        </w:rPr>
      </w:pPr>
    </w:p>
    <w:p w14:paraId="43C81F60"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5.4. A CONTRATADA deverá, antes da execução dos serviços, emitir </w:t>
      </w:r>
      <w:proofErr w:type="spellStart"/>
      <w:r w:rsidRPr="002308C4">
        <w:rPr>
          <w:rFonts w:ascii="Arial Narrow" w:hAnsi="Arial Narrow" w:cs="Arial"/>
          <w:i/>
          <w:sz w:val="21"/>
          <w:szCs w:val="21"/>
        </w:rPr>
        <w:t>check-list</w:t>
      </w:r>
      <w:proofErr w:type="spellEnd"/>
      <w:r w:rsidRPr="002308C4">
        <w:rPr>
          <w:rFonts w:ascii="Arial Narrow" w:hAnsi="Arial Narrow" w:cs="Arial"/>
          <w:sz w:val="21"/>
          <w:szCs w:val="21"/>
        </w:rPr>
        <w:t xml:space="preserve"> dos serviços a serem executados, com cópia ao responsável pelo Setor de Frotas, informando os serviços a serem realizados, bem </w:t>
      </w:r>
      <w:r w:rsidRPr="002308C4">
        <w:rPr>
          <w:rFonts w:ascii="Arial Narrow" w:hAnsi="Arial Narrow" w:cs="Arial"/>
          <w:sz w:val="21"/>
          <w:szCs w:val="21"/>
        </w:rPr>
        <w:lastRenderedPageBreak/>
        <w:t>como o número aproximado de horas/colaborador. Os serviços somente poderão ser iniciados após a aprovação da Contratante.</w:t>
      </w:r>
    </w:p>
    <w:p w14:paraId="6F688ACD" w14:textId="77777777" w:rsidR="00BB00A7" w:rsidRPr="002308C4" w:rsidRDefault="00BB00A7" w:rsidP="00BB00A7">
      <w:pPr>
        <w:pStyle w:val="Corpodetexto"/>
        <w:tabs>
          <w:tab w:val="left" w:pos="180"/>
        </w:tabs>
        <w:rPr>
          <w:rFonts w:ascii="Arial Narrow" w:hAnsi="Arial Narrow" w:cs="Arial"/>
          <w:sz w:val="21"/>
          <w:szCs w:val="21"/>
        </w:rPr>
      </w:pPr>
    </w:p>
    <w:p w14:paraId="18A1CE04"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5.5. Os veículos e/ou máquinas que forem entregues para execução dos serviços ficarão sob total responsabilidade da contratada, a fim de garantir a contratante o ressarcimento de despesas causadas por qualquer sinistro ocorrido, independente de causa que lhe der origem.</w:t>
      </w:r>
    </w:p>
    <w:p w14:paraId="12692687" w14:textId="77777777" w:rsidR="00BB00A7" w:rsidRPr="002308C4" w:rsidRDefault="00BB00A7" w:rsidP="00BB00A7">
      <w:pPr>
        <w:pStyle w:val="Corpodetexto"/>
        <w:tabs>
          <w:tab w:val="left" w:pos="180"/>
        </w:tabs>
        <w:rPr>
          <w:rFonts w:ascii="Arial Narrow" w:hAnsi="Arial Narrow" w:cs="Arial"/>
          <w:sz w:val="21"/>
          <w:szCs w:val="21"/>
        </w:rPr>
      </w:pPr>
    </w:p>
    <w:p w14:paraId="66F7CFEC"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5.6. Quando da execução dos serviços em que envolvam o reparo de peças, as que não puderem ser recuperadas e necessitarem de substituição terão em seu preço o desconto percentual concedido pela empresa em cada item, baseando-se para tanto no valor referenciado na tabela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w:t>
      </w:r>
    </w:p>
    <w:p w14:paraId="4BF08A7E" w14:textId="77777777" w:rsidR="00BB00A7" w:rsidRPr="002308C4" w:rsidRDefault="00BB00A7" w:rsidP="00BB00A7">
      <w:pPr>
        <w:pStyle w:val="Corpodetexto"/>
        <w:tabs>
          <w:tab w:val="left" w:pos="180"/>
        </w:tabs>
        <w:rPr>
          <w:rFonts w:ascii="Arial Narrow" w:hAnsi="Arial Narrow" w:cs="Arial"/>
          <w:sz w:val="21"/>
          <w:szCs w:val="21"/>
          <w:lang w:val="pt-BR"/>
        </w:rPr>
      </w:pPr>
    </w:p>
    <w:p w14:paraId="65FDE3FB" w14:textId="77777777" w:rsidR="00BB00A7" w:rsidRPr="002308C4" w:rsidRDefault="00BB00A7" w:rsidP="00BB00A7">
      <w:pPr>
        <w:pStyle w:val="Corpodetexto"/>
        <w:tabs>
          <w:tab w:val="left" w:pos="180"/>
        </w:tabs>
        <w:rPr>
          <w:rFonts w:ascii="Arial Narrow" w:hAnsi="Arial Narrow" w:cs="Arial"/>
          <w:b/>
          <w:sz w:val="21"/>
          <w:szCs w:val="21"/>
          <w:lang w:val="pt-BR"/>
        </w:rPr>
      </w:pPr>
      <w:r w:rsidRPr="002308C4">
        <w:rPr>
          <w:rFonts w:ascii="Arial Narrow" w:hAnsi="Arial Narrow" w:cs="Arial"/>
          <w:b/>
          <w:sz w:val="21"/>
          <w:szCs w:val="21"/>
        </w:rPr>
        <w:t>6. DO FORNECIMENTO DE PEÇAS</w:t>
      </w:r>
      <w:r w:rsidRPr="002308C4">
        <w:rPr>
          <w:rFonts w:ascii="Arial Narrow" w:hAnsi="Arial Narrow" w:cs="Arial"/>
          <w:b/>
          <w:sz w:val="21"/>
          <w:szCs w:val="21"/>
          <w:lang w:val="pt-BR"/>
        </w:rPr>
        <w:t>:</w:t>
      </w:r>
    </w:p>
    <w:p w14:paraId="581FF6B7" w14:textId="77777777" w:rsidR="00BB00A7" w:rsidRPr="002308C4" w:rsidRDefault="00BB00A7" w:rsidP="00BB00A7">
      <w:pPr>
        <w:pStyle w:val="Corpodetexto"/>
        <w:tabs>
          <w:tab w:val="left" w:pos="180"/>
        </w:tabs>
        <w:rPr>
          <w:rFonts w:ascii="Arial Narrow" w:hAnsi="Arial Narrow" w:cs="Arial"/>
          <w:sz w:val="21"/>
          <w:szCs w:val="21"/>
        </w:rPr>
      </w:pPr>
    </w:p>
    <w:p w14:paraId="5D489ED9"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6.1. Para atendimento ao objeto desta licitação, as peças consistirão em:</w:t>
      </w:r>
    </w:p>
    <w:p w14:paraId="4602D8E7" w14:textId="77777777" w:rsidR="00BB00A7" w:rsidRPr="002308C4" w:rsidRDefault="00BB00A7" w:rsidP="00BB00A7">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genuínas</w:t>
      </w:r>
      <w:r w:rsidRPr="002308C4">
        <w:rPr>
          <w:rFonts w:ascii="Arial Narrow" w:hAnsi="Arial Narrow" w:cs="Arial"/>
          <w:sz w:val="21"/>
          <w:szCs w:val="21"/>
        </w:rPr>
        <w:t>: Aquela peça nova e de primeiro uso, distribuída pela montadora da máquina, com garantia dessa;</w:t>
      </w:r>
    </w:p>
    <w:p w14:paraId="7647E93C" w14:textId="77777777" w:rsidR="00BB00A7" w:rsidRPr="002308C4" w:rsidRDefault="00BB00A7" w:rsidP="00BB00A7">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originais</w:t>
      </w:r>
      <w:r w:rsidRPr="002308C4">
        <w:rPr>
          <w:rFonts w:ascii="Arial Narrow" w:hAnsi="Arial Narrow" w:cs="Arial"/>
          <w:sz w:val="21"/>
          <w:szCs w:val="21"/>
        </w:rPr>
        <w:t>: Aquela peça nova e de primeiro uso, da mesma marca utilizada pela montadora, porém distribuída pelo próprio fabricante e garantida por este.</w:t>
      </w:r>
    </w:p>
    <w:p w14:paraId="3FCBA266" w14:textId="77777777" w:rsidR="00BB00A7" w:rsidRPr="002308C4" w:rsidRDefault="00BB00A7" w:rsidP="00BB00A7">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paralelas</w:t>
      </w:r>
      <w:r w:rsidRPr="002308C4">
        <w:rPr>
          <w:rFonts w:ascii="Arial Narrow" w:hAnsi="Arial Narrow" w:cs="Arial"/>
          <w:sz w:val="21"/>
          <w:szCs w:val="21"/>
        </w:rPr>
        <w:t>: Aquelas peças conhecidas também como genéricas. São peças de reposição, desenvolvidas por fabricantes diferentes dos que produzem as peças originais. Elas funcionam com a mesma qualidade que as originais ou genuínas.</w:t>
      </w:r>
    </w:p>
    <w:p w14:paraId="022209C9" w14:textId="77777777" w:rsidR="00BB00A7" w:rsidRPr="002308C4" w:rsidRDefault="00BB00A7" w:rsidP="00BB00A7">
      <w:pPr>
        <w:pStyle w:val="Corpodetexto"/>
        <w:tabs>
          <w:tab w:val="left" w:pos="180"/>
        </w:tabs>
        <w:ind w:left="720"/>
        <w:rPr>
          <w:rFonts w:ascii="Arial Narrow" w:hAnsi="Arial Narrow" w:cs="Arial"/>
          <w:sz w:val="21"/>
          <w:szCs w:val="21"/>
        </w:rPr>
      </w:pPr>
    </w:p>
    <w:p w14:paraId="6EDE189E"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 Na </w:t>
      </w:r>
      <w:r w:rsidRPr="002308C4">
        <w:rPr>
          <w:rFonts w:ascii="Arial Narrow" w:hAnsi="Arial Narrow" w:cs="Arial"/>
          <w:sz w:val="21"/>
          <w:szCs w:val="21"/>
          <w:lang w:val="pt-BR"/>
        </w:rPr>
        <w:t>contratação</w:t>
      </w:r>
      <w:r w:rsidRPr="002308C4">
        <w:rPr>
          <w:rFonts w:ascii="Arial Narrow" w:hAnsi="Arial Narrow" w:cs="Arial"/>
          <w:sz w:val="21"/>
          <w:szCs w:val="21"/>
        </w:rPr>
        <w:t xml:space="preserve"> a </w:t>
      </w:r>
      <w:r w:rsidRPr="002308C4">
        <w:rPr>
          <w:rFonts w:ascii="Arial Narrow" w:hAnsi="Arial Narrow" w:cs="Arial"/>
          <w:sz w:val="21"/>
          <w:szCs w:val="21"/>
          <w:lang w:val="pt-BR"/>
        </w:rPr>
        <w:t xml:space="preserve">CONTRATADA deverá conceder o </w:t>
      </w:r>
      <w:r w:rsidRPr="002308C4">
        <w:rPr>
          <w:rFonts w:ascii="Arial Narrow" w:hAnsi="Arial Narrow" w:cs="Arial"/>
          <w:sz w:val="21"/>
          <w:szCs w:val="21"/>
        </w:rPr>
        <w:t xml:space="preserve">percentual de desconto por lote que aplicará nas peças de reposição. O percentual será fixo durante a vigência </w:t>
      </w:r>
      <w:r w:rsidRPr="002308C4">
        <w:rPr>
          <w:rFonts w:ascii="Arial Narrow" w:hAnsi="Arial Narrow" w:cs="Arial"/>
          <w:sz w:val="21"/>
          <w:szCs w:val="21"/>
          <w:lang w:val="pt-BR"/>
        </w:rPr>
        <w:t>da Ata de Registro de Preços</w:t>
      </w:r>
      <w:r w:rsidRPr="002308C4">
        <w:rPr>
          <w:rFonts w:ascii="Arial Narrow" w:hAnsi="Arial Narrow" w:cs="Arial"/>
          <w:sz w:val="21"/>
          <w:szCs w:val="21"/>
        </w:rPr>
        <w:t xml:space="preserve">. </w:t>
      </w:r>
    </w:p>
    <w:p w14:paraId="596352DF"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6.2.1. O desconto será concedido a cada emissão de Nota Fiscal de peças referentes à manutenção dos veículos e máquinas pesadas, objeto deste processo licitatório. O preço base para efetivação do cálculo refere-se ao preço praticado ao consumidor final da marca do veículo ou da máquina, para venda de peças genuínas/originais em conformidade com as tabelas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w:t>
      </w:r>
    </w:p>
    <w:p w14:paraId="526F0DF3" w14:textId="77777777" w:rsidR="00BB00A7" w:rsidRPr="002308C4" w:rsidRDefault="00BB00A7" w:rsidP="00BB00A7">
      <w:pPr>
        <w:pStyle w:val="Corpodetexto"/>
        <w:tabs>
          <w:tab w:val="left" w:pos="180"/>
        </w:tabs>
        <w:rPr>
          <w:rFonts w:ascii="Arial Narrow" w:hAnsi="Arial Narrow" w:cs="Arial"/>
          <w:sz w:val="21"/>
          <w:szCs w:val="21"/>
        </w:rPr>
      </w:pPr>
    </w:p>
    <w:p w14:paraId="0977146C"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6.3.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de tabela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 para identificação imediata da peça a ser fornecida e do tempo dos serviços a serem realizados, e verificação do preço sugerido pela montadora.</w:t>
      </w:r>
    </w:p>
    <w:p w14:paraId="3857315A" w14:textId="77777777" w:rsidR="00BB00A7" w:rsidRPr="002308C4" w:rsidRDefault="00BB00A7" w:rsidP="00BB00A7">
      <w:pPr>
        <w:pStyle w:val="Corpodetexto"/>
        <w:tabs>
          <w:tab w:val="left" w:pos="180"/>
        </w:tabs>
        <w:rPr>
          <w:rFonts w:ascii="Arial Narrow" w:hAnsi="Arial Narrow" w:cs="Arial"/>
          <w:sz w:val="21"/>
          <w:szCs w:val="21"/>
        </w:rPr>
      </w:pPr>
    </w:p>
    <w:p w14:paraId="040D136E"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6.4. </w:t>
      </w:r>
      <w:r w:rsidRPr="002308C4">
        <w:rPr>
          <w:rFonts w:ascii="Arial Narrow" w:hAnsi="Arial Narrow" w:cs="Arial"/>
          <w:b/>
          <w:i/>
          <w:sz w:val="21"/>
          <w:szCs w:val="21"/>
        </w:rPr>
        <w:t xml:space="preserve">No caso em que a peça solicitada não estiver com seu cadastro e valor referenciado na tabela das montadoras, com a opção de utilizar o software de orçamento eletrônico </w:t>
      </w:r>
      <w:proofErr w:type="spellStart"/>
      <w:r>
        <w:rPr>
          <w:rFonts w:ascii="Arial Narrow" w:hAnsi="Arial Narrow" w:cs="Arial"/>
          <w:b/>
          <w:i/>
          <w:sz w:val="21"/>
          <w:szCs w:val="21"/>
        </w:rPr>
        <w:t>Cilia</w:t>
      </w:r>
      <w:proofErr w:type="spellEnd"/>
      <w:r w:rsidRPr="002308C4">
        <w:rPr>
          <w:rFonts w:ascii="Arial Narrow" w:hAnsi="Arial Narrow" w:cs="Arial"/>
          <w:b/>
          <w:i/>
          <w:sz w:val="21"/>
          <w:szCs w:val="21"/>
        </w:rPr>
        <w:t>, outro similar ou superior, a empresa deverá se sujeitar a média de valores de mercado, apresentados pela Secretaria solicitante, aplicando o percentual de desconto adjudicado.</w:t>
      </w:r>
    </w:p>
    <w:p w14:paraId="04AF0C40" w14:textId="77777777" w:rsidR="00BB00A7" w:rsidRPr="002308C4" w:rsidRDefault="00BB00A7" w:rsidP="00BB00A7">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 </w:t>
      </w:r>
      <w:r w:rsidRPr="002308C4">
        <w:rPr>
          <w:rFonts w:ascii="Arial Narrow" w:hAnsi="Arial Narrow" w:cs="Arial"/>
          <w:b/>
          <w:i/>
          <w:sz w:val="21"/>
          <w:szCs w:val="21"/>
        </w:rPr>
        <w:t xml:space="preserve">Ainda, caso seja detectado a existência de peças paralelas (de 1ª linha) às originais/genuínas, cujo valor é evidentemente mais vantajoso à Administração Pública Municipal, a Contratante poderá optar pela aplicação de peças paralelas nas máquinas pesadas e nos veículos, que atendam às mesmas especificações técnicas e padrões de qualidade das peças de produção original/genuína, desde que a </w:t>
      </w:r>
      <w:r w:rsidRPr="002308C4">
        <w:rPr>
          <w:rFonts w:ascii="Arial Narrow" w:hAnsi="Arial Narrow" w:cs="Arial"/>
          <w:b/>
          <w:i/>
          <w:sz w:val="21"/>
          <w:szCs w:val="21"/>
          <w:lang w:val="pt-BR"/>
        </w:rPr>
        <w:t>CONTRATADA</w:t>
      </w:r>
      <w:r w:rsidRPr="002308C4">
        <w:rPr>
          <w:rFonts w:ascii="Arial Narrow" w:hAnsi="Arial Narrow" w:cs="Arial"/>
          <w:b/>
          <w:i/>
          <w:sz w:val="21"/>
          <w:szCs w:val="21"/>
        </w:rPr>
        <w:t xml:space="preserve"> aplique o mesmo período de garantia de peças originais/genuínas, ou seja, 06 (seis) meses, e ainda aplique o percentual de desconto adjudicado para fornecimento de peças.</w:t>
      </w:r>
    </w:p>
    <w:p w14:paraId="4A75A9F3" w14:textId="77777777" w:rsidR="00BB00A7" w:rsidRPr="002308C4" w:rsidRDefault="00BB00A7" w:rsidP="00BB00A7">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6.4.1.1. </w:t>
      </w:r>
      <w:r w:rsidRPr="002308C4">
        <w:rPr>
          <w:rFonts w:ascii="Arial Narrow" w:hAnsi="Arial Narrow" w:cs="Arial"/>
          <w:b/>
          <w:i/>
          <w:sz w:val="21"/>
          <w:szCs w:val="21"/>
        </w:rPr>
        <w:t>Caso a Administração Pública opte pela aplicação de peças paralelas (de 1ª linha) nos veículos e/ou nas máquinas pesadas, a Contratada deverá se sujeitar aos valores de mercado e às condições estabelecidas no subitem anterior.</w:t>
      </w:r>
    </w:p>
    <w:p w14:paraId="1F0599AF" w14:textId="77777777" w:rsidR="00BB00A7" w:rsidRPr="002308C4" w:rsidRDefault="00BB00A7" w:rsidP="00BB00A7">
      <w:pPr>
        <w:pStyle w:val="Corpodetexto"/>
        <w:tabs>
          <w:tab w:val="left" w:pos="180"/>
        </w:tabs>
        <w:rPr>
          <w:rFonts w:ascii="Arial Narrow" w:hAnsi="Arial Narrow" w:cs="Arial"/>
          <w:b/>
          <w:i/>
          <w:sz w:val="21"/>
          <w:szCs w:val="21"/>
        </w:rPr>
      </w:pPr>
    </w:p>
    <w:p w14:paraId="34E59036"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 Nos casos de peças para as máquinas pesadas,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da tabela de preços da concessionária da marca das máquinas que estão licitadas os preços.</w:t>
      </w:r>
    </w:p>
    <w:p w14:paraId="65DA45F3"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6.5.1. Em hipótese nenhuma a </w:t>
      </w:r>
      <w:proofErr w:type="spellStart"/>
      <w:r w:rsidRPr="002308C4">
        <w:rPr>
          <w:rFonts w:ascii="Arial Narrow" w:hAnsi="Arial Narrow" w:cs="Arial"/>
          <w:sz w:val="21"/>
          <w:szCs w:val="21"/>
          <w:lang w:val="pt-BR"/>
        </w:rPr>
        <w:t>A</w:t>
      </w:r>
      <w:r w:rsidRPr="002308C4">
        <w:rPr>
          <w:rFonts w:ascii="Arial Narrow" w:hAnsi="Arial Narrow" w:cs="Arial"/>
          <w:sz w:val="21"/>
          <w:szCs w:val="21"/>
        </w:rPr>
        <w:t>dministração</w:t>
      </w:r>
      <w:proofErr w:type="spellEnd"/>
      <w:r w:rsidRPr="002308C4">
        <w:rPr>
          <w:rFonts w:ascii="Arial Narrow" w:hAnsi="Arial Narrow" w:cs="Arial"/>
          <w:sz w:val="21"/>
          <w:szCs w:val="21"/>
        </w:rPr>
        <w:t xml:space="preserve"> aceitará preços apresentados de tabela de preços que não seja a da concessionária da marca das máquinas que estão licitados os preços.</w:t>
      </w:r>
    </w:p>
    <w:p w14:paraId="01BA6F6C" w14:textId="77777777" w:rsidR="00BB00A7" w:rsidRPr="002308C4" w:rsidRDefault="00BB00A7" w:rsidP="00BB00A7">
      <w:pPr>
        <w:pStyle w:val="Corpodetexto"/>
        <w:tabs>
          <w:tab w:val="left" w:pos="180"/>
        </w:tabs>
        <w:rPr>
          <w:rFonts w:ascii="Arial Narrow" w:hAnsi="Arial Narrow" w:cs="Arial"/>
          <w:b/>
          <w:i/>
          <w:sz w:val="21"/>
          <w:szCs w:val="21"/>
        </w:rPr>
      </w:pPr>
    </w:p>
    <w:p w14:paraId="6851242D"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6.6.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 fornecer peças que atendam às mesmas especificações técnicas e padrões de qualidade das peças de produção original/genuína, bem como deverão atender a todas as características estabelecidas pelo fabricante do veículo ou do maquinário.</w:t>
      </w:r>
    </w:p>
    <w:p w14:paraId="0BE5B70F" w14:textId="77777777" w:rsidR="00BB00A7" w:rsidRPr="002308C4" w:rsidRDefault="00BB00A7" w:rsidP="00BB00A7">
      <w:pPr>
        <w:pStyle w:val="Corpodetexto"/>
        <w:tabs>
          <w:tab w:val="left" w:pos="180"/>
        </w:tabs>
        <w:rPr>
          <w:rFonts w:ascii="Arial Narrow" w:hAnsi="Arial Narrow" w:cs="Arial"/>
          <w:sz w:val="21"/>
          <w:szCs w:val="21"/>
        </w:rPr>
      </w:pPr>
    </w:p>
    <w:p w14:paraId="06AC635D" w14:textId="77777777" w:rsidR="00BB00A7" w:rsidRPr="002308C4" w:rsidRDefault="00BB00A7" w:rsidP="00BB00A7">
      <w:pPr>
        <w:pStyle w:val="Corpodetexto"/>
        <w:tabs>
          <w:tab w:val="left" w:pos="180"/>
        </w:tabs>
        <w:rPr>
          <w:rFonts w:ascii="Arial Narrow" w:hAnsi="Arial Narrow" w:cs="Arial"/>
          <w:b/>
          <w:sz w:val="21"/>
          <w:szCs w:val="21"/>
        </w:rPr>
      </w:pPr>
      <w:r w:rsidRPr="002308C4">
        <w:rPr>
          <w:rFonts w:ascii="Arial Narrow" w:hAnsi="Arial Narrow" w:cs="Arial"/>
          <w:sz w:val="21"/>
          <w:szCs w:val="21"/>
        </w:rPr>
        <w:t>6.7.</w:t>
      </w:r>
      <w:r w:rsidRPr="002308C4">
        <w:rPr>
          <w:rFonts w:ascii="Arial Narrow" w:hAnsi="Arial Narrow" w:cs="Arial"/>
          <w:b/>
          <w:sz w:val="21"/>
          <w:szCs w:val="21"/>
        </w:rPr>
        <w:t xml:space="preserve"> O prazo de entrega das peças e/ou acessórios será de, no máximo, 03 (três) dias corridos, a contar da data do recebimento da autorização.</w:t>
      </w:r>
    </w:p>
    <w:p w14:paraId="1E6CA102" w14:textId="77777777" w:rsidR="00BB00A7" w:rsidRPr="002308C4" w:rsidRDefault="00BB00A7" w:rsidP="00BB00A7">
      <w:pPr>
        <w:pStyle w:val="Corpodetexto"/>
        <w:tabs>
          <w:tab w:val="left" w:pos="180"/>
        </w:tabs>
        <w:rPr>
          <w:rFonts w:ascii="Arial Narrow" w:hAnsi="Arial Narrow" w:cs="Arial"/>
          <w:sz w:val="21"/>
          <w:szCs w:val="21"/>
        </w:rPr>
      </w:pPr>
    </w:p>
    <w:p w14:paraId="4869825F"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6.8. As peças deverão ser fornecidas </w:t>
      </w:r>
      <w:r w:rsidRPr="002308C4">
        <w:rPr>
          <w:rFonts w:ascii="Arial Narrow" w:hAnsi="Arial Narrow" w:cs="Arial"/>
          <w:sz w:val="21"/>
          <w:szCs w:val="21"/>
          <w:lang w:val="pt-BR"/>
        </w:rPr>
        <w:t>pela CONTRATADA</w:t>
      </w:r>
      <w:r w:rsidRPr="002308C4">
        <w:rPr>
          <w:rFonts w:ascii="Arial Narrow" w:hAnsi="Arial Narrow" w:cs="Arial"/>
          <w:sz w:val="21"/>
          <w:szCs w:val="21"/>
        </w:rPr>
        <w:t>, mediante prévia autorização do orçamento pela Prefeitura Municipal de Luzerna.</w:t>
      </w:r>
    </w:p>
    <w:p w14:paraId="12BB5CA4" w14:textId="77777777" w:rsidR="00BB00A7" w:rsidRPr="002308C4" w:rsidRDefault="00BB00A7" w:rsidP="00BB00A7">
      <w:pPr>
        <w:pStyle w:val="Corpodetexto"/>
        <w:tabs>
          <w:tab w:val="left" w:pos="180"/>
        </w:tabs>
        <w:rPr>
          <w:rFonts w:ascii="Arial Narrow" w:hAnsi="Arial Narrow" w:cs="Arial"/>
          <w:sz w:val="21"/>
          <w:szCs w:val="21"/>
        </w:rPr>
      </w:pPr>
    </w:p>
    <w:p w14:paraId="38DDC929"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6.9. No ato da prestação de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apresentar Nota Fiscal/fatura das peças correspondente às quantias solicitadas, que estará submetida à aprovação do servidor encarregado do recebimento e, observado o cumprimento integral das disposições contidas neste Edital.</w:t>
      </w:r>
    </w:p>
    <w:p w14:paraId="2F7AEB9C"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6.9.1. Na nota fiscal a ser emitida deverá constar o valor da peça registrada na tabela de preços sugerida pelas montadoras, o percentual de desconto registrado no processo licitatório, o valor do desconto por peça e o valor final individualizado de cada peça.</w:t>
      </w:r>
    </w:p>
    <w:p w14:paraId="19AD7E9D" w14:textId="77777777" w:rsidR="00BB00A7" w:rsidRPr="002308C4" w:rsidRDefault="00BB00A7" w:rsidP="00BB00A7">
      <w:pPr>
        <w:pStyle w:val="Corpodetexto"/>
        <w:tabs>
          <w:tab w:val="left" w:pos="180"/>
        </w:tabs>
        <w:rPr>
          <w:rFonts w:ascii="Arial Narrow" w:hAnsi="Arial Narrow" w:cs="Arial"/>
          <w:sz w:val="21"/>
          <w:szCs w:val="21"/>
        </w:rPr>
      </w:pPr>
    </w:p>
    <w:p w14:paraId="2FDF16B1"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6.10. As peças a serem utilizadas poderão ser examinadas antes e após sua entrega, para verificação de sua conformidade com as especificações da Prefeitura Municipal de Luzerna e do fabricante do veículo.</w:t>
      </w:r>
    </w:p>
    <w:p w14:paraId="1C764CFC" w14:textId="77777777" w:rsidR="00BB00A7" w:rsidRPr="002308C4" w:rsidRDefault="00BB00A7" w:rsidP="00BB00A7">
      <w:pPr>
        <w:pStyle w:val="Corpodetexto"/>
        <w:tabs>
          <w:tab w:val="left" w:pos="180"/>
        </w:tabs>
        <w:rPr>
          <w:rFonts w:ascii="Arial Narrow" w:hAnsi="Arial Narrow" w:cs="Arial"/>
          <w:sz w:val="21"/>
          <w:szCs w:val="21"/>
        </w:rPr>
      </w:pPr>
    </w:p>
    <w:p w14:paraId="01741A5F" w14:textId="77777777" w:rsidR="00BB00A7" w:rsidRPr="002308C4" w:rsidRDefault="00BB00A7" w:rsidP="00BB00A7">
      <w:pPr>
        <w:pStyle w:val="Corpodetexto"/>
        <w:tabs>
          <w:tab w:val="left" w:pos="180"/>
        </w:tabs>
        <w:rPr>
          <w:rFonts w:ascii="Arial Narrow" w:hAnsi="Arial Narrow" w:cs="Arial"/>
          <w:sz w:val="21"/>
          <w:szCs w:val="21"/>
          <w:lang w:val="pt-BR"/>
        </w:rPr>
      </w:pPr>
      <w:r w:rsidRPr="002308C4">
        <w:rPr>
          <w:rFonts w:ascii="Arial Narrow" w:hAnsi="Arial Narrow" w:cs="Arial"/>
          <w:sz w:val="21"/>
          <w:szCs w:val="21"/>
        </w:rPr>
        <w:t>6.11. Uma vez estando comprovada a adequação do objeto nos termos contratuais, serão recebidos, definitivamente, mediante assinatura do encarregado do setor de frotas, na Nota Fiscal.</w:t>
      </w:r>
    </w:p>
    <w:p w14:paraId="5E24522D" w14:textId="77777777" w:rsidR="00BB00A7" w:rsidRPr="002308C4" w:rsidRDefault="00BB00A7" w:rsidP="00BB00A7">
      <w:pPr>
        <w:pStyle w:val="Corpodetexto"/>
        <w:tabs>
          <w:tab w:val="left" w:pos="180"/>
        </w:tabs>
        <w:rPr>
          <w:rFonts w:ascii="Arial Narrow" w:hAnsi="Arial Narrow" w:cs="Arial"/>
          <w:sz w:val="21"/>
          <w:szCs w:val="21"/>
        </w:rPr>
      </w:pPr>
    </w:p>
    <w:p w14:paraId="327173DF" w14:textId="77777777" w:rsidR="00BB00A7" w:rsidRPr="002308C4" w:rsidRDefault="00BB00A7" w:rsidP="00BB00A7">
      <w:pPr>
        <w:pStyle w:val="Corpodetexto"/>
        <w:tabs>
          <w:tab w:val="left" w:pos="180"/>
        </w:tabs>
        <w:rPr>
          <w:rFonts w:ascii="Arial Narrow" w:hAnsi="Arial Narrow" w:cs="Arial"/>
          <w:b/>
          <w:sz w:val="21"/>
          <w:szCs w:val="21"/>
        </w:rPr>
      </w:pPr>
      <w:r w:rsidRPr="002308C4">
        <w:rPr>
          <w:rFonts w:ascii="Arial Narrow" w:hAnsi="Arial Narrow" w:cs="Arial"/>
          <w:b/>
          <w:sz w:val="21"/>
          <w:szCs w:val="21"/>
        </w:rPr>
        <w:t>7. GARANTIA DOS SERVIÇOS E DAS OBRIGAÇÕES:</w:t>
      </w:r>
    </w:p>
    <w:p w14:paraId="45770A0D" w14:textId="77777777" w:rsidR="00BB00A7" w:rsidRPr="002308C4" w:rsidRDefault="00BB00A7" w:rsidP="00BB00A7">
      <w:pPr>
        <w:pStyle w:val="Corpodetexto"/>
        <w:tabs>
          <w:tab w:val="left" w:pos="180"/>
        </w:tabs>
        <w:rPr>
          <w:rFonts w:ascii="Arial Narrow" w:hAnsi="Arial Narrow" w:cs="Arial"/>
          <w:sz w:val="21"/>
          <w:szCs w:val="21"/>
        </w:rPr>
      </w:pPr>
    </w:p>
    <w:p w14:paraId="02C97EFA"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7.1. Todos os serviços executados deverão ter garantia pelo período mínimo de </w:t>
      </w:r>
      <w:r w:rsidRPr="002308C4">
        <w:rPr>
          <w:rFonts w:ascii="Arial Narrow" w:hAnsi="Arial Narrow" w:cs="Arial"/>
          <w:b/>
          <w:sz w:val="21"/>
          <w:szCs w:val="21"/>
        </w:rPr>
        <w:t>06 (seis) meses ou 10.000 km</w:t>
      </w:r>
      <w:r w:rsidRPr="002308C4">
        <w:rPr>
          <w:rFonts w:ascii="Arial Narrow" w:hAnsi="Arial Narrow" w:cs="Arial"/>
          <w:sz w:val="21"/>
          <w:szCs w:val="21"/>
        </w:rPr>
        <w:t xml:space="preserve">, prevalecendo aquele que ocorrer primeiro, a contar da data de emissão da nota fiscal, e para peças aplicadas a garantia deverá corresponder ao período mínimo de </w:t>
      </w:r>
      <w:r w:rsidRPr="002308C4">
        <w:rPr>
          <w:rFonts w:ascii="Arial Narrow" w:hAnsi="Arial Narrow" w:cs="Arial"/>
          <w:b/>
          <w:sz w:val="21"/>
          <w:szCs w:val="21"/>
        </w:rPr>
        <w:t>06 (seis) meses</w:t>
      </w:r>
      <w:r w:rsidRPr="002308C4">
        <w:rPr>
          <w:rFonts w:ascii="Arial Narrow" w:hAnsi="Arial Narrow" w:cs="Arial"/>
          <w:sz w:val="21"/>
          <w:szCs w:val="21"/>
        </w:rPr>
        <w:t xml:space="preserve">; no caso de peças e acessórios com garantia de fábrica, a periodicidade que deverá ser respeitada é aquela determinada pelo fabricante. </w:t>
      </w:r>
    </w:p>
    <w:p w14:paraId="0718DFAA" w14:textId="77777777" w:rsidR="00BB00A7" w:rsidRPr="002308C4" w:rsidRDefault="00BB00A7" w:rsidP="00BB00A7">
      <w:pPr>
        <w:pStyle w:val="Corpodetexto"/>
        <w:tabs>
          <w:tab w:val="left" w:pos="180"/>
        </w:tabs>
        <w:rPr>
          <w:rFonts w:ascii="Arial Narrow" w:hAnsi="Arial Narrow" w:cs="Arial"/>
          <w:sz w:val="21"/>
          <w:szCs w:val="21"/>
        </w:rPr>
      </w:pPr>
    </w:p>
    <w:p w14:paraId="604941FE"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7.2.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w:t>
      </w:r>
      <w:r w:rsidRPr="002308C4">
        <w:rPr>
          <w:rFonts w:ascii="Arial Narrow" w:hAnsi="Arial Narrow" w:cs="Arial"/>
          <w:sz w:val="21"/>
          <w:szCs w:val="21"/>
        </w:rPr>
        <w:t>:</w:t>
      </w:r>
    </w:p>
    <w:p w14:paraId="757597CF" w14:textId="77777777" w:rsidR="00BB00A7" w:rsidRPr="002308C4" w:rsidRDefault="00BB00A7" w:rsidP="00BB00A7">
      <w:pPr>
        <w:pStyle w:val="Corpodetexto"/>
        <w:numPr>
          <w:ilvl w:val="0"/>
          <w:numId w:val="23"/>
        </w:numPr>
        <w:tabs>
          <w:tab w:val="left" w:pos="180"/>
        </w:tabs>
        <w:rPr>
          <w:rFonts w:ascii="Arial Narrow" w:hAnsi="Arial Narrow" w:cs="Arial"/>
          <w:sz w:val="21"/>
          <w:szCs w:val="21"/>
        </w:rPr>
      </w:pPr>
      <w:r w:rsidRPr="002308C4">
        <w:rPr>
          <w:rFonts w:ascii="Arial Narrow" w:hAnsi="Arial Narrow" w:cs="Arial"/>
          <w:sz w:val="21"/>
          <w:szCs w:val="21"/>
        </w:rPr>
        <w:t>Utilizar suas próprias ferramentas e equipamentos para execução dos serviços;</w:t>
      </w:r>
    </w:p>
    <w:p w14:paraId="3B4DDC5B"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Utilizar na execução dos serviços somente ferramentas recomendadas pelo fabricante;</w:t>
      </w:r>
    </w:p>
    <w:p w14:paraId="350B6826"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Atender prontamente às requisições do Município para executar os serviços de manutenção preventiva e corretiva e de fornecimento de peças e acessórios nos veículos e máquinas discriminadas neste Termo de Referência, bem como naqueles que poderão ser adquiridos futuramente pelo Município;</w:t>
      </w:r>
    </w:p>
    <w:p w14:paraId="11A75286"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Fornecer orçamento contendo quantidade de horas, quantidade de cada peça e descrição completa da peça, identificação do veículo ou máquina, data, carimbo e assinatura;</w:t>
      </w:r>
    </w:p>
    <w:p w14:paraId="5B15948D"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contratados somente com prévia e expressa autorização do Município, através do recebimento da Ordem de Serviço;</w:t>
      </w:r>
    </w:p>
    <w:p w14:paraId="65F0D610"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Cumprir os prazos de execução dos serviços, conforme a quantidade de horas constantes de cada orçamento;</w:t>
      </w:r>
    </w:p>
    <w:p w14:paraId="635112C8"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submetidas aos serviços devidamente limpos, ou seja, livres de resíduos provenientes da execução dos serviços, tais como, graxa, óleo, cola, tinta, poeira, entre outros.</w:t>
      </w:r>
    </w:p>
    <w:p w14:paraId="384A5CDF"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ao Município, somente após a conferência de todos os itens de segurança e funcionamento vistoriados;</w:t>
      </w:r>
    </w:p>
    <w:p w14:paraId="17D9A52A"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Promover condições à fiscalização de todos os serviços contratados, bem como, dos seus procedimentos e técnicas empregados;</w:t>
      </w:r>
    </w:p>
    <w:p w14:paraId="13A2010C"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Devolver, no ato da saída da máquina ou do veículo da sua oficina, todas as peças que forem substituídas nas mesmas embalagens das utilizadas;</w:t>
      </w:r>
    </w:p>
    <w:p w14:paraId="490ED318"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Disponibilizar serviço de “socorro” nos limites do Município de Luzerna - SC, no prazo máximo de vinte e quatro horas após a solicitação, para o transporte das máquinas avariadas sem condições de locomoção;</w:t>
      </w:r>
    </w:p>
    <w:p w14:paraId="58C5203A"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lastRenderedPageBreak/>
        <w:t>Transportar com segurança, pessoal habilitado e dentro das normas do Código de Trânsito Brasileiro, até o local de sua oficina (independente do endereço), os veículos e máquinas do Município que necessitarem de reparos;</w:t>
      </w:r>
    </w:p>
    <w:p w14:paraId="1D72291D"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14:paraId="3FA0016C"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quaisquer danos materiais ou pessoais que ocorrerem no decorrer da prestação de serviço, inclusive perante terceiros;</w:t>
      </w:r>
    </w:p>
    <w:p w14:paraId="78635570"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Indenizar quaisquer danos ou prejuízos causados ao Município ou a terceiros, por ação ou omissão do seu pessoal, durante o desempenho dos serviços;</w:t>
      </w:r>
    </w:p>
    <w:p w14:paraId="15D1954A"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14:paraId="2458E511"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objeto desta contratação mediante a atuação de profissionais especializados e manter quadro de pessoal suficiente para execução dos serviços, sem interrupção;</w:t>
      </w:r>
    </w:p>
    <w:p w14:paraId="015884F6"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14:paraId="3BF1854B"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 a ética e o sigilo nos dados e informações que tenham acesso, quando da prestação dos serviços;</w:t>
      </w:r>
    </w:p>
    <w:p w14:paraId="3B93635E"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toda e qualquer má execução do serviço prestado;</w:t>
      </w:r>
    </w:p>
    <w:p w14:paraId="2057D947"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Manter-se durante a vigência do presente instrumento nas mesmas condições da habilitação quanto a regularidade fiscal e qualificação;</w:t>
      </w:r>
    </w:p>
    <w:p w14:paraId="6537413F"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peças originais/genuínas ou paralelas de primeira linha e novos. Não serão aceitos materiais usados;</w:t>
      </w:r>
    </w:p>
    <w:p w14:paraId="13CF0088"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Substituir, quaisquer peças ou acessórios defeituosos, dentro das condições da garantia estipulada pelos fabricantes, sem ônus adicionais;</w:t>
      </w:r>
    </w:p>
    <w:p w14:paraId="07541170"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Responder pelo extravio de qualquer bem patrimonial ou de consumo do Município, em decorrência da execução dos serviços, desde que devidamente comprovado, sem prejuízo de outras sanções cabíveis;</w:t>
      </w:r>
    </w:p>
    <w:p w14:paraId="3F2DB9B9" w14:textId="77777777" w:rsidR="00BB00A7" w:rsidRPr="002308C4" w:rsidRDefault="00BB00A7" w:rsidP="00BB00A7">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pela segurança das máquinas no transporte das mesmas, garantindo que qualquer dano causado à máquina ou a terceiros será reparado pela empresa vencedora sem ônus ao município.</w:t>
      </w:r>
    </w:p>
    <w:p w14:paraId="583AC559"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7.3. </w:t>
      </w:r>
      <w:r w:rsidRPr="002308C4">
        <w:rPr>
          <w:rFonts w:ascii="Arial Narrow" w:hAnsi="Arial Narrow" w:cs="Arial"/>
          <w:b/>
          <w:sz w:val="21"/>
          <w:szCs w:val="21"/>
        </w:rPr>
        <w:t>O Município deverá</w:t>
      </w:r>
      <w:r w:rsidRPr="002308C4">
        <w:rPr>
          <w:rFonts w:ascii="Arial Narrow" w:hAnsi="Arial Narrow" w:cs="Arial"/>
          <w:sz w:val="21"/>
          <w:szCs w:val="21"/>
        </w:rPr>
        <w:t>:</w:t>
      </w:r>
    </w:p>
    <w:p w14:paraId="61B1CAAF" w14:textId="77777777" w:rsidR="00BB00A7" w:rsidRPr="002308C4" w:rsidRDefault="00BB00A7" w:rsidP="00BB00A7">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Enviar Autorização de Fornecimento após aprovação do orçamento;</w:t>
      </w:r>
    </w:p>
    <w:p w14:paraId="7CB9963A" w14:textId="77777777" w:rsidR="00BB00A7" w:rsidRPr="002308C4" w:rsidRDefault="00BB00A7" w:rsidP="00BB00A7">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Por ocasião do orçamento, deverá ser encaminhado ao Fornecedor a Ordem de Serviço eletrônica.</w:t>
      </w:r>
    </w:p>
    <w:p w14:paraId="76C53C88" w14:textId="77777777" w:rsidR="00BB00A7" w:rsidRPr="002308C4" w:rsidRDefault="00BB00A7" w:rsidP="00BB00A7">
      <w:pPr>
        <w:pStyle w:val="Corpodetexto"/>
        <w:tabs>
          <w:tab w:val="left" w:pos="180"/>
        </w:tabs>
        <w:rPr>
          <w:rFonts w:ascii="Arial Narrow" w:hAnsi="Arial Narrow" w:cs="Arial"/>
          <w:sz w:val="21"/>
          <w:szCs w:val="21"/>
        </w:rPr>
      </w:pPr>
    </w:p>
    <w:p w14:paraId="07B02B37"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7.4. A presente contratação não gerará nenhum vínculo empregatício entre o Município perante a contratada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14:paraId="0C768F8F" w14:textId="77777777" w:rsidR="00BB00A7" w:rsidRPr="002308C4" w:rsidRDefault="00BB00A7" w:rsidP="00BB00A7">
      <w:pPr>
        <w:pStyle w:val="Corpodetexto"/>
        <w:tabs>
          <w:tab w:val="left" w:pos="180"/>
        </w:tabs>
        <w:rPr>
          <w:rFonts w:ascii="Arial Narrow" w:hAnsi="Arial Narrow" w:cs="Arial"/>
          <w:sz w:val="21"/>
          <w:szCs w:val="21"/>
        </w:rPr>
      </w:pPr>
    </w:p>
    <w:p w14:paraId="3B6E2BBA" w14:textId="77777777" w:rsidR="00BB00A7" w:rsidRPr="002308C4" w:rsidRDefault="00BB00A7" w:rsidP="00BB00A7">
      <w:pPr>
        <w:pStyle w:val="Corpodetexto"/>
        <w:tabs>
          <w:tab w:val="left" w:pos="180"/>
        </w:tabs>
        <w:rPr>
          <w:rFonts w:ascii="Arial Narrow" w:hAnsi="Arial Narrow" w:cs="Arial"/>
          <w:b/>
          <w:sz w:val="21"/>
          <w:szCs w:val="21"/>
        </w:rPr>
      </w:pPr>
      <w:r w:rsidRPr="002308C4">
        <w:rPr>
          <w:rFonts w:ascii="Arial Narrow" w:hAnsi="Arial Narrow" w:cs="Arial"/>
          <w:b/>
          <w:sz w:val="21"/>
          <w:szCs w:val="21"/>
        </w:rPr>
        <w:t>8. SUBCONTRATAÇÃO:</w:t>
      </w:r>
    </w:p>
    <w:p w14:paraId="0C90630D" w14:textId="77777777" w:rsidR="00BB00A7" w:rsidRPr="002308C4" w:rsidRDefault="00BB00A7" w:rsidP="00BB00A7">
      <w:pPr>
        <w:pStyle w:val="Corpodetexto"/>
        <w:tabs>
          <w:tab w:val="left" w:pos="180"/>
        </w:tabs>
        <w:rPr>
          <w:rFonts w:ascii="Arial Narrow" w:hAnsi="Arial Narrow" w:cs="Arial"/>
          <w:sz w:val="21"/>
          <w:szCs w:val="21"/>
        </w:rPr>
      </w:pPr>
    </w:p>
    <w:p w14:paraId="1A34B374"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8.1.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somente poderá subcontratar os serviços objeto desta contratação, com expresso consentimento do Município.</w:t>
      </w:r>
    </w:p>
    <w:p w14:paraId="72D538C9" w14:textId="77777777" w:rsidR="00BB00A7" w:rsidRPr="002308C4" w:rsidRDefault="00BB00A7" w:rsidP="00BB00A7">
      <w:pPr>
        <w:pStyle w:val="Corpodetexto"/>
        <w:tabs>
          <w:tab w:val="left" w:pos="180"/>
        </w:tabs>
        <w:rPr>
          <w:rFonts w:ascii="Arial Narrow" w:hAnsi="Arial Narrow" w:cs="Arial"/>
          <w:sz w:val="21"/>
          <w:szCs w:val="21"/>
        </w:rPr>
      </w:pPr>
    </w:p>
    <w:p w14:paraId="78F07A71" w14:textId="77777777" w:rsidR="00BB00A7" w:rsidRPr="002308C4" w:rsidRDefault="00BB00A7" w:rsidP="00BB00A7">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8.2. Se autorizado a efetuar a subcontratação dos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realizará a supervisão e coordenação das atividades da subcontratada, bem como responderá perante o Município pelo rigoroso cumprimento das obrigações contratuais correspondentes ao objeto da subcontratação.</w:t>
      </w:r>
    </w:p>
    <w:p w14:paraId="3C9631F8" w14:textId="77777777" w:rsidR="00BB00A7" w:rsidRPr="002308C4" w:rsidRDefault="00BB00A7" w:rsidP="00BB00A7">
      <w:pPr>
        <w:pStyle w:val="Corpodetexto"/>
        <w:tabs>
          <w:tab w:val="left" w:pos="180"/>
        </w:tabs>
        <w:rPr>
          <w:rFonts w:ascii="Arial Narrow" w:hAnsi="Arial Narrow" w:cs="Arial"/>
          <w:sz w:val="21"/>
          <w:szCs w:val="21"/>
        </w:rPr>
      </w:pPr>
    </w:p>
    <w:p w14:paraId="6907C6BE" w14:textId="77777777" w:rsidR="00BB00A7" w:rsidRPr="002308C4" w:rsidRDefault="00BB00A7" w:rsidP="00BB00A7">
      <w:pPr>
        <w:pStyle w:val="Corpodetexto"/>
        <w:tabs>
          <w:tab w:val="left" w:pos="180"/>
        </w:tabs>
        <w:rPr>
          <w:rFonts w:ascii="Arial Narrow" w:hAnsi="Arial Narrow" w:cs="Arial"/>
          <w:b/>
          <w:sz w:val="21"/>
          <w:szCs w:val="21"/>
        </w:rPr>
      </w:pPr>
      <w:r w:rsidRPr="002308C4">
        <w:rPr>
          <w:rFonts w:ascii="Arial Narrow" w:hAnsi="Arial Narrow" w:cs="Arial"/>
          <w:b/>
          <w:sz w:val="21"/>
          <w:szCs w:val="21"/>
        </w:rPr>
        <w:t>9. LOCAL DE EXECUÇÃO:</w:t>
      </w:r>
    </w:p>
    <w:p w14:paraId="6A604415" w14:textId="77777777" w:rsidR="00BB00A7" w:rsidRPr="002308C4" w:rsidRDefault="00BB00A7" w:rsidP="00BB00A7">
      <w:pPr>
        <w:pStyle w:val="Corpodetexto"/>
        <w:tabs>
          <w:tab w:val="left" w:pos="180"/>
        </w:tabs>
        <w:rPr>
          <w:rFonts w:ascii="Arial Narrow" w:hAnsi="Arial Narrow" w:cs="Arial"/>
          <w:sz w:val="21"/>
          <w:szCs w:val="21"/>
        </w:rPr>
      </w:pPr>
    </w:p>
    <w:p w14:paraId="0A20CA66" w14:textId="77777777" w:rsidR="00BB00A7" w:rsidRDefault="00BB00A7" w:rsidP="00BB00A7">
      <w:pPr>
        <w:pStyle w:val="Corpodetexto"/>
        <w:tabs>
          <w:tab w:val="left" w:pos="180"/>
        </w:tabs>
        <w:rPr>
          <w:rFonts w:ascii="Arial Narrow" w:hAnsi="Arial Narrow" w:cs="Arial"/>
          <w:sz w:val="21"/>
          <w:szCs w:val="21"/>
          <w:lang w:val="pt-BR"/>
        </w:rPr>
      </w:pPr>
      <w:r>
        <w:rPr>
          <w:rFonts w:ascii="Arial Narrow" w:hAnsi="Arial Narrow" w:cs="Arial"/>
          <w:sz w:val="21"/>
          <w:szCs w:val="21"/>
        </w:rPr>
        <w:lastRenderedPageBreak/>
        <w:t xml:space="preserve">9.1. </w:t>
      </w:r>
      <w:r w:rsidRPr="00D44078">
        <w:rPr>
          <w:rFonts w:ascii="Arial Narrow" w:hAnsi="Arial Narrow" w:cs="Arial"/>
          <w:sz w:val="21"/>
          <w:szCs w:val="21"/>
        </w:rPr>
        <w:t xml:space="preserve">É de responsabilidade da </w:t>
      </w:r>
      <w:r>
        <w:rPr>
          <w:rFonts w:ascii="Arial Narrow" w:hAnsi="Arial Narrow" w:cs="Arial"/>
          <w:sz w:val="21"/>
          <w:szCs w:val="21"/>
          <w:lang w:val="pt-BR"/>
        </w:rPr>
        <w:t>CONTRATADA</w:t>
      </w:r>
      <w:r w:rsidRPr="00D44078">
        <w:rPr>
          <w:rFonts w:ascii="Arial Narrow" w:hAnsi="Arial Narrow" w:cs="Arial"/>
          <w:sz w:val="21"/>
          <w:szCs w:val="21"/>
        </w:rPr>
        <w:t xml:space="preserve"> efetuar o conserto no local onde a máquina ou o veículo estiver, na sua oficina ou ainda retirar o veículo ou a máquina d</w:t>
      </w:r>
      <w:r>
        <w:rPr>
          <w:rFonts w:ascii="Arial Narrow" w:hAnsi="Arial Narrow" w:cs="Arial"/>
          <w:sz w:val="21"/>
          <w:szCs w:val="21"/>
          <w:lang w:val="pt-BR"/>
        </w:rPr>
        <w:t>o pátio da Prefeitura</w:t>
      </w:r>
      <w:r w:rsidRPr="00D44078">
        <w:rPr>
          <w:rFonts w:ascii="Arial Narrow" w:hAnsi="Arial Narrow" w:cs="Arial"/>
          <w:sz w:val="21"/>
          <w:szCs w:val="21"/>
        </w:rPr>
        <w:t>, indepe</w:t>
      </w:r>
      <w:r>
        <w:rPr>
          <w:rFonts w:ascii="Arial Narrow" w:hAnsi="Arial Narrow" w:cs="Arial"/>
          <w:sz w:val="21"/>
          <w:szCs w:val="21"/>
        </w:rPr>
        <w:t>ndentemente de sua localização, observando-se as seguintes disposiç</w:t>
      </w:r>
      <w:r>
        <w:rPr>
          <w:rFonts w:ascii="Arial Narrow" w:hAnsi="Arial Narrow" w:cs="Arial"/>
          <w:sz w:val="21"/>
          <w:szCs w:val="21"/>
          <w:lang w:val="pt-BR"/>
        </w:rPr>
        <w:t>ões:</w:t>
      </w:r>
    </w:p>
    <w:p w14:paraId="27016CB2" w14:textId="77777777" w:rsidR="00BB00A7" w:rsidRPr="00D44078" w:rsidRDefault="00BB00A7" w:rsidP="00BB00A7">
      <w:pPr>
        <w:pStyle w:val="Corpodetexto"/>
        <w:tabs>
          <w:tab w:val="left" w:pos="180"/>
        </w:tabs>
        <w:rPr>
          <w:rFonts w:ascii="Arial Narrow" w:hAnsi="Arial Narrow" w:cs="Arial"/>
          <w:sz w:val="21"/>
          <w:szCs w:val="21"/>
        </w:rPr>
      </w:pPr>
    </w:p>
    <w:p w14:paraId="7CB3A0A2" w14:textId="77777777" w:rsidR="00BB00A7" w:rsidRDefault="00BB00A7" w:rsidP="00BB00A7">
      <w:pPr>
        <w:pStyle w:val="Corpodetexto"/>
        <w:suppressAutoHyphens w:val="0"/>
        <w:autoSpaceDE w:val="0"/>
        <w:autoSpaceDN w:val="0"/>
        <w:rPr>
          <w:rFonts w:ascii="Arial Narrow" w:hAnsi="Arial Narrow"/>
          <w:bCs/>
          <w:sz w:val="21"/>
          <w:szCs w:val="21"/>
        </w:rPr>
      </w:pPr>
      <w:r>
        <w:rPr>
          <w:rFonts w:ascii="Arial Narrow" w:hAnsi="Arial Narrow"/>
          <w:sz w:val="21"/>
          <w:szCs w:val="21"/>
          <w:lang w:val="pt-BR"/>
        </w:rPr>
        <w:t>9.1</w:t>
      </w:r>
      <w:r>
        <w:rPr>
          <w:rFonts w:ascii="Arial Narrow" w:hAnsi="Arial Narrow"/>
          <w:sz w:val="21"/>
          <w:szCs w:val="21"/>
        </w:rPr>
        <w:t>.</w:t>
      </w:r>
      <w:r>
        <w:rPr>
          <w:rFonts w:ascii="Arial Narrow" w:hAnsi="Arial Narrow"/>
          <w:sz w:val="21"/>
          <w:szCs w:val="21"/>
          <w:lang w:val="pt-BR"/>
        </w:rPr>
        <w:t>1</w:t>
      </w:r>
      <w:r>
        <w:rPr>
          <w:rFonts w:ascii="Arial Narrow" w:hAnsi="Arial Narrow"/>
          <w:sz w:val="21"/>
          <w:szCs w:val="21"/>
        </w:rPr>
        <w:t xml:space="preserve">. </w:t>
      </w:r>
      <w:r w:rsidRPr="00E81D5A">
        <w:rPr>
          <w:rFonts w:ascii="Arial Narrow" w:hAnsi="Arial Narrow"/>
          <w:sz w:val="21"/>
          <w:szCs w:val="21"/>
        </w:rPr>
        <w:t xml:space="preserve">Considerando-se questões de ordem operacional e financeira na relação custo-benefício e, preservando-se o interesse público, a proponente vencedora deverá disponibilizar, para a execução dos serviços, estabelecimento localizado a uma distância viária </w:t>
      </w:r>
      <w:r w:rsidRPr="00E81D5A">
        <w:rPr>
          <w:rFonts w:ascii="Arial Narrow" w:hAnsi="Arial Narrow"/>
          <w:b/>
          <w:sz w:val="21"/>
          <w:szCs w:val="21"/>
        </w:rPr>
        <w:t>de até</w:t>
      </w:r>
      <w:r w:rsidRPr="00E81D5A">
        <w:rPr>
          <w:rFonts w:ascii="Arial Narrow" w:hAnsi="Arial Narrow"/>
          <w:sz w:val="21"/>
          <w:szCs w:val="21"/>
        </w:rPr>
        <w:t xml:space="preserve"> </w:t>
      </w:r>
      <w:r w:rsidRPr="00E81D5A">
        <w:rPr>
          <w:rFonts w:ascii="Arial Narrow" w:hAnsi="Arial Narrow"/>
          <w:b/>
          <w:sz w:val="21"/>
          <w:szCs w:val="21"/>
        </w:rPr>
        <w:t>7 (sete) quilômetros</w:t>
      </w:r>
      <w:r>
        <w:rPr>
          <w:rFonts w:ascii="Arial Narrow" w:hAnsi="Arial Narrow"/>
          <w:sz w:val="21"/>
          <w:szCs w:val="21"/>
        </w:rPr>
        <w:t xml:space="preserve"> do Pátio</w:t>
      </w:r>
      <w:r w:rsidRPr="00E81D5A">
        <w:rPr>
          <w:rFonts w:ascii="Arial Narrow" w:hAnsi="Arial Narrow"/>
          <w:sz w:val="21"/>
          <w:szCs w:val="21"/>
        </w:rPr>
        <w:t xml:space="preserve"> de Máquinas do Município, localizado na Avenida 16 de Fevereiro, nº 151, Centro, Luzerna/S</w:t>
      </w:r>
      <w:r>
        <w:rPr>
          <w:rFonts w:ascii="Arial Narrow" w:hAnsi="Arial Narrow"/>
          <w:sz w:val="21"/>
          <w:szCs w:val="21"/>
          <w:lang w:val="pt-BR"/>
        </w:rPr>
        <w:t>C</w:t>
      </w:r>
      <w:r w:rsidRPr="00740F3C">
        <w:rPr>
          <w:rFonts w:ascii="Arial Narrow" w:hAnsi="Arial Narrow"/>
          <w:bCs/>
          <w:sz w:val="21"/>
          <w:szCs w:val="21"/>
        </w:rPr>
        <w:t>.</w:t>
      </w:r>
    </w:p>
    <w:p w14:paraId="12265AFE" w14:textId="77777777" w:rsidR="00BB00A7" w:rsidRPr="00E81D5A" w:rsidRDefault="00BB00A7" w:rsidP="00BB00A7">
      <w:pPr>
        <w:pStyle w:val="Corpodetexto"/>
        <w:suppressAutoHyphens w:val="0"/>
        <w:autoSpaceDE w:val="0"/>
        <w:autoSpaceDN w:val="0"/>
        <w:rPr>
          <w:rFonts w:ascii="Arial Narrow" w:hAnsi="Arial Narrow"/>
          <w:sz w:val="21"/>
          <w:szCs w:val="21"/>
        </w:rPr>
      </w:pPr>
    </w:p>
    <w:p w14:paraId="647D8ABA" w14:textId="77777777" w:rsidR="00BB00A7" w:rsidRDefault="00BB00A7" w:rsidP="00BB00A7">
      <w:pPr>
        <w:pStyle w:val="Corpodetexto"/>
        <w:suppressAutoHyphens w:val="0"/>
        <w:autoSpaceDE w:val="0"/>
        <w:autoSpaceDN w:val="0"/>
        <w:rPr>
          <w:rFonts w:ascii="Arial Narrow" w:hAnsi="Arial Narrow"/>
          <w:b/>
          <w:sz w:val="21"/>
          <w:szCs w:val="21"/>
          <w:u w:val="single"/>
        </w:rPr>
      </w:pPr>
      <w:r>
        <w:rPr>
          <w:rFonts w:ascii="Arial Narrow" w:hAnsi="Arial Narrow"/>
          <w:sz w:val="21"/>
          <w:szCs w:val="21"/>
          <w:lang w:val="pt-BR"/>
        </w:rPr>
        <w:t>9.1.2</w:t>
      </w:r>
      <w:r w:rsidRPr="005065BB">
        <w:rPr>
          <w:rFonts w:ascii="Arial Narrow" w:hAnsi="Arial Narrow"/>
          <w:sz w:val="21"/>
          <w:szCs w:val="21"/>
        </w:rPr>
        <w:t>.</w:t>
      </w:r>
      <w:r>
        <w:rPr>
          <w:rFonts w:ascii="Arial Narrow" w:hAnsi="Arial Narrow"/>
          <w:b/>
          <w:sz w:val="21"/>
          <w:szCs w:val="21"/>
          <w:u w:val="single"/>
        </w:rPr>
        <w:t xml:space="preserve"> </w:t>
      </w:r>
      <w:r w:rsidRPr="00E81D5A">
        <w:rPr>
          <w:rFonts w:ascii="Arial Narrow" w:hAnsi="Arial Narrow"/>
          <w:b/>
          <w:sz w:val="21"/>
          <w:szCs w:val="21"/>
          <w:u w:val="single"/>
        </w:rPr>
        <w:t>Para empresas que estiverem localizadas a mais de 7 km de distância da Sede da Prefeitura Municipal de Luzerna, deverão providenciar a instalação de uma filial no município, ou responsabilizar-se pela retirada e devolução do veículo no Município.</w:t>
      </w:r>
    </w:p>
    <w:p w14:paraId="3F3FF436" w14:textId="77777777" w:rsidR="00BB00A7" w:rsidRPr="002308C4" w:rsidRDefault="00BB00A7" w:rsidP="00BB00A7">
      <w:pPr>
        <w:pStyle w:val="Corpodetexto"/>
        <w:tabs>
          <w:tab w:val="left" w:pos="180"/>
        </w:tabs>
        <w:rPr>
          <w:rFonts w:ascii="Arial Narrow" w:hAnsi="Arial Narrow" w:cs="Arial"/>
          <w:sz w:val="21"/>
          <w:szCs w:val="21"/>
        </w:rPr>
      </w:pPr>
    </w:p>
    <w:p w14:paraId="13889203" w14:textId="77777777" w:rsidR="00BB00A7" w:rsidRPr="002308C4" w:rsidRDefault="00BB00A7" w:rsidP="00BB00A7">
      <w:pPr>
        <w:pStyle w:val="Corpodetexto"/>
        <w:tabs>
          <w:tab w:val="left" w:pos="0"/>
          <w:tab w:val="left" w:pos="9072"/>
          <w:tab w:val="left" w:pos="9214"/>
        </w:tabs>
        <w:rPr>
          <w:rFonts w:ascii="Arial Narrow" w:hAnsi="Arial Narrow"/>
          <w:b/>
          <w:sz w:val="21"/>
          <w:szCs w:val="21"/>
          <w:lang w:val="pt-BR"/>
        </w:rPr>
      </w:pPr>
      <w:r w:rsidRPr="002308C4">
        <w:rPr>
          <w:rFonts w:ascii="Arial Narrow" w:hAnsi="Arial Narrow"/>
          <w:b/>
          <w:sz w:val="21"/>
          <w:szCs w:val="21"/>
        </w:rPr>
        <w:t>10. DO ACOMPANHAMENTO, FISCALIZAÇÃO E ACEITE DOS SERVIÇOS</w:t>
      </w:r>
      <w:r w:rsidRPr="002308C4">
        <w:rPr>
          <w:rFonts w:ascii="Arial Narrow" w:hAnsi="Arial Narrow"/>
          <w:b/>
          <w:sz w:val="21"/>
          <w:szCs w:val="21"/>
          <w:lang w:val="pt-BR"/>
        </w:rPr>
        <w:t>:</w:t>
      </w:r>
    </w:p>
    <w:p w14:paraId="7956411F"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p>
    <w:p w14:paraId="7D0D3FC3"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10.1. </w:t>
      </w:r>
      <w:r w:rsidRPr="002308C4">
        <w:rPr>
          <w:rFonts w:ascii="Arial Narrow" w:hAnsi="Arial Narrow"/>
          <w:i/>
          <w:sz w:val="21"/>
          <w:szCs w:val="21"/>
          <w:u w:val="single"/>
        </w:rPr>
        <w:t>Por ocasião do aceite dos serviços, o Município, por intermédio de servidor designado</w:t>
      </w:r>
      <w:r w:rsidRPr="002308C4">
        <w:rPr>
          <w:i/>
          <w:sz w:val="21"/>
          <w:szCs w:val="21"/>
          <w:u w:val="single"/>
        </w:rPr>
        <w:t xml:space="preserve">, </w:t>
      </w:r>
      <w:r w:rsidRPr="002308C4">
        <w:rPr>
          <w:rFonts w:ascii="Arial Narrow" w:hAnsi="Arial Narrow"/>
          <w:i/>
          <w:sz w:val="21"/>
          <w:szCs w:val="21"/>
          <w:u w:val="single"/>
        </w:rPr>
        <w:t>reserva-se no direito de exercer ampla fiscalização de sua execução, verificando se estão sendo cumpridos os termos contratuais, não se excluindo a empresa contratada da responsabilidade por qualquer irregularidade. Constatado a execução dos serviços de má qualidade, o Município poderá utilizar-se do disposto na Lei 8.078/90 – Código de Defesa do Consumidor.</w:t>
      </w:r>
    </w:p>
    <w:p w14:paraId="005425A3" w14:textId="77777777" w:rsidR="00BB00A7" w:rsidRPr="002308C4" w:rsidRDefault="00BB00A7" w:rsidP="00BB00A7">
      <w:pPr>
        <w:pStyle w:val="Corpodetexto"/>
        <w:tabs>
          <w:tab w:val="left" w:pos="0"/>
          <w:tab w:val="left" w:pos="9072"/>
          <w:tab w:val="left" w:pos="9214"/>
        </w:tabs>
        <w:rPr>
          <w:rFonts w:ascii="Arial Narrow" w:hAnsi="Arial Narrow"/>
          <w:b/>
          <w:sz w:val="21"/>
          <w:szCs w:val="21"/>
        </w:rPr>
      </w:pPr>
    </w:p>
    <w:p w14:paraId="37349331" w14:textId="77777777" w:rsidR="00BB00A7" w:rsidRPr="002308C4" w:rsidRDefault="00BB00A7" w:rsidP="00BB00A7">
      <w:pPr>
        <w:pStyle w:val="Corpodetexto"/>
        <w:tabs>
          <w:tab w:val="left" w:pos="0"/>
          <w:tab w:val="left" w:pos="9072"/>
          <w:tab w:val="left" w:pos="9214"/>
        </w:tabs>
        <w:rPr>
          <w:rFonts w:ascii="Arial Narrow" w:hAnsi="Arial Narrow"/>
          <w:b/>
          <w:sz w:val="21"/>
          <w:szCs w:val="21"/>
        </w:rPr>
      </w:pPr>
      <w:r w:rsidRPr="002308C4">
        <w:rPr>
          <w:rFonts w:ascii="Arial Narrow" w:hAnsi="Arial Narrow"/>
          <w:sz w:val="21"/>
          <w:szCs w:val="21"/>
        </w:rPr>
        <w:t>10.2.</w:t>
      </w:r>
      <w:r w:rsidRPr="002308C4">
        <w:rPr>
          <w:rFonts w:ascii="Arial Narrow" w:hAnsi="Arial Narrow"/>
          <w:b/>
          <w:sz w:val="21"/>
          <w:szCs w:val="21"/>
        </w:rPr>
        <w:t xml:space="preserve"> A </w:t>
      </w:r>
      <w:r w:rsidRPr="002308C4">
        <w:rPr>
          <w:rFonts w:ascii="Arial Narrow" w:hAnsi="Arial Narrow"/>
          <w:b/>
          <w:sz w:val="21"/>
          <w:szCs w:val="21"/>
          <w:lang w:val="pt-BR"/>
        </w:rPr>
        <w:t>CONTRATADA</w:t>
      </w:r>
      <w:r w:rsidRPr="002308C4">
        <w:rPr>
          <w:rFonts w:ascii="Arial Narrow" w:hAnsi="Arial Narrow"/>
          <w:b/>
          <w:sz w:val="21"/>
          <w:szCs w:val="21"/>
        </w:rPr>
        <w:t xml:space="preserve"> deverá responsabilizar-se pela troca da peça ou por novo serviço,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76FF8262" w14:textId="77777777" w:rsidR="00BB00A7" w:rsidRPr="002308C4" w:rsidRDefault="00BB00A7" w:rsidP="00BB00A7">
      <w:pPr>
        <w:pStyle w:val="Corpodetexto"/>
        <w:tabs>
          <w:tab w:val="left" w:pos="0"/>
          <w:tab w:val="left" w:pos="9072"/>
          <w:tab w:val="left" w:pos="9214"/>
        </w:tabs>
        <w:rPr>
          <w:rFonts w:ascii="Arial Narrow" w:hAnsi="Arial Narrow"/>
          <w:b/>
          <w:sz w:val="21"/>
          <w:szCs w:val="21"/>
          <w:u w:val="single"/>
        </w:rPr>
      </w:pPr>
    </w:p>
    <w:p w14:paraId="4339F20C" w14:textId="77777777" w:rsidR="00BB00A7" w:rsidRPr="002308C4" w:rsidRDefault="00BB00A7" w:rsidP="00BB00A7">
      <w:pPr>
        <w:pStyle w:val="Corpodetexto"/>
        <w:tabs>
          <w:tab w:val="left" w:pos="0"/>
          <w:tab w:val="left" w:pos="9072"/>
          <w:tab w:val="left" w:pos="9214"/>
        </w:tabs>
        <w:rPr>
          <w:rFonts w:ascii="Arial Narrow" w:hAnsi="Arial Narrow"/>
          <w:b/>
          <w:sz w:val="21"/>
          <w:szCs w:val="21"/>
          <w:u w:val="single"/>
        </w:rPr>
      </w:pPr>
      <w:r w:rsidRPr="002308C4">
        <w:rPr>
          <w:rFonts w:ascii="Arial Narrow" w:hAnsi="Arial Narrow"/>
          <w:sz w:val="21"/>
          <w:szCs w:val="21"/>
        </w:rPr>
        <w:t>10.3. O aceite dos serviços e peças não exclui a responsabilidade civil do fornecedor por vícios de quantidade, de qualidade ou técnico dos serviços, ou por desacordo com as especificações estabelecidas neste Edital, verificadas posteriormente, e por danos deles decorrentes.</w:t>
      </w:r>
    </w:p>
    <w:p w14:paraId="2107875C"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p>
    <w:p w14:paraId="38E09576"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10.4. Caso os serviços e as peças sejam recusados ou o documento fiscal apresente incorreção, o prazo de pagamento será contado a partir da data da regularização da entrega ou do documento fiscal, a depender do evento.</w:t>
      </w:r>
    </w:p>
    <w:p w14:paraId="1AD29CD2" w14:textId="77777777" w:rsidR="00BB00A7" w:rsidRPr="002308C4" w:rsidRDefault="00BB00A7" w:rsidP="00BB00A7">
      <w:pPr>
        <w:pStyle w:val="Corpodetexto"/>
        <w:tabs>
          <w:tab w:val="left" w:pos="0"/>
          <w:tab w:val="left" w:pos="9072"/>
          <w:tab w:val="left" w:pos="9214"/>
        </w:tabs>
        <w:rPr>
          <w:rFonts w:ascii="Arial Narrow" w:hAnsi="Arial Narrow"/>
          <w:b/>
          <w:sz w:val="21"/>
          <w:szCs w:val="21"/>
          <w:u w:val="single"/>
        </w:rPr>
      </w:pPr>
    </w:p>
    <w:p w14:paraId="1CD6ECAC" w14:textId="77777777" w:rsidR="00BB00A7" w:rsidRPr="002308C4" w:rsidRDefault="00BB00A7" w:rsidP="00BB00A7">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10.5. As quantidades a serem fornecidas constantes do Termo de Referência são estimadas, podendo, nos limites do § 1º do art. 65 da Lei nº 8.666/93, ser acrescidas ou suprimidas em conformidade com a demanda do período de vigência do Contrato.</w:t>
      </w:r>
    </w:p>
    <w:p w14:paraId="7C4247CA" w14:textId="77777777" w:rsidR="00BB00A7" w:rsidRPr="002308C4" w:rsidRDefault="00BB00A7" w:rsidP="00BB00A7">
      <w:pPr>
        <w:pStyle w:val="Corpodetexto"/>
        <w:tabs>
          <w:tab w:val="left" w:pos="0"/>
          <w:tab w:val="left" w:pos="9072"/>
          <w:tab w:val="left" w:pos="9214"/>
        </w:tabs>
        <w:rPr>
          <w:rFonts w:ascii="Arial Narrow" w:hAnsi="Arial Narrow"/>
          <w:b/>
          <w:sz w:val="21"/>
          <w:szCs w:val="21"/>
          <w:u w:val="single"/>
        </w:rPr>
      </w:pPr>
    </w:p>
    <w:p w14:paraId="15C91143" w14:textId="77777777" w:rsidR="00BB00A7" w:rsidRPr="002308C4" w:rsidRDefault="00BB00A7" w:rsidP="00BB00A7">
      <w:pPr>
        <w:tabs>
          <w:tab w:val="left" w:pos="9072"/>
          <w:tab w:val="left" w:pos="9214"/>
        </w:tabs>
        <w:spacing w:after="200" w:line="276" w:lineRule="auto"/>
        <w:rPr>
          <w:rFonts w:ascii="Arial Narrow" w:hAnsi="Arial Narrow"/>
          <w:b/>
          <w:sz w:val="21"/>
          <w:szCs w:val="21"/>
        </w:rPr>
      </w:pPr>
      <w:r w:rsidRPr="002308C4">
        <w:rPr>
          <w:rFonts w:ascii="Arial Narrow" w:hAnsi="Arial Narrow"/>
          <w:b/>
          <w:sz w:val="21"/>
          <w:szCs w:val="21"/>
        </w:rPr>
        <w:t>10.6. Responsável pela fiscalização</w:t>
      </w:r>
    </w:p>
    <w:p w14:paraId="5DA7FB00" w14:textId="77777777" w:rsidR="00BB00A7" w:rsidRPr="002308C4" w:rsidRDefault="00BB00A7" w:rsidP="00BB00A7">
      <w:pPr>
        <w:tabs>
          <w:tab w:val="left" w:pos="9072"/>
          <w:tab w:val="left" w:pos="9214"/>
        </w:tabs>
        <w:jc w:val="both"/>
        <w:rPr>
          <w:rFonts w:ascii="Arial Narrow" w:hAnsi="Arial Narrow"/>
          <w:sz w:val="21"/>
          <w:szCs w:val="21"/>
        </w:rPr>
      </w:pPr>
      <w:r w:rsidRPr="002308C4">
        <w:rPr>
          <w:rFonts w:ascii="Arial Narrow" w:hAnsi="Arial Narrow"/>
          <w:sz w:val="21"/>
          <w:szCs w:val="21"/>
        </w:rPr>
        <w:t>10.6.1. A fiscalização do presente Pregão Presencial ficará a cargo do</w:t>
      </w:r>
      <w:r>
        <w:rPr>
          <w:rFonts w:ascii="Arial Narrow" w:hAnsi="Arial Narrow"/>
          <w:sz w:val="21"/>
          <w:szCs w:val="21"/>
        </w:rPr>
        <w:t>s</w:t>
      </w:r>
      <w:r w:rsidRPr="002308C4">
        <w:rPr>
          <w:rFonts w:ascii="Arial Narrow" w:hAnsi="Arial Narrow"/>
          <w:sz w:val="21"/>
          <w:szCs w:val="21"/>
        </w:rPr>
        <w:t xml:space="preserve"> servidor</w:t>
      </w:r>
      <w:r>
        <w:rPr>
          <w:rFonts w:ascii="Arial Narrow" w:hAnsi="Arial Narrow"/>
          <w:sz w:val="21"/>
          <w:szCs w:val="21"/>
        </w:rPr>
        <w:t>es</w:t>
      </w:r>
      <w:r w:rsidRPr="002308C4">
        <w:rPr>
          <w:rFonts w:ascii="Arial Narrow" w:hAnsi="Arial Narrow"/>
          <w:sz w:val="21"/>
          <w:szCs w:val="21"/>
        </w:rPr>
        <w:t xml:space="preserve"> abaixo mencionado</w:t>
      </w:r>
      <w:r>
        <w:rPr>
          <w:rFonts w:ascii="Arial Narrow" w:hAnsi="Arial Narrow"/>
          <w:sz w:val="21"/>
          <w:szCs w:val="21"/>
        </w:rPr>
        <w:t>s</w:t>
      </w:r>
      <w:r w:rsidRPr="002308C4">
        <w:rPr>
          <w:rFonts w:ascii="Arial Narrow" w:hAnsi="Arial Narrow"/>
          <w:sz w:val="21"/>
          <w:szCs w:val="21"/>
        </w:rPr>
        <w:t>:</w:t>
      </w:r>
    </w:p>
    <w:p w14:paraId="105509AB" w14:textId="77777777" w:rsidR="00BB00A7" w:rsidRPr="002308C4" w:rsidRDefault="00BB00A7" w:rsidP="00BB00A7">
      <w:pPr>
        <w:tabs>
          <w:tab w:val="left" w:pos="9072"/>
          <w:tab w:val="left" w:pos="9214"/>
        </w:tabs>
        <w:ind w:left="851"/>
        <w:jc w:val="both"/>
        <w:rPr>
          <w:rFonts w:ascii="Arial Narrow" w:hAnsi="Arial Narrow"/>
          <w:i/>
          <w:sz w:val="21"/>
          <w:szCs w:val="21"/>
        </w:rPr>
      </w:pPr>
    </w:p>
    <w:p w14:paraId="2960905B" w14:textId="77777777" w:rsidR="00BB00A7" w:rsidRPr="002308C4" w:rsidRDefault="00BB00A7" w:rsidP="00BB00A7">
      <w:pPr>
        <w:tabs>
          <w:tab w:val="left" w:pos="9072"/>
          <w:tab w:val="left" w:pos="9214"/>
        </w:tabs>
        <w:ind w:left="851"/>
        <w:jc w:val="both"/>
        <w:rPr>
          <w:rFonts w:ascii="Arial Narrow" w:hAnsi="Arial Narrow"/>
          <w:i/>
          <w:sz w:val="21"/>
          <w:szCs w:val="21"/>
        </w:rPr>
      </w:pPr>
      <w:proofErr w:type="spellStart"/>
      <w:r>
        <w:rPr>
          <w:rFonts w:ascii="Arial Narrow" w:hAnsi="Arial Narrow"/>
          <w:i/>
          <w:sz w:val="21"/>
          <w:szCs w:val="21"/>
        </w:rPr>
        <w:t>Cheila</w:t>
      </w:r>
      <w:proofErr w:type="spellEnd"/>
      <w:r>
        <w:rPr>
          <w:rFonts w:ascii="Arial Narrow" w:hAnsi="Arial Narrow"/>
          <w:i/>
          <w:sz w:val="21"/>
          <w:szCs w:val="21"/>
        </w:rPr>
        <w:t xml:space="preserve"> </w:t>
      </w:r>
      <w:proofErr w:type="spellStart"/>
      <w:r>
        <w:rPr>
          <w:rFonts w:ascii="Arial Narrow" w:hAnsi="Arial Narrow"/>
          <w:i/>
          <w:sz w:val="21"/>
          <w:szCs w:val="21"/>
        </w:rPr>
        <w:t>Pegoraro</w:t>
      </w:r>
      <w:proofErr w:type="spellEnd"/>
      <w:r>
        <w:rPr>
          <w:rFonts w:ascii="Arial Narrow" w:hAnsi="Arial Narrow"/>
          <w:i/>
          <w:sz w:val="21"/>
          <w:szCs w:val="21"/>
        </w:rPr>
        <w:t xml:space="preserve"> e Alcir João </w:t>
      </w:r>
      <w:proofErr w:type="spellStart"/>
      <w:r>
        <w:rPr>
          <w:rFonts w:ascii="Arial Narrow" w:hAnsi="Arial Narrow"/>
          <w:i/>
          <w:sz w:val="21"/>
          <w:szCs w:val="21"/>
        </w:rPr>
        <w:t>Denardi</w:t>
      </w:r>
      <w:proofErr w:type="spellEnd"/>
    </w:p>
    <w:p w14:paraId="788EC57A" w14:textId="77777777" w:rsidR="00BB00A7" w:rsidRPr="002308C4" w:rsidRDefault="00BB00A7" w:rsidP="00BB00A7">
      <w:pPr>
        <w:tabs>
          <w:tab w:val="left" w:pos="9072"/>
          <w:tab w:val="left" w:pos="9214"/>
        </w:tabs>
        <w:ind w:left="851"/>
        <w:jc w:val="both"/>
        <w:rPr>
          <w:rFonts w:ascii="Arial Narrow" w:hAnsi="Arial Narrow"/>
          <w:color w:val="FF0000"/>
          <w:sz w:val="21"/>
          <w:szCs w:val="21"/>
        </w:rPr>
      </w:pPr>
      <w:r w:rsidRPr="002308C4">
        <w:rPr>
          <w:rFonts w:ascii="Arial Narrow" w:hAnsi="Arial Narrow"/>
          <w:sz w:val="21"/>
          <w:szCs w:val="21"/>
        </w:rPr>
        <w:t>Fone: (49)3551-4700</w:t>
      </w:r>
    </w:p>
    <w:p w14:paraId="183AD208" w14:textId="77777777" w:rsidR="00BB00A7" w:rsidRDefault="00BB00A7" w:rsidP="00BB00A7">
      <w:pPr>
        <w:tabs>
          <w:tab w:val="left" w:pos="9072"/>
          <w:tab w:val="left" w:pos="9214"/>
        </w:tabs>
        <w:ind w:left="851"/>
        <w:jc w:val="both"/>
        <w:rPr>
          <w:rFonts w:ascii="Arial Narrow" w:hAnsi="Arial Narrow"/>
          <w:sz w:val="21"/>
          <w:szCs w:val="21"/>
        </w:rPr>
      </w:pPr>
      <w:r w:rsidRPr="002308C4">
        <w:rPr>
          <w:rFonts w:ascii="Arial Narrow" w:hAnsi="Arial Narrow"/>
          <w:sz w:val="21"/>
          <w:szCs w:val="21"/>
        </w:rPr>
        <w:t xml:space="preserve">E-mail: </w:t>
      </w:r>
      <w:hyperlink r:id="rId5" w:history="1">
        <w:r w:rsidRPr="000C54D4">
          <w:rPr>
            <w:rStyle w:val="Hyperlink"/>
            <w:rFonts w:ascii="Arial Narrow" w:hAnsi="Arial Narrow"/>
            <w:sz w:val="21"/>
            <w:szCs w:val="21"/>
          </w:rPr>
          <w:t>cheila@luzerna.sc.gov.br</w:t>
        </w:r>
      </w:hyperlink>
      <w:r w:rsidRPr="002308C4">
        <w:rPr>
          <w:rFonts w:ascii="Arial Narrow" w:hAnsi="Arial Narrow"/>
          <w:sz w:val="21"/>
          <w:szCs w:val="21"/>
        </w:rPr>
        <w:t xml:space="preserve"> </w:t>
      </w:r>
      <w:r>
        <w:rPr>
          <w:rFonts w:ascii="Arial Narrow" w:hAnsi="Arial Narrow"/>
          <w:sz w:val="21"/>
          <w:szCs w:val="21"/>
        </w:rPr>
        <w:t xml:space="preserve">| </w:t>
      </w:r>
      <w:hyperlink r:id="rId6" w:history="1">
        <w:r w:rsidRPr="000C54D4">
          <w:rPr>
            <w:rStyle w:val="Hyperlink"/>
            <w:rFonts w:ascii="Arial Narrow" w:hAnsi="Arial Narrow"/>
            <w:sz w:val="21"/>
            <w:szCs w:val="21"/>
          </w:rPr>
          <w:t>estoque@luzerna.sc.gov.br</w:t>
        </w:r>
      </w:hyperlink>
      <w:r>
        <w:rPr>
          <w:rFonts w:ascii="Arial Narrow" w:hAnsi="Arial Narrow"/>
          <w:sz w:val="21"/>
          <w:szCs w:val="21"/>
        </w:rPr>
        <w:t xml:space="preserve"> </w:t>
      </w:r>
    </w:p>
    <w:p w14:paraId="2398485C" w14:textId="77777777" w:rsidR="00BB00A7" w:rsidRPr="002308C4" w:rsidRDefault="00BB00A7" w:rsidP="00BB00A7">
      <w:pPr>
        <w:tabs>
          <w:tab w:val="left" w:pos="9072"/>
          <w:tab w:val="left" w:pos="9214"/>
        </w:tabs>
        <w:ind w:left="851"/>
        <w:jc w:val="both"/>
        <w:rPr>
          <w:rFonts w:ascii="Arial Narrow" w:hAnsi="Arial Narrow"/>
          <w:sz w:val="21"/>
          <w:szCs w:val="21"/>
        </w:rPr>
      </w:pPr>
    </w:p>
    <w:p w14:paraId="241CC7E4" w14:textId="77777777" w:rsidR="00BB00A7" w:rsidRPr="002308C4" w:rsidRDefault="00BB00A7" w:rsidP="00BB00A7">
      <w:pPr>
        <w:tabs>
          <w:tab w:val="left" w:pos="9072"/>
          <w:tab w:val="left" w:pos="9214"/>
        </w:tabs>
        <w:jc w:val="both"/>
        <w:rPr>
          <w:rFonts w:ascii="Arial Narrow" w:hAnsi="Arial Narrow"/>
          <w:sz w:val="21"/>
          <w:szCs w:val="21"/>
        </w:rPr>
      </w:pPr>
      <w:r w:rsidRPr="002308C4">
        <w:rPr>
          <w:rFonts w:ascii="Arial Narrow" w:hAnsi="Arial Narrow"/>
          <w:sz w:val="21"/>
          <w:szCs w:val="21"/>
        </w:rPr>
        <w:t>10.6.2. Caberá ao fiscal da contratação, verificar se os itens, objeto do presente Edital, atendem a todas as especificações e demais requisitos exigidos, bem como legitimar a liquidação dos pag</w:t>
      </w:r>
      <w:r>
        <w:rPr>
          <w:rFonts w:ascii="Arial Narrow" w:hAnsi="Arial Narrow"/>
          <w:sz w:val="21"/>
          <w:szCs w:val="21"/>
        </w:rPr>
        <w:t>amentos devidos a</w:t>
      </w:r>
      <w:r w:rsidRPr="002308C4">
        <w:rPr>
          <w:rFonts w:ascii="Arial Narrow" w:hAnsi="Arial Narrow"/>
          <w:sz w:val="21"/>
          <w:szCs w:val="21"/>
        </w:rPr>
        <w:t xml:space="preserve"> CONTRATAD</w:t>
      </w:r>
      <w:r>
        <w:rPr>
          <w:rFonts w:ascii="Arial Narrow" w:hAnsi="Arial Narrow"/>
          <w:sz w:val="21"/>
          <w:szCs w:val="21"/>
        </w:rPr>
        <w:t>A</w:t>
      </w:r>
      <w:r w:rsidRPr="002308C4">
        <w:rPr>
          <w:rFonts w:ascii="Arial Narrow" w:hAnsi="Arial Narrow"/>
          <w:sz w:val="21"/>
          <w:szCs w:val="21"/>
        </w:rPr>
        <w:t xml:space="preserve"> e participar de todos os atos que se fizerem necessários para o adimplemento a que se referir o objeto licitado, orientando as autoridades da necessidade de serem aplicadas sanções ou a rescisão contratual.</w:t>
      </w:r>
    </w:p>
    <w:p w14:paraId="7F2D40D4" w14:textId="77777777" w:rsidR="00BB00A7" w:rsidRPr="002308C4" w:rsidRDefault="00BB00A7" w:rsidP="00BB00A7">
      <w:pPr>
        <w:tabs>
          <w:tab w:val="left" w:pos="9072"/>
          <w:tab w:val="left" w:pos="9214"/>
        </w:tabs>
        <w:jc w:val="both"/>
        <w:rPr>
          <w:rFonts w:ascii="Arial Narrow" w:hAnsi="Arial Narrow"/>
          <w:sz w:val="21"/>
          <w:szCs w:val="21"/>
        </w:rPr>
      </w:pPr>
    </w:p>
    <w:p w14:paraId="061CFE67" w14:textId="77777777" w:rsidR="00BB00A7" w:rsidRPr="002308C4" w:rsidRDefault="00BB00A7" w:rsidP="00BB00A7">
      <w:pPr>
        <w:tabs>
          <w:tab w:val="left" w:pos="9072"/>
          <w:tab w:val="left" w:pos="9214"/>
        </w:tabs>
        <w:jc w:val="both"/>
        <w:rPr>
          <w:rFonts w:ascii="Arial Narrow" w:hAnsi="Arial Narrow"/>
          <w:sz w:val="21"/>
          <w:szCs w:val="21"/>
        </w:rPr>
      </w:pPr>
      <w:r w:rsidRPr="002308C4">
        <w:rPr>
          <w:rFonts w:ascii="Arial Narrow" w:hAnsi="Arial Narrow"/>
          <w:sz w:val="21"/>
          <w:szCs w:val="21"/>
        </w:rPr>
        <w:lastRenderedPageBreak/>
        <w:t>10.6.3. A omissão, total ou parcial, da fiscalização, não eximirá o fornecedor da integral responsabilidade pelos encargos ou serviços que são de sua competência.</w:t>
      </w:r>
    </w:p>
    <w:p w14:paraId="215872C9" w14:textId="77777777" w:rsidR="00BB00A7" w:rsidRPr="002308C4" w:rsidRDefault="00BB00A7" w:rsidP="00BB00A7">
      <w:pPr>
        <w:rPr>
          <w:sz w:val="21"/>
          <w:szCs w:val="21"/>
        </w:rPr>
      </w:pPr>
    </w:p>
    <w:p w14:paraId="593859CB" w14:textId="77777777" w:rsidR="00BB00A7" w:rsidRPr="002308C4" w:rsidRDefault="00BB00A7" w:rsidP="00BB00A7">
      <w:pPr>
        <w:jc w:val="both"/>
        <w:rPr>
          <w:rFonts w:ascii="Arial Narrow" w:eastAsia="Arial" w:hAnsi="Arial Narrow" w:cs="Arial"/>
          <w:b/>
          <w:sz w:val="21"/>
          <w:szCs w:val="21"/>
        </w:rPr>
      </w:pPr>
      <w:r w:rsidRPr="002308C4">
        <w:rPr>
          <w:rFonts w:ascii="Arial Narrow" w:eastAsia="Arial" w:hAnsi="Arial Narrow" w:cs="Arial"/>
          <w:b/>
          <w:sz w:val="21"/>
          <w:szCs w:val="21"/>
        </w:rPr>
        <w:t>11. RELAÇÃO DE VEÍCULOS, EQUIPAMENTOS E MÁQUINAS PESADAS DA FROTA DA ADMINISTRAÇÃO MUNICIPAL DE LUZERNA E ENTES CONVENIADOS</w:t>
      </w:r>
    </w:p>
    <w:p w14:paraId="61D9933E" w14:textId="77777777" w:rsidR="00BB00A7" w:rsidRPr="002308C4" w:rsidRDefault="00BB00A7" w:rsidP="00BB00A7">
      <w:pPr>
        <w:jc w:val="both"/>
        <w:rPr>
          <w:rFonts w:ascii="Arial Narrow" w:eastAsia="Arial" w:hAnsi="Arial Narrow" w:cs="Arial"/>
          <w:b/>
          <w:sz w:val="21"/>
          <w:szCs w:val="21"/>
        </w:rPr>
      </w:pPr>
    </w:p>
    <w:p w14:paraId="72F28AD6" w14:textId="77777777" w:rsidR="00BB00A7" w:rsidRPr="002308C4" w:rsidRDefault="00BB00A7" w:rsidP="00BB00A7">
      <w:pPr>
        <w:jc w:val="both"/>
        <w:rPr>
          <w:rFonts w:ascii="Arial Narrow" w:eastAsia="Arial" w:hAnsi="Arial Narrow" w:cs="Arial"/>
          <w:sz w:val="21"/>
          <w:szCs w:val="21"/>
        </w:rPr>
      </w:pPr>
      <w:r w:rsidRPr="002308C4">
        <w:rPr>
          <w:rFonts w:ascii="Arial Narrow" w:eastAsia="Arial" w:hAnsi="Arial Narrow" w:cs="Arial"/>
          <w:sz w:val="21"/>
          <w:szCs w:val="21"/>
        </w:rPr>
        <w:t>11.1. A relação de veículos e máquinas pesadas serve apenas como referência para o quantitativo de peças e serviços a serem prestados, podendo, contudo, sofrer alterações durante a execução do contrato, devido à baixa de máquinas ou de veículos, sendo que essas alterações não implicam em reajuste no valor contratado.</w:t>
      </w:r>
    </w:p>
    <w:p w14:paraId="5DC5215C" w14:textId="77777777" w:rsidR="00BB00A7" w:rsidRPr="002308C4" w:rsidRDefault="00BB00A7" w:rsidP="00BB00A7">
      <w:pPr>
        <w:jc w:val="both"/>
        <w:rPr>
          <w:rFonts w:ascii="Arial Narrow" w:eastAsia="Arial" w:hAnsi="Arial Narrow" w:cs="Arial"/>
          <w:sz w:val="21"/>
          <w:szCs w:val="21"/>
        </w:rPr>
      </w:pPr>
    </w:p>
    <w:p w14:paraId="6E9DBCBB" w14:textId="77777777" w:rsidR="00BB00A7" w:rsidRPr="002308C4" w:rsidRDefault="00BB00A7" w:rsidP="00BB00A7">
      <w:pPr>
        <w:jc w:val="both"/>
        <w:rPr>
          <w:rFonts w:ascii="Arial Narrow" w:eastAsia="Arial" w:hAnsi="Arial Narrow" w:cs="Arial"/>
          <w:sz w:val="21"/>
          <w:szCs w:val="21"/>
        </w:rPr>
      </w:pPr>
      <w:r w:rsidRPr="002308C4">
        <w:rPr>
          <w:rFonts w:ascii="Arial Narrow" w:eastAsia="Arial" w:hAnsi="Arial Narrow" w:cs="Arial"/>
          <w:sz w:val="21"/>
          <w:szCs w:val="21"/>
        </w:rPr>
        <w:t>11.2. Caso a Unidade Gestora – Prefeitura Municipal, adquirir novo veículo ou equipamento rodoviário durante o período de vigência da Ata de Registro de Preços que será firmada com a CONTRATADA, os serviços e peças ora licitados contemplará este novo componente da frota municipal, obedecendo aos mesmos critérios estabelecidos neste Edital.</w:t>
      </w:r>
    </w:p>
    <w:p w14:paraId="345E4ADE" w14:textId="77777777" w:rsidR="00BB00A7" w:rsidRPr="002308C4" w:rsidRDefault="00BB00A7" w:rsidP="00BB00A7">
      <w:pPr>
        <w:jc w:val="both"/>
        <w:rPr>
          <w:rFonts w:ascii="Arial Narrow" w:eastAsia="Arial" w:hAnsi="Arial Narrow" w:cs="Arial"/>
          <w:sz w:val="21"/>
          <w:szCs w:val="21"/>
        </w:rPr>
      </w:pPr>
    </w:p>
    <w:p w14:paraId="206B0715" w14:textId="77777777" w:rsidR="00BB00A7" w:rsidRPr="002308C4" w:rsidRDefault="00BB00A7" w:rsidP="00BB00A7">
      <w:pPr>
        <w:jc w:val="both"/>
        <w:rPr>
          <w:sz w:val="21"/>
          <w:szCs w:val="21"/>
        </w:rPr>
      </w:pPr>
      <w:r w:rsidRPr="002308C4">
        <w:rPr>
          <w:rFonts w:ascii="Arial Narrow" w:eastAsia="Arial" w:hAnsi="Arial Narrow" w:cs="Arial"/>
          <w:sz w:val="21"/>
          <w:szCs w:val="21"/>
        </w:rPr>
        <w:t xml:space="preserve">11.3. A atual frota de veículos, equipamentos e máquinas pesadas do Município de Luzerna e dos entes conveniados </w:t>
      </w:r>
      <w:r>
        <w:rPr>
          <w:rFonts w:ascii="Arial Narrow" w:eastAsia="Arial" w:hAnsi="Arial Narrow" w:cs="Arial"/>
          <w:sz w:val="21"/>
          <w:szCs w:val="21"/>
        </w:rPr>
        <w:t>pode ser conferida no documento anexo.</w:t>
      </w:r>
      <w:r w:rsidRPr="002308C4">
        <w:rPr>
          <w:sz w:val="21"/>
          <w:szCs w:val="21"/>
        </w:rPr>
        <w:t xml:space="preserve"> </w:t>
      </w:r>
    </w:p>
    <w:p w14:paraId="44FB81B4" w14:textId="77777777" w:rsidR="00BB00A7" w:rsidRPr="002308C4" w:rsidRDefault="00BB00A7" w:rsidP="00BB00A7">
      <w:pPr>
        <w:jc w:val="both"/>
        <w:rPr>
          <w:rFonts w:ascii="Arial Narrow" w:eastAsia="Arial" w:hAnsi="Arial Narrow" w:cs="Arial"/>
          <w:b/>
          <w:i/>
          <w:sz w:val="21"/>
          <w:szCs w:val="21"/>
        </w:rPr>
      </w:pPr>
      <w:r w:rsidRPr="002308C4">
        <w:rPr>
          <w:rFonts w:ascii="Arial Narrow" w:eastAsia="Arial" w:hAnsi="Arial Narrow" w:cs="Arial"/>
          <w:sz w:val="21"/>
          <w:szCs w:val="21"/>
        </w:rPr>
        <w:t>11.3.1.</w:t>
      </w:r>
      <w:r w:rsidRPr="002308C4">
        <w:rPr>
          <w:rFonts w:ascii="Arial Narrow" w:eastAsia="Arial" w:hAnsi="Arial Narrow" w:cs="Arial"/>
          <w:b/>
          <w:i/>
          <w:sz w:val="21"/>
          <w:szCs w:val="21"/>
        </w:rPr>
        <w:t xml:space="preserve"> O Corpo de Bombeiros, a Polícia Militar e a Polícia Civil poderão usufruir do objeto desta licitação caso assim for necessário, de acordo com os convênios firmados com cada ente.</w:t>
      </w:r>
    </w:p>
    <w:p w14:paraId="7FAB9E65" w14:textId="77777777" w:rsidR="00BB00A7" w:rsidRPr="002308C4" w:rsidRDefault="00BB00A7" w:rsidP="00BB00A7">
      <w:pPr>
        <w:pStyle w:val="SemEspaamento"/>
        <w:rPr>
          <w:rFonts w:ascii="Arial Narrow" w:eastAsia="Arial" w:hAnsi="Arial Narrow" w:cs="Arial"/>
          <w:b/>
          <w:i/>
          <w:sz w:val="21"/>
          <w:szCs w:val="21"/>
        </w:rPr>
      </w:pPr>
    </w:p>
    <w:p w14:paraId="75E877E2" w14:textId="77777777" w:rsidR="00BB00A7" w:rsidRPr="002308C4" w:rsidRDefault="00BB00A7" w:rsidP="00BB00A7">
      <w:pPr>
        <w:pStyle w:val="SemEspaamento"/>
        <w:jc w:val="center"/>
        <w:rPr>
          <w:rFonts w:ascii="Arial Narrow" w:hAnsi="Arial Narrow"/>
          <w:b/>
          <w:sz w:val="21"/>
          <w:szCs w:val="21"/>
        </w:rPr>
      </w:pPr>
    </w:p>
    <w:p w14:paraId="724C0838"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CLÁUSULA SEGUNDA</w:t>
      </w:r>
    </w:p>
    <w:p w14:paraId="69E43491" w14:textId="77777777" w:rsidR="00BB00A7" w:rsidRPr="002308C4" w:rsidRDefault="00BB00A7" w:rsidP="00BB00A7">
      <w:pPr>
        <w:jc w:val="center"/>
        <w:rPr>
          <w:rFonts w:ascii="Arial Narrow" w:hAnsi="Arial Narrow" w:cs="Arial"/>
          <w:b/>
          <w:sz w:val="21"/>
          <w:szCs w:val="21"/>
        </w:rPr>
      </w:pPr>
      <w:r w:rsidRPr="002308C4">
        <w:rPr>
          <w:rFonts w:ascii="Arial Narrow" w:hAnsi="Arial Narrow" w:cs="Arial"/>
          <w:b/>
          <w:sz w:val="21"/>
          <w:szCs w:val="21"/>
        </w:rPr>
        <w:t>DAS ALTERAÇÕES NA ATA</w:t>
      </w:r>
    </w:p>
    <w:p w14:paraId="72C191FD" w14:textId="77777777" w:rsidR="00BB00A7" w:rsidRPr="002308C4" w:rsidRDefault="00BB00A7" w:rsidP="00BB00A7">
      <w:pPr>
        <w:jc w:val="center"/>
        <w:rPr>
          <w:rFonts w:ascii="Arial Narrow" w:hAnsi="Arial Narrow"/>
          <w:b/>
          <w:sz w:val="21"/>
          <w:szCs w:val="21"/>
        </w:rPr>
      </w:pPr>
    </w:p>
    <w:p w14:paraId="070A85A8"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2.1.</w:t>
      </w:r>
      <w:r w:rsidRPr="002308C4">
        <w:rPr>
          <w:rFonts w:ascii="Arial Narrow" w:hAnsi="Arial Narrow" w:cs="Arial"/>
          <w:sz w:val="21"/>
          <w:szCs w:val="21"/>
        </w:rPr>
        <w:t xml:space="preserve"> A Ata poderá sofrer alterações de acordo com as condições estabelecidas no art. 65 da Lei 8.666/93.</w:t>
      </w:r>
    </w:p>
    <w:p w14:paraId="39B6437E" w14:textId="77777777" w:rsidR="00BB00A7" w:rsidRPr="002308C4" w:rsidRDefault="00BB00A7" w:rsidP="00BB00A7">
      <w:pPr>
        <w:pStyle w:val="SemEspaamento"/>
        <w:jc w:val="both"/>
        <w:rPr>
          <w:rFonts w:ascii="Arial Narrow" w:hAnsi="Arial Narrow" w:cs="Arial"/>
          <w:sz w:val="21"/>
          <w:szCs w:val="21"/>
        </w:rPr>
      </w:pPr>
    </w:p>
    <w:p w14:paraId="2047FADD"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2.2.</w:t>
      </w:r>
      <w:r w:rsidRPr="002308C4">
        <w:rPr>
          <w:rFonts w:ascii="Arial Narrow" w:hAnsi="Arial Narrow" w:cs="Arial"/>
          <w:sz w:val="21"/>
          <w:szCs w:val="21"/>
        </w:rPr>
        <w:t xml:space="preserve"> Os preços, durante a vigência da Ata, </w:t>
      </w:r>
      <w:r w:rsidRPr="002308C4">
        <w:rPr>
          <w:rFonts w:ascii="Arial Narrow" w:hAnsi="Arial Narrow" w:cs="Arial"/>
          <w:b/>
          <w:sz w:val="21"/>
          <w:szCs w:val="21"/>
        </w:rPr>
        <w:t>serão fixos e irreajustáveis</w:t>
      </w:r>
      <w:r w:rsidRPr="002308C4">
        <w:rPr>
          <w:rFonts w:ascii="Arial Narrow" w:hAnsi="Arial Narrow" w:cs="Arial"/>
          <w:sz w:val="21"/>
          <w:szCs w:val="21"/>
        </w:rPr>
        <w:t>, exceto nas hipóteses devidamente comprovadas, de ocorrência de situação prevista na alínea "d" do inc. II do art. 65 da Lei 8666/93 ou de redução dos preços praticados no mercado.</w:t>
      </w:r>
    </w:p>
    <w:p w14:paraId="046FABB5"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2.2.1.</w:t>
      </w:r>
      <w:r w:rsidRPr="002308C4">
        <w:rPr>
          <w:rFonts w:ascii="Arial Narrow" w:hAnsi="Arial Narrow" w:cs="Arial"/>
          <w:sz w:val="21"/>
          <w:szCs w:val="21"/>
        </w:rPr>
        <w:t xml:space="preserve"> Mesmo comprovada à ocorrência de situação prevista na alínea "d", do inc. II, do art. 65 da Lei 8.666/93, a Administração, se julgar conveniente, poderá optar por cancelar a presente Ata e iniciar outro processo licitatório.</w:t>
      </w:r>
    </w:p>
    <w:p w14:paraId="4B1AF3CE"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2.2.2</w:t>
      </w:r>
      <w:r w:rsidRPr="002308C4">
        <w:rPr>
          <w:rFonts w:ascii="Arial Narrow" w:hAnsi="Arial Narrow" w:cs="Arial"/>
          <w:sz w:val="21"/>
          <w:szCs w:val="21"/>
        </w:rPr>
        <w:t xml:space="preserve">. Comprovada a redução dos preços praticados no mercado nas mesmas condições do registro ou definido o novo preço máximo a </w:t>
      </w:r>
      <w:r>
        <w:rPr>
          <w:rFonts w:ascii="Arial Narrow" w:hAnsi="Arial Narrow" w:cs="Arial"/>
          <w:sz w:val="21"/>
          <w:szCs w:val="21"/>
        </w:rPr>
        <w:t>ser pago pela Administração, o p</w:t>
      </w:r>
      <w:r w:rsidRPr="002308C4">
        <w:rPr>
          <w:rFonts w:ascii="Arial Narrow" w:hAnsi="Arial Narrow" w:cs="Arial"/>
          <w:sz w:val="21"/>
          <w:szCs w:val="21"/>
        </w:rPr>
        <w:t>roponente registrado será convocado pela Administração para alteração, por aditamento, do preço da Ata.</w:t>
      </w:r>
    </w:p>
    <w:p w14:paraId="6407F063" w14:textId="77777777" w:rsidR="00BB00A7" w:rsidRPr="002308C4" w:rsidRDefault="00BB00A7" w:rsidP="00BB00A7">
      <w:pPr>
        <w:pStyle w:val="SemEspaamento"/>
        <w:jc w:val="both"/>
        <w:rPr>
          <w:rFonts w:ascii="Arial Narrow" w:hAnsi="Arial Narrow" w:cs="Arial"/>
          <w:sz w:val="21"/>
          <w:szCs w:val="21"/>
        </w:rPr>
      </w:pPr>
    </w:p>
    <w:p w14:paraId="1F9DFBE7"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2.3.</w:t>
      </w:r>
      <w:r w:rsidRPr="002308C4">
        <w:rPr>
          <w:rFonts w:ascii="Arial Narrow" w:hAnsi="Arial Narrow" w:cs="Arial"/>
          <w:sz w:val="21"/>
          <w:szCs w:val="21"/>
        </w:rPr>
        <w:t xml:space="preserve"> Quando o preço inicialmente registrado, por motivo superveniente, tornar-se superior ao preço praticado no mercado o </w:t>
      </w:r>
      <w:proofErr w:type="spellStart"/>
      <w:r w:rsidRPr="002308C4">
        <w:rPr>
          <w:rFonts w:ascii="Arial Narrow" w:hAnsi="Arial Narrow" w:cs="Arial"/>
          <w:sz w:val="21"/>
          <w:szCs w:val="21"/>
        </w:rPr>
        <w:t>Municipio</w:t>
      </w:r>
      <w:proofErr w:type="spellEnd"/>
      <w:r w:rsidRPr="002308C4">
        <w:rPr>
          <w:rFonts w:ascii="Arial Narrow" w:hAnsi="Arial Narrow" w:cs="Arial"/>
          <w:sz w:val="21"/>
          <w:szCs w:val="21"/>
        </w:rPr>
        <w:t xml:space="preserve"> </w:t>
      </w:r>
      <w:r w:rsidRPr="002308C4">
        <w:rPr>
          <w:rFonts w:ascii="Arial Narrow" w:hAnsi="Arial Narrow" w:cs="Arial"/>
          <w:i/>
          <w:sz w:val="21"/>
          <w:szCs w:val="21"/>
        </w:rPr>
        <w:t>deverá</w:t>
      </w:r>
      <w:r w:rsidRPr="002308C4">
        <w:rPr>
          <w:rFonts w:ascii="Arial Narrow" w:hAnsi="Arial Narrow" w:cs="Arial"/>
          <w:sz w:val="21"/>
          <w:szCs w:val="21"/>
        </w:rPr>
        <w:t>:</w:t>
      </w:r>
    </w:p>
    <w:p w14:paraId="0AD5A304"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2.3.1.</w:t>
      </w:r>
      <w:r w:rsidRPr="002308C4">
        <w:rPr>
          <w:rFonts w:ascii="Arial Narrow" w:hAnsi="Arial Narrow" w:cs="Arial"/>
          <w:sz w:val="21"/>
          <w:szCs w:val="21"/>
        </w:rPr>
        <w:t xml:space="preserve"> Convocar o fornecedor visando à negociação para redução de preços e sua adequação ao praticado pelo mercado;</w:t>
      </w:r>
    </w:p>
    <w:p w14:paraId="40DB789D"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2.3.2.</w:t>
      </w:r>
      <w:r w:rsidRPr="002308C4">
        <w:rPr>
          <w:rFonts w:ascii="Arial Narrow" w:hAnsi="Arial Narrow" w:cs="Arial"/>
          <w:sz w:val="21"/>
          <w:szCs w:val="21"/>
        </w:rPr>
        <w:t xml:space="preserve"> Frustrada a negociação, o fornecedor será liberado do compromisso assumido;</w:t>
      </w:r>
    </w:p>
    <w:p w14:paraId="3EAF06A9"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2.3.3.</w:t>
      </w:r>
      <w:r w:rsidRPr="002308C4">
        <w:rPr>
          <w:rFonts w:ascii="Arial Narrow" w:hAnsi="Arial Narrow" w:cs="Arial"/>
          <w:sz w:val="21"/>
          <w:szCs w:val="21"/>
        </w:rPr>
        <w:t xml:space="preserve"> Convocar os demais fornecedores visando igual oportunidade de negociação.</w:t>
      </w:r>
    </w:p>
    <w:p w14:paraId="5B9F6340" w14:textId="77777777" w:rsidR="00BB00A7" w:rsidRPr="002308C4" w:rsidRDefault="00BB00A7" w:rsidP="00BB00A7">
      <w:pPr>
        <w:pStyle w:val="SemEspaamento"/>
        <w:jc w:val="both"/>
        <w:rPr>
          <w:rFonts w:ascii="Arial Narrow" w:hAnsi="Arial Narrow" w:cs="Arial"/>
          <w:sz w:val="21"/>
          <w:szCs w:val="21"/>
        </w:rPr>
      </w:pPr>
    </w:p>
    <w:p w14:paraId="0CAF70A2"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2.4.</w:t>
      </w:r>
      <w:r w:rsidRPr="002308C4">
        <w:rPr>
          <w:rFonts w:ascii="Arial Narrow" w:hAnsi="Arial Narrow" w:cs="Arial"/>
          <w:sz w:val="21"/>
          <w:szCs w:val="21"/>
        </w:rPr>
        <w:t xml:space="preserve"> Quando o preço de mercado </w:t>
      </w:r>
      <w:proofErr w:type="gramStart"/>
      <w:r w:rsidRPr="002308C4">
        <w:rPr>
          <w:rFonts w:ascii="Arial Narrow" w:hAnsi="Arial Narrow" w:cs="Arial"/>
          <w:sz w:val="21"/>
          <w:szCs w:val="21"/>
        </w:rPr>
        <w:t>tornar-se</w:t>
      </w:r>
      <w:proofErr w:type="gramEnd"/>
      <w:r w:rsidRPr="002308C4">
        <w:rPr>
          <w:rFonts w:ascii="Arial Narrow" w:hAnsi="Arial Narrow" w:cs="Arial"/>
          <w:sz w:val="21"/>
          <w:szCs w:val="21"/>
        </w:rPr>
        <w:t xml:space="preserve"> superior aos preços registrados e a CONTRATADA, mediante requerimento devidamente comprovado, não puder cumprir o compromisso, o </w:t>
      </w:r>
      <w:proofErr w:type="spellStart"/>
      <w:r w:rsidRPr="002308C4">
        <w:rPr>
          <w:rFonts w:ascii="Arial Narrow" w:hAnsi="Arial Narrow" w:cs="Arial"/>
          <w:sz w:val="21"/>
          <w:szCs w:val="21"/>
        </w:rPr>
        <w:t>Municipio</w:t>
      </w:r>
      <w:proofErr w:type="spellEnd"/>
      <w:r w:rsidRPr="002308C4">
        <w:rPr>
          <w:rFonts w:ascii="Arial Narrow" w:hAnsi="Arial Narrow" w:cs="Arial"/>
          <w:sz w:val="21"/>
          <w:szCs w:val="21"/>
        </w:rPr>
        <w:t xml:space="preserve"> </w:t>
      </w:r>
      <w:r w:rsidRPr="002308C4">
        <w:rPr>
          <w:rFonts w:ascii="Arial Narrow" w:hAnsi="Arial Narrow" w:cs="Arial"/>
          <w:i/>
          <w:sz w:val="21"/>
          <w:szCs w:val="21"/>
        </w:rPr>
        <w:t>poderá</w:t>
      </w:r>
      <w:r w:rsidRPr="002308C4">
        <w:rPr>
          <w:rFonts w:ascii="Arial Narrow" w:hAnsi="Arial Narrow" w:cs="Arial"/>
          <w:sz w:val="21"/>
          <w:szCs w:val="21"/>
        </w:rPr>
        <w:t>:</w:t>
      </w:r>
    </w:p>
    <w:p w14:paraId="4180BD49"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2.4.1</w:t>
      </w:r>
      <w:r w:rsidRPr="002308C4">
        <w:rPr>
          <w:rFonts w:ascii="Arial Narrow" w:hAnsi="Arial Narrow" w:cs="Arial"/>
          <w:sz w:val="21"/>
          <w:szCs w:val="21"/>
        </w:rPr>
        <w:t>. Liberar o fornecedor do compromisso assumido, sem aplicação da penalidade, confirmando a veracidade dos motivos e comprovantes apresentados, se a comunicação ocorrer antes do pedido de fornecimento.</w:t>
      </w:r>
    </w:p>
    <w:p w14:paraId="02EA6979"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2.4.2</w:t>
      </w:r>
      <w:r w:rsidRPr="002308C4">
        <w:rPr>
          <w:rFonts w:ascii="Arial Narrow" w:hAnsi="Arial Narrow" w:cs="Arial"/>
          <w:sz w:val="21"/>
          <w:szCs w:val="21"/>
        </w:rPr>
        <w:t>. Convocar os demais fornecedores visando igual oportunidade de negociação.</w:t>
      </w:r>
    </w:p>
    <w:p w14:paraId="75DCF329" w14:textId="77777777" w:rsidR="00BB00A7" w:rsidRPr="002308C4" w:rsidRDefault="00BB00A7" w:rsidP="00BB00A7">
      <w:pPr>
        <w:pStyle w:val="SemEspaamento"/>
        <w:jc w:val="both"/>
        <w:rPr>
          <w:rFonts w:ascii="Arial Narrow" w:hAnsi="Arial Narrow" w:cs="Arial"/>
          <w:sz w:val="21"/>
          <w:szCs w:val="21"/>
        </w:rPr>
      </w:pPr>
    </w:p>
    <w:p w14:paraId="3869728B"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t>2.5.</w:t>
      </w:r>
      <w:r w:rsidRPr="002308C4">
        <w:rPr>
          <w:rFonts w:ascii="Arial Narrow" w:hAnsi="Arial Narrow" w:cs="Arial"/>
          <w:sz w:val="21"/>
          <w:szCs w:val="21"/>
        </w:rPr>
        <w:t xml:space="preserve"> A alteração da Ata dependerá em qualquer caso da comprovação das condições de habilitação atualizadas do fornecedor convocado.</w:t>
      </w:r>
    </w:p>
    <w:p w14:paraId="405C18A3" w14:textId="77777777" w:rsidR="00BB00A7" w:rsidRPr="002308C4" w:rsidRDefault="00BB00A7" w:rsidP="00BB00A7">
      <w:pPr>
        <w:pStyle w:val="SemEspaamento"/>
        <w:jc w:val="both"/>
        <w:rPr>
          <w:rFonts w:ascii="Arial Narrow" w:hAnsi="Arial Narrow" w:cs="Arial"/>
          <w:sz w:val="21"/>
          <w:szCs w:val="21"/>
        </w:rPr>
      </w:pPr>
    </w:p>
    <w:p w14:paraId="2829EC66" w14:textId="77777777" w:rsidR="00BB00A7" w:rsidRPr="002308C4" w:rsidRDefault="00BB00A7" w:rsidP="00BB00A7">
      <w:pPr>
        <w:pStyle w:val="SemEspaamento"/>
        <w:jc w:val="both"/>
        <w:rPr>
          <w:rFonts w:ascii="Arial Narrow" w:hAnsi="Arial Narrow" w:cs="Arial"/>
          <w:sz w:val="21"/>
          <w:szCs w:val="21"/>
        </w:rPr>
      </w:pPr>
      <w:r w:rsidRPr="002308C4">
        <w:rPr>
          <w:rFonts w:ascii="Arial Narrow" w:hAnsi="Arial Narrow" w:cs="Arial"/>
          <w:b/>
          <w:sz w:val="21"/>
          <w:szCs w:val="21"/>
        </w:rPr>
        <w:lastRenderedPageBreak/>
        <w:t>2.6.</w:t>
      </w:r>
      <w:r w:rsidRPr="002308C4">
        <w:rPr>
          <w:rFonts w:ascii="Arial Narrow" w:hAnsi="Arial Narrow" w:cs="Arial"/>
          <w:sz w:val="21"/>
          <w:szCs w:val="21"/>
        </w:rPr>
        <w:t xml:space="preserve"> Não havendo êxito nas negociações, o Município deverá proceder à revogação da Ata, adotando as medidas cabíveis para obtenção da contratação mais vantajosa.</w:t>
      </w:r>
    </w:p>
    <w:p w14:paraId="6B5ECDF5" w14:textId="77777777" w:rsidR="00BB00A7" w:rsidRPr="002308C4" w:rsidRDefault="00BB00A7" w:rsidP="00BB00A7">
      <w:pPr>
        <w:pStyle w:val="SemEspaamento"/>
        <w:jc w:val="both"/>
        <w:rPr>
          <w:rFonts w:ascii="Arial Narrow" w:hAnsi="Arial Narrow" w:cs="Arial"/>
          <w:color w:val="000080"/>
          <w:sz w:val="21"/>
          <w:szCs w:val="21"/>
        </w:rPr>
      </w:pPr>
    </w:p>
    <w:p w14:paraId="2F102618" w14:textId="77777777" w:rsidR="00BB00A7" w:rsidRPr="002308C4" w:rsidRDefault="00BB00A7" w:rsidP="00BB00A7">
      <w:pPr>
        <w:pStyle w:val="SemEspaamento"/>
        <w:jc w:val="center"/>
        <w:rPr>
          <w:rFonts w:ascii="Arial Narrow" w:hAnsi="Arial Narrow" w:cs="Arial"/>
          <w:b/>
          <w:bCs/>
          <w:sz w:val="21"/>
          <w:szCs w:val="21"/>
        </w:rPr>
      </w:pPr>
      <w:r w:rsidRPr="002308C4">
        <w:rPr>
          <w:rFonts w:ascii="Arial Narrow" w:hAnsi="Arial Narrow" w:cs="Arial"/>
          <w:b/>
          <w:bCs/>
          <w:sz w:val="21"/>
          <w:szCs w:val="21"/>
        </w:rPr>
        <w:t>CLÁUSULA TERCEIRA</w:t>
      </w:r>
    </w:p>
    <w:p w14:paraId="19922463"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DA VIGÊNCIA</w:t>
      </w:r>
    </w:p>
    <w:p w14:paraId="168AB040" w14:textId="77777777" w:rsidR="00BB00A7" w:rsidRPr="002308C4" w:rsidRDefault="00BB00A7" w:rsidP="00BB00A7">
      <w:pPr>
        <w:pStyle w:val="SemEspaamento"/>
        <w:jc w:val="center"/>
        <w:rPr>
          <w:rFonts w:ascii="Arial Narrow" w:hAnsi="Arial Narrow"/>
          <w:b/>
          <w:sz w:val="21"/>
          <w:szCs w:val="21"/>
        </w:rPr>
      </w:pPr>
    </w:p>
    <w:p w14:paraId="61984943" w14:textId="77777777" w:rsidR="00BB00A7" w:rsidRPr="002308C4" w:rsidRDefault="00BB00A7" w:rsidP="00BB00A7">
      <w:pPr>
        <w:pStyle w:val="SemEspaamento"/>
        <w:numPr>
          <w:ilvl w:val="1"/>
          <w:numId w:val="3"/>
        </w:numPr>
        <w:jc w:val="both"/>
        <w:rPr>
          <w:rFonts w:ascii="Arial Narrow" w:hAnsi="Arial Narrow"/>
          <w:sz w:val="21"/>
          <w:szCs w:val="21"/>
        </w:rPr>
      </w:pPr>
      <w:r w:rsidRPr="002308C4">
        <w:rPr>
          <w:rFonts w:ascii="Arial Narrow" w:hAnsi="Arial Narrow"/>
          <w:sz w:val="21"/>
          <w:szCs w:val="21"/>
        </w:rPr>
        <w:t>O prazo de validade da Ata de Registro de Preços será</w:t>
      </w:r>
      <w:r w:rsidRPr="00553AE9">
        <w:rPr>
          <w:rFonts w:ascii="Arial Narrow" w:hAnsi="Arial Narrow"/>
          <w:b/>
          <w:sz w:val="21"/>
          <w:szCs w:val="21"/>
        </w:rPr>
        <w:t xml:space="preserve"> de </w:t>
      </w:r>
      <w:r>
        <w:rPr>
          <w:rFonts w:ascii="Arial Narrow" w:hAnsi="Arial Narrow"/>
          <w:b/>
          <w:sz w:val="21"/>
          <w:szCs w:val="21"/>
        </w:rPr>
        <w:t>6</w:t>
      </w:r>
      <w:r w:rsidRPr="00553AE9">
        <w:rPr>
          <w:rFonts w:ascii="Arial Narrow" w:hAnsi="Arial Narrow"/>
          <w:b/>
          <w:sz w:val="21"/>
          <w:szCs w:val="21"/>
        </w:rPr>
        <w:t xml:space="preserve"> (</w:t>
      </w:r>
      <w:r>
        <w:rPr>
          <w:rFonts w:ascii="Arial Narrow" w:hAnsi="Arial Narrow"/>
          <w:b/>
          <w:sz w:val="21"/>
          <w:szCs w:val="21"/>
        </w:rPr>
        <w:t>seis</w:t>
      </w:r>
      <w:r w:rsidRPr="00553AE9">
        <w:rPr>
          <w:rFonts w:ascii="Arial Narrow" w:hAnsi="Arial Narrow"/>
          <w:b/>
          <w:sz w:val="21"/>
          <w:szCs w:val="21"/>
        </w:rPr>
        <w:t>) meses</w:t>
      </w:r>
      <w:r>
        <w:rPr>
          <w:rFonts w:ascii="Arial Narrow" w:hAnsi="Arial Narrow"/>
          <w:b/>
          <w:sz w:val="21"/>
          <w:szCs w:val="21"/>
        </w:rPr>
        <w:t xml:space="preserve"> ou até a conclusão do Processo Licitatório pelo CINCATARINA</w:t>
      </w:r>
      <w:r w:rsidRPr="00553AE9">
        <w:rPr>
          <w:rFonts w:ascii="Arial Narrow" w:hAnsi="Arial Narrow"/>
          <w:b/>
          <w:sz w:val="21"/>
          <w:szCs w:val="21"/>
        </w:rPr>
        <w:t>,</w:t>
      </w:r>
      <w:r w:rsidRPr="00553AE9">
        <w:rPr>
          <w:rFonts w:ascii="Arial Narrow" w:hAnsi="Arial Narrow"/>
          <w:sz w:val="21"/>
          <w:szCs w:val="21"/>
        </w:rPr>
        <w:t xml:space="preserve"> contados </w:t>
      </w:r>
      <w:r>
        <w:rPr>
          <w:rFonts w:ascii="Arial Narrow" w:hAnsi="Arial Narrow"/>
          <w:sz w:val="21"/>
          <w:szCs w:val="21"/>
        </w:rPr>
        <w:t>da data de sua assinatura</w:t>
      </w:r>
      <w:r w:rsidRPr="002308C4">
        <w:rPr>
          <w:rFonts w:ascii="Arial Narrow" w:hAnsi="Arial Narrow"/>
          <w:sz w:val="21"/>
          <w:szCs w:val="21"/>
        </w:rPr>
        <w:t>, podendo ser prorrogada nos termos do art. 57, da Lei 8.666/93.</w:t>
      </w:r>
    </w:p>
    <w:p w14:paraId="2A3F6A28" w14:textId="77777777" w:rsidR="00BB00A7" w:rsidRPr="002308C4" w:rsidRDefault="00BB00A7" w:rsidP="00BB00A7">
      <w:pPr>
        <w:pStyle w:val="SemEspaamento"/>
        <w:ind w:left="360"/>
        <w:jc w:val="both"/>
        <w:rPr>
          <w:rFonts w:ascii="Arial Narrow" w:hAnsi="Arial Narrow"/>
          <w:sz w:val="21"/>
          <w:szCs w:val="21"/>
        </w:rPr>
      </w:pPr>
    </w:p>
    <w:p w14:paraId="5DD839B3" w14:textId="77777777" w:rsidR="00BB00A7" w:rsidRPr="002308C4" w:rsidRDefault="00BB00A7" w:rsidP="00BB00A7">
      <w:pPr>
        <w:pStyle w:val="SemEspaamento"/>
        <w:numPr>
          <w:ilvl w:val="1"/>
          <w:numId w:val="3"/>
        </w:numPr>
        <w:jc w:val="both"/>
        <w:rPr>
          <w:rFonts w:ascii="Arial Narrow" w:hAnsi="Arial Narrow"/>
          <w:sz w:val="21"/>
          <w:szCs w:val="21"/>
        </w:rPr>
      </w:pPr>
      <w:r w:rsidRPr="002308C4">
        <w:rPr>
          <w:rFonts w:ascii="Arial Narrow" w:hAnsi="Arial Narrow"/>
          <w:sz w:val="21"/>
          <w:szCs w:val="21"/>
        </w:rPr>
        <w:t>Os preços decorrentes do Sistema de Registro de Preços terão sua vigência conforme as disposições contidas nos instrumentos convocatórios e respectivas Atas obedecidas ao disposto no art. 57 da Lei nº 8.666/93.</w:t>
      </w:r>
    </w:p>
    <w:p w14:paraId="4B2A7892" w14:textId="77777777" w:rsidR="00BB00A7" w:rsidRPr="002308C4" w:rsidRDefault="00BB00A7" w:rsidP="00BB00A7">
      <w:pPr>
        <w:pStyle w:val="SemEspaamento"/>
        <w:ind w:left="360"/>
        <w:jc w:val="both"/>
        <w:rPr>
          <w:rFonts w:ascii="Arial Narrow" w:hAnsi="Arial Narrow"/>
          <w:sz w:val="21"/>
          <w:szCs w:val="21"/>
        </w:rPr>
      </w:pPr>
    </w:p>
    <w:p w14:paraId="37604C23" w14:textId="77777777" w:rsidR="00BB00A7" w:rsidRPr="002308C4" w:rsidRDefault="00BB00A7" w:rsidP="00BB00A7">
      <w:pPr>
        <w:pStyle w:val="SemEspaamento"/>
        <w:numPr>
          <w:ilvl w:val="1"/>
          <w:numId w:val="3"/>
        </w:numPr>
        <w:jc w:val="both"/>
        <w:rPr>
          <w:rFonts w:ascii="Arial Narrow" w:hAnsi="Arial Narrow"/>
          <w:sz w:val="21"/>
          <w:szCs w:val="21"/>
        </w:rPr>
      </w:pPr>
      <w:r w:rsidRPr="002308C4">
        <w:rPr>
          <w:rFonts w:ascii="Arial Narrow" w:hAnsi="Arial Narrow"/>
          <w:sz w:val="21"/>
          <w:szCs w:val="21"/>
        </w:rPr>
        <w:t xml:space="preserve">É admitida a prorrogação da vigência da Ata, nos termos do art. 57, § 4°, da Lei 8.666/93, quando a proposta continuar se mostrando mais vantajosa, satisfeitos os </w:t>
      </w:r>
      <w:proofErr w:type="spellStart"/>
      <w:r w:rsidRPr="002308C4">
        <w:rPr>
          <w:rFonts w:ascii="Arial Narrow" w:hAnsi="Arial Narrow"/>
          <w:sz w:val="21"/>
          <w:szCs w:val="21"/>
        </w:rPr>
        <w:t>de mais</w:t>
      </w:r>
      <w:proofErr w:type="spellEnd"/>
      <w:r w:rsidRPr="002308C4">
        <w:rPr>
          <w:rFonts w:ascii="Arial Narrow" w:hAnsi="Arial Narrow"/>
          <w:sz w:val="21"/>
          <w:szCs w:val="21"/>
        </w:rPr>
        <w:t xml:space="preserve"> requisitos desta Ata.</w:t>
      </w:r>
    </w:p>
    <w:p w14:paraId="04559F0E" w14:textId="77777777" w:rsidR="00BB00A7" w:rsidRDefault="00BB00A7" w:rsidP="00BB00A7">
      <w:pPr>
        <w:pStyle w:val="SemEspaamento"/>
        <w:jc w:val="both"/>
        <w:rPr>
          <w:rFonts w:ascii="Arial Narrow" w:hAnsi="Arial Narrow" w:cs="Arial"/>
          <w:bCs/>
          <w:sz w:val="21"/>
          <w:szCs w:val="21"/>
        </w:rPr>
      </w:pPr>
    </w:p>
    <w:p w14:paraId="63C3825F" w14:textId="77777777" w:rsidR="00BB00A7" w:rsidRPr="002308C4" w:rsidRDefault="00BB00A7" w:rsidP="00BB00A7">
      <w:pPr>
        <w:pStyle w:val="SemEspaamento"/>
        <w:jc w:val="both"/>
        <w:rPr>
          <w:rFonts w:ascii="Arial Narrow" w:hAnsi="Arial Narrow" w:cs="Arial"/>
          <w:bCs/>
          <w:sz w:val="21"/>
          <w:szCs w:val="21"/>
        </w:rPr>
      </w:pPr>
    </w:p>
    <w:p w14:paraId="5E6D6FBF" w14:textId="77777777" w:rsidR="00BB00A7" w:rsidRPr="002308C4" w:rsidRDefault="00BB00A7" w:rsidP="00BB00A7">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QUARTA</w:t>
      </w:r>
    </w:p>
    <w:p w14:paraId="2764C82E" w14:textId="77777777" w:rsidR="00BB00A7" w:rsidRPr="002308C4" w:rsidRDefault="00BB00A7" w:rsidP="00BB00A7">
      <w:pPr>
        <w:pStyle w:val="SemEspaamento"/>
        <w:jc w:val="center"/>
        <w:rPr>
          <w:rFonts w:ascii="Arial Narrow" w:hAnsi="Arial Narrow" w:cs="Arial"/>
          <w:b/>
          <w:bCs/>
          <w:sz w:val="21"/>
          <w:szCs w:val="21"/>
        </w:rPr>
      </w:pPr>
      <w:r w:rsidRPr="002308C4">
        <w:rPr>
          <w:rFonts w:ascii="Arial Narrow" w:hAnsi="Arial Narrow" w:cs="Arial"/>
          <w:b/>
          <w:bCs/>
          <w:sz w:val="21"/>
          <w:szCs w:val="21"/>
        </w:rPr>
        <w:t>DOS PAGAMENTOS</w:t>
      </w:r>
    </w:p>
    <w:p w14:paraId="606065B9" w14:textId="77777777" w:rsidR="00BB00A7" w:rsidRPr="002308C4" w:rsidRDefault="00BB00A7" w:rsidP="00BB00A7">
      <w:pPr>
        <w:pStyle w:val="SemEspaamento"/>
        <w:jc w:val="center"/>
        <w:rPr>
          <w:rFonts w:ascii="Arial Narrow" w:hAnsi="Arial Narrow" w:cs="Arial"/>
          <w:b/>
          <w:bCs/>
          <w:sz w:val="21"/>
          <w:szCs w:val="21"/>
        </w:rPr>
      </w:pPr>
    </w:p>
    <w:p w14:paraId="6D2B6251" w14:textId="77777777" w:rsidR="00BB00A7" w:rsidRPr="002308C4" w:rsidRDefault="00BB00A7" w:rsidP="00BB00A7">
      <w:pPr>
        <w:pStyle w:val="SemEspaamento"/>
        <w:ind w:left="567" w:hanging="567"/>
        <w:jc w:val="both"/>
        <w:rPr>
          <w:rFonts w:ascii="Arial Narrow" w:hAnsi="Arial Narrow"/>
          <w:sz w:val="21"/>
          <w:szCs w:val="21"/>
        </w:rPr>
      </w:pPr>
      <w:r w:rsidRPr="002308C4">
        <w:rPr>
          <w:rFonts w:ascii="Arial Narrow" w:hAnsi="Arial Narrow"/>
          <w:b/>
          <w:sz w:val="21"/>
          <w:szCs w:val="21"/>
        </w:rPr>
        <w:t>4.1.</w:t>
      </w:r>
      <w:r w:rsidRPr="002308C4">
        <w:rPr>
          <w:rFonts w:ascii="Arial Narrow" w:hAnsi="Arial Narrow"/>
          <w:sz w:val="21"/>
          <w:szCs w:val="21"/>
        </w:rPr>
        <w:t xml:space="preserve"> O pagamento será realizado em até 30 (trinta) dias contados da execução mensal dos serviços, mediante a apresentação de documento fiscal, devidamente atestado por Servidor Municipal competente.</w:t>
      </w:r>
    </w:p>
    <w:p w14:paraId="34679DC9" w14:textId="77777777" w:rsidR="00BB00A7" w:rsidRPr="002308C4" w:rsidRDefault="00BB00A7" w:rsidP="00BB00A7">
      <w:pPr>
        <w:pStyle w:val="SemEspaamento"/>
        <w:ind w:left="567" w:hanging="567"/>
        <w:jc w:val="both"/>
        <w:rPr>
          <w:rFonts w:ascii="Arial Narrow" w:hAnsi="Arial Narrow"/>
          <w:sz w:val="21"/>
          <w:szCs w:val="21"/>
        </w:rPr>
      </w:pPr>
    </w:p>
    <w:p w14:paraId="061CF247" w14:textId="77777777" w:rsidR="00BB00A7" w:rsidRPr="002308C4" w:rsidRDefault="00BB00A7" w:rsidP="00BB00A7">
      <w:pPr>
        <w:pStyle w:val="SemEspaamento"/>
        <w:ind w:left="567" w:hanging="567"/>
        <w:jc w:val="both"/>
        <w:rPr>
          <w:rFonts w:ascii="Arial Narrow" w:hAnsi="Arial Narrow"/>
          <w:sz w:val="21"/>
          <w:szCs w:val="21"/>
        </w:rPr>
      </w:pPr>
      <w:r w:rsidRPr="002308C4">
        <w:rPr>
          <w:rFonts w:ascii="Arial Narrow" w:hAnsi="Arial Narrow"/>
          <w:b/>
          <w:sz w:val="21"/>
          <w:szCs w:val="21"/>
        </w:rPr>
        <w:t>4.2.</w:t>
      </w:r>
      <w:r w:rsidRPr="002308C4">
        <w:rPr>
          <w:rFonts w:ascii="Arial Narrow" w:hAnsi="Arial Narrow"/>
          <w:sz w:val="21"/>
          <w:szCs w:val="21"/>
        </w:rPr>
        <w:t xml:space="preserve">  Após a prestação de serviços a CONTRATADA deverá apresentar Nota Fiscal que estará submetida à aprovação do servidor encarregado do recebimento e, observado o cumprimento integral das disposições contidas nesta Ata e Edital.</w:t>
      </w:r>
    </w:p>
    <w:p w14:paraId="1F87417F" w14:textId="77777777" w:rsidR="00BB00A7" w:rsidRPr="002308C4" w:rsidRDefault="00BB00A7" w:rsidP="00BB00A7">
      <w:pPr>
        <w:pStyle w:val="SemEspaamento"/>
        <w:ind w:left="567" w:hanging="567"/>
        <w:jc w:val="both"/>
        <w:rPr>
          <w:rFonts w:ascii="Arial Narrow" w:hAnsi="Arial Narrow"/>
          <w:sz w:val="21"/>
          <w:szCs w:val="21"/>
        </w:rPr>
      </w:pPr>
      <w:r w:rsidRPr="002308C4">
        <w:rPr>
          <w:rFonts w:ascii="Arial Narrow" w:hAnsi="Arial Narrow"/>
          <w:b/>
          <w:sz w:val="21"/>
          <w:szCs w:val="21"/>
        </w:rPr>
        <w:t>4.2.1</w:t>
      </w:r>
      <w:r w:rsidRPr="002308C4">
        <w:rPr>
          <w:rFonts w:ascii="Arial Narrow" w:hAnsi="Arial Narrow"/>
          <w:sz w:val="21"/>
          <w:szCs w:val="21"/>
        </w:rPr>
        <w:t>. Uma vez estando comprovada a adequação do objeto nos termos contratuais, confirmando-se os serviços prestados, serão recebidos, definitivamente, mediante assinatura do encarregado do setor de serviços externos, na Nota Fiscal.</w:t>
      </w:r>
    </w:p>
    <w:p w14:paraId="22E8655A" w14:textId="77777777" w:rsidR="00BB00A7" w:rsidRPr="002308C4" w:rsidRDefault="00BB00A7" w:rsidP="00BB00A7">
      <w:pPr>
        <w:pStyle w:val="SemEspaamento"/>
        <w:ind w:left="567" w:hanging="567"/>
        <w:jc w:val="both"/>
        <w:rPr>
          <w:rFonts w:ascii="Arial Narrow" w:hAnsi="Arial Narrow"/>
          <w:sz w:val="21"/>
          <w:szCs w:val="21"/>
        </w:rPr>
      </w:pPr>
    </w:p>
    <w:p w14:paraId="4884FAB9" w14:textId="77777777" w:rsidR="00BB00A7" w:rsidRPr="002308C4" w:rsidRDefault="00BB00A7" w:rsidP="00BB00A7">
      <w:pPr>
        <w:pStyle w:val="SemEspaamento"/>
        <w:ind w:left="567" w:hanging="567"/>
        <w:jc w:val="both"/>
        <w:rPr>
          <w:rFonts w:ascii="Arial Narrow" w:hAnsi="Arial Narrow"/>
          <w:sz w:val="21"/>
          <w:szCs w:val="21"/>
        </w:rPr>
      </w:pPr>
      <w:r w:rsidRPr="002308C4">
        <w:rPr>
          <w:rFonts w:ascii="Arial Narrow" w:hAnsi="Arial Narrow"/>
          <w:b/>
          <w:sz w:val="21"/>
          <w:szCs w:val="21"/>
        </w:rPr>
        <w:t>4.3.</w:t>
      </w:r>
      <w:r w:rsidRPr="002308C4">
        <w:rPr>
          <w:rFonts w:ascii="Arial Narrow" w:hAnsi="Arial Narrow"/>
          <w:sz w:val="21"/>
          <w:szCs w:val="21"/>
        </w:rPr>
        <w:t xml:space="preserve"> A Nota Fiscal ou outro documento fiscal correlato deverá ser emitido em nome da Unidade requisitante e ter a mesma Razão Social e CNPJ dos documentos apresentados por ocasião da habilitação. </w:t>
      </w:r>
    </w:p>
    <w:p w14:paraId="30935A8F" w14:textId="77777777" w:rsidR="00BB00A7" w:rsidRPr="002308C4" w:rsidRDefault="00BB00A7" w:rsidP="00BB00A7">
      <w:pPr>
        <w:pStyle w:val="SemEspaamento"/>
        <w:ind w:left="567" w:hanging="567"/>
        <w:jc w:val="both"/>
        <w:rPr>
          <w:rFonts w:ascii="Arial Narrow" w:hAnsi="Arial Narrow"/>
          <w:sz w:val="21"/>
          <w:szCs w:val="21"/>
        </w:rPr>
      </w:pPr>
    </w:p>
    <w:p w14:paraId="2005E124" w14:textId="77777777" w:rsidR="00BB00A7" w:rsidRPr="002308C4" w:rsidRDefault="00BB00A7" w:rsidP="00BB00A7">
      <w:pPr>
        <w:pStyle w:val="SemEspaamento"/>
        <w:ind w:left="567" w:hanging="567"/>
        <w:jc w:val="both"/>
        <w:rPr>
          <w:rFonts w:ascii="Arial Narrow" w:hAnsi="Arial Narrow"/>
          <w:sz w:val="21"/>
          <w:szCs w:val="21"/>
        </w:rPr>
      </w:pPr>
      <w:r w:rsidRPr="002308C4">
        <w:rPr>
          <w:rFonts w:ascii="Arial Narrow" w:hAnsi="Arial Narrow"/>
          <w:b/>
          <w:sz w:val="21"/>
          <w:szCs w:val="21"/>
        </w:rPr>
        <w:t>4.4.</w:t>
      </w:r>
      <w:r w:rsidRPr="002308C4">
        <w:rPr>
          <w:rFonts w:ascii="Arial Narrow" w:hAnsi="Arial Narrow"/>
          <w:sz w:val="21"/>
          <w:szCs w:val="21"/>
        </w:rPr>
        <w:t xml:space="preserve"> O </w:t>
      </w:r>
      <w:r w:rsidRPr="002308C4">
        <w:rPr>
          <w:rFonts w:ascii="Arial Narrow" w:hAnsi="Arial Narrow" w:cs="Arial"/>
          <w:bCs/>
          <w:sz w:val="21"/>
          <w:szCs w:val="21"/>
        </w:rPr>
        <w:t>fornecedor</w:t>
      </w:r>
      <w:r w:rsidRPr="002308C4">
        <w:rPr>
          <w:rFonts w:ascii="Arial Narrow" w:hAnsi="Arial Narrow"/>
          <w:sz w:val="21"/>
          <w:szCs w:val="21"/>
        </w:rPr>
        <w:t xml:space="preserve"> deverá enviar FAX ou e-mail do documento fiscal, imediatamente após a emissão do mesmo, para o Setor de Compras (Fone: (049) 3551-4700 | E-mail: </w:t>
      </w:r>
      <w:hyperlink r:id="rId7" w:history="1">
        <w:r w:rsidRPr="002308C4">
          <w:rPr>
            <w:rStyle w:val="Hyperlink"/>
            <w:rFonts w:ascii="Arial Narrow" w:hAnsi="Arial Narrow"/>
            <w:sz w:val="21"/>
            <w:szCs w:val="21"/>
          </w:rPr>
          <w:t>compras@luzerna.sc.gov.br</w:t>
        </w:r>
      </w:hyperlink>
      <w:r w:rsidRPr="002308C4">
        <w:rPr>
          <w:rStyle w:val="Hyperlink"/>
          <w:rFonts w:ascii="Arial Narrow" w:hAnsi="Arial Narrow"/>
          <w:sz w:val="21"/>
          <w:szCs w:val="21"/>
        </w:rPr>
        <w:t>).</w:t>
      </w:r>
      <w:r w:rsidRPr="002308C4">
        <w:rPr>
          <w:rFonts w:ascii="Arial Narrow" w:hAnsi="Arial Narrow"/>
          <w:sz w:val="21"/>
          <w:szCs w:val="21"/>
        </w:rPr>
        <w:t xml:space="preserve"> </w:t>
      </w:r>
    </w:p>
    <w:p w14:paraId="1C9AD69B" w14:textId="77777777" w:rsidR="00BB00A7" w:rsidRPr="002308C4" w:rsidRDefault="00BB00A7" w:rsidP="00BB00A7">
      <w:pPr>
        <w:pStyle w:val="SemEspaamento"/>
        <w:ind w:left="567" w:hanging="567"/>
        <w:jc w:val="both"/>
        <w:rPr>
          <w:rFonts w:ascii="Arial Narrow" w:hAnsi="Arial Narrow"/>
          <w:sz w:val="21"/>
          <w:szCs w:val="21"/>
        </w:rPr>
      </w:pPr>
    </w:p>
    <w:p w14:paraId="7B27B872" w14:textId="77777777" w:rsidR="00BB00A7" w:rsidRPr="002308C4" w:rsidRDefault="00BB00A7" w:rsidP="00BB00A7">
      <w:pPr>
        <w:pStyle w:val="SemEspaamento"/>
        <w:ind w:left="567" w:hanging="567"/>
        <w:jc w:val="both"/>
        <w:rPr>
          <w:rFonts w:ascii="Arial Narrow" w:hAnsi="Arial Narrow"/>
          <w:sz w:val="21"/>
          <w:szCs w:val="21"/>
        </w:rPr>
      </w:pPr>
      <w:r w:rsidRPr="002308C4">
        <w:rPr>
          <w:rFonts w:ascii="Arial Narrow" w:hAnsi="Arial Narrow"/>
          <w:b/>
          <w:sz w:val="21"/>
          <w:szCs w:val="21"/>
        </w:rPr>
        <w:t>4.5.</w:t>
      </w:r>
      <w:r w:rsidRPr="002308C4">
        <w:rPr>
          <w:rFonts w:ascii="Arial Narrow" w:hAnsi="Arial Narrow"/>
          <w:sz w:val="21"/>
          <w:szCs w:val="21"/>
        </w:rPr>
        <w:t xml:space="preserve"> A apresentação do documento fiscal que contrarie essas exigências inviabilizará o pagamento, isentando o Município do ressarcimento de qualquer prejuízo para a CONTRATADA.</w:t>
      </w:r>
    </w:p>
    <w:p w14:paraId="3DDBD9D6" w14:textId="77777777" w:rsidR="00BB00A7" w:rsidRPr="002308C4" w:rsidRDefault="00BB00A7" w:rsidP="00BB00A7">
      <w:pPr>
        <w:pStyle w:val="SemEspaamento"/>
        <w:jc w:val="both"/>
        <w:rPr>
          <w:rFonts w:ascii="Arial Narrow" w:hAnsi="Arial Narrow" w:cs="Arial"/>
          <w:bCs/>
          <w:sz w:val="21"/>
          <w:szCs w:val="21"/>
        </w:rPr>
      </w:pPr>
    </w:p>
    <w:p w14:paraId="3640BA4A" w14:textId="77777777" w:rsidR="00BB00A7" w:rsidRPr="002308C4" w:rsidRDefault="00BB00A7" w:rsidP="00BB00A7">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QUINTA</w:t>
      </w:r>
    </w:p>
    <w:p w14:paraId="6C3770A9"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DAS RESPONSABILIDADES DAS PARTES</w:t>
      </w:r>
    </w:p>
    <w:p w14:paraId="25EA040C" w14:textId="77777777" w:rsidR="00BB00A7" w:rsidRPr="002308C4" w:rsidRDefault="00BB00A7" w:rsidP="00BB00A7">
      <w:pPr>
        <w:pStyle w:val="SemEspaamento"/>
        <w:jc w:val="center"/>
        <w:rPr>
          <w:rFonts w:ascii="Arial Narrow" w:hAnsi="Arial Narrow"/>
          <w:b/>
          <w:sz w:val="21"/>
          <w:szCs w:val="21"/>
        </w:rPr>
      </w:pPr>
    </w:p>
    <w:p w14:paraId="1DAA158E" w14:textId="77777777" w:rsidR="00BB00A7" w:rsidRPr="002308C4" w:rsidRDefault="00BB00A7" w:rsidP="00BB00A7">
      <w:pPr>
        <w:jc w:val="both"/>
        <w:rPr>
          <w:rFonts w:ascii="Arial Narrow" w:hAnsi="Arial Narrow"/>
          <w:b/>
          <w:bCs/>
          <w:i/>
          <w:sz w:val="21"/>
          <w:szCs w:val="21"/>
        </w:rPr>
      </w:pPr>
      <w:r w:rsidRPr="002308C4">
        <w:rPr>
          <w:rFonts w:ascii="Arial Narrow" w:hAnsi="Arial Narrow"/>
          <w:b/>
          <w:sz w:val="21"/>
          <w:szCs w:val="21"/>
        </w:rPr>
        <w:t>5.1. Cabe ao Município</w:t>
      </w:r>
      <w:r w:rsidRPr="002308C4">
        <w:rPr>
          <w:rFonts w:ascii="Arial Narrow" w:hAnsi="Arial Narrow"/>
          <w:b/>
          <w:i/>
          <w:sz w:val="21"/>
          <w:szCs w:val="21"/>
        </w:rPr>
        <w:t>:</w:t>
      </w:r>
    </w:p>
    <w:p w14:paraId="2109B038" w14:textId="77777777" w:rsidR="00BB00A7" w:rsidRPr="002308C4" w:rsidRDefault="00BB00A7" w:rsidP="00BB00A7">
      <w:pPr>
        <w:pStyle w:val="PargrafodaLista"/>
        <w:numPr>
          <w:ilvl w:val="0"/>
          <w:numId w:val="14"/>
        </w:numPr>
        <w:jc w:val="both"/>
        <w:rPr>
          <w:rFonts w:ascii="Arial Narrow" w:hAnsi="Arial Narrow"/>
          <w:sz w:val="21"/>
          <w:szCs w:val="21"/>
        </w:rPr>
      </w:pPr>
      <w:r w:rsidRPr="002308C4">
        <w:rPr>
          <w:rFonts w:ascii="Arial Narrow" w:hAnsi="Arial Narrow"/>
          <w:sz w:val="21"/>
          <w:szCs w:val="21"/>
        </w:rPr>
        <w:t>A definição do objeto desta Licitação;</w:t>
      </w:r>
    </w:p>
    <w:p w14:paraId="0BBA20B3" w14:textId="77777777" w:rsidR="00BB00A7" w:rsidRPr="002308C4" w:rsidRDefault="00BB00A7" w:rsidP="00BB00A7">
      <w:pPr>
        <w:pStyle w:val="PargrafodaLista"/>
        <w:numPr>
          <w:ilvl w:val="0"/>
          <w:numId w:val="14"/>
        </w:numPr>
        <w:jc w:val="both"/>
        <w:rPr>
          <w:rFonts w:ascii="Arial Narrow" w:hAnsi="Arial Narrow"/>
          <w:sz w:val="21"/>
          <w:szCs w:val="21"/>
        </w:rPr>
      </w:pPr>
      <w:r w:rsidRPr="002308C4">
        <w:rPr>
          <w:rFonts w:ascii="Arial Narrow" w:hAnsi="Arial Narrow"/>
          <w:sz w:val="21"/>
          <w:szCs w:val="21"/>
        </w:rPr>
        <w:t>Tomar todas as providências necessárias à execução do processo licitatório;</w:t>
      </w:r>
    </w:p>
    <w:p w14:paraId="7E852A05" w14:textId="77777777" w:rsidR="00BB00A7" w:rsidRPr="002308C4" w:rsidRDefault="00BB00A7" w:rsidP="00BB00A7">
      <w:pPr>
        <w:pStyle w:val="PargrafodaLista"/>
        <w:numPr>
          <w:ilvl w:val="0"/>
          <w:numId w:val="14"/>
        </w:numPr>
        <w:jc w:val="both"/>
        <w:rPr>
          <w:rFonts w:ascii="Arial Narrow" w:hAnsi="Arial Narrow"/>
          <w:sz w:val="21"/>
          <w:szCs w:val="21"/>
        </w:rPr>
      </w:pPr>
      <w:r w:rsidRPr="002308C4">
        <w:rPr>
          <w:rFonts w:ascii="Arial Narrow" w:hAnsi="Arial Narrow"/>
          <w:sz w:val="21"/>
          <w:szCs w:val="21"/>
        </w:rPr>
        <w:t>Manter pessoas ou constituir Comissão Especial designada pelo Prefeito, visando à fiscalização da execução do contrato;</w:t>
      </w:r>
    </w:p>
    <w:p w14:paraId="55AA0E75" w14:textId="77777777" w:rsidR="00BB00A7" w:rsidRPr="002308C4" w:rsidRDefault="00BB00A7" w:rsidP="00BB00A7">
      <w:pPr>
        <w:pStyle w:val="PargrafodaLista"/>
        <w:numPr>
          <w:ilvl w:val="0"/>
          <w:numId w:val="14"/>
        </w:numPr>
        <w:jc w:val="both"/>
        <w:rPr>
          <w:rFonts w:ascii="Arial Narrow" w:hAnsi="Arial Narrow"/>
          <w:sz w:val="21"/>
          <w:szCs w:val="21"/>
        </w:rPr>
      </w:pPr>
      <w:r w:rsidRPr="002308C4">
        <w:rPr>
          <w:rFonts w:ascii="Arial Narrow" w:hAnsi="Arial Narrow"/>
          <w:sz w:val="21"/>
          <w:szCs w:val="21"/>
        </w:rPr>
        <w:t>Efetuar o pagamento empresa vencedora de acordo com o estipulado neste Edital;</w:t>
      </w:r>
    </w:p>
    <w:p w14:paraId="77F97618" w14:textId="77777777" w:rsidR="00BB00A7" w:rsidRPr="002308C4" w:rsidRDefault="00BB00A7" w:rsidP="00BB00A7">
      <w:pPr>
        <w:pStyle w:val="PargrafodaLista"/>
        <w:numPr>
          <w:ilvl w:val="0"/>
          <w:numId w:val="14"/>
        </w:numPr>
        <w:jc w:val="both"/>
        <w:rPr>
          <w:rFonts w:ascii="Arial Narrow" w:hAnsi="Arial Narrow"/>
          <w:sz w:val="21"/>
          <w:szCs w:val="21"/>
        </w:rPr>
      </w:pPr>
      <w:r w:rsidRPr="002308C4">
        <w:rPr>
          <w:rFonts w:ascii="Arial Narrow" w:hAnsi="Arial Narrow"/>
          <w:sz w:val="21"/>
          <w:szCs w:val="21"/>
        </w:rPr>
        <w:t>Conceder revisões contratuais toda vez que se verificar alterações no equilíbrio econômico-financeiro inicialmente estabelecido, mediante requerimento formal protocolado pela CONTRATADA, devidamente instruído, com a comprovação do aumento dos custos;</w:t>
      </w:r>
    </w:p>
    <w:p w14:paraId="38345D85" w14:textId="77777777" w:rsidR="00BB00A7" w:rsidRPr="002308C4" w:rsidRDefault="00BB00A7" w:rsidP="00BB00A7">
      <w:pPr>
        <w:pStyle w:val="PargrafodaLista"/>
        <w:numPr>
          <w:ilvl w:val="0"/>
          <w:numId w:val="14"/>
        </w:numPr>
        <w:jc w:val="both"/>
        <w:rPr>
          <w:rFonts w:ascii="Arial Narrow" w:hAnsi="Arial Narrow"/>
          <w:sz w:val="21"/>
          <w:szCs w:val="21"/>
        </w:rPr>
      </w:pPr>
      <w:r w:rsidRPr="002308C4">
        <w:rPr>
          <w:rFonts w:ascii="Arial Narrow" w:hAnsi="Arial Narrow"/>
          <w:sz w:val="21"/>
          <w:szCs w:val="21"/>
        </w:rPr>
        <w:lastRenderedPageBreak/>
        <w:t>Providenciar a publicação da Ata de Registro de Preços proveniente do presente processo, até o quinto dia útil do mês seguinte ao de sua assinatura;</w:t>
      </w:r>
    </w:p>
    <w:p w14:paraId="4BF4993F" w14:textId="77777777" w:rsidR="00BB00A7" w:rsidRPr="002308C4" w:rsidRDefault="00BB00A7" w:rsidP="00BB00A7">
      <w:pPr>
        <w:pStyle w:val="PargrafodaLista"/>
        <w:numPr>
          <w:ilvl w:val="0"/>
          <w:numId w:val="14"/>
        </w:numPr>
        <w:jc w:val="both"/>
        <w:rPr>
          <w:rFonts w:ascii="Arial Narrow" w:hAnsi="Arial Narrow"/>
          <w:sz w:val="21"/>
          <w:szCs w:val="21"/>
        </w:rPr>
      </w:pPr>
      <w:r w:rsidRPr="002308C4">
        <w:rPr>
          <w:rFonts w:ascii="Arial Narrow" w:hAnsi="Arial Narrow"/>
          <w:sz w:val="21"/>
          <w:szCs w:val="21"/>
        </w:rPr>
        <w:t xml:space="preserve">Emitir, quando da necessidade da aquisição dos materiais, através do setor municipal competente, autorização para o fornecimento dos mesmos. </w:t>
      </w:r>
    </w:p>
    <w:p w14:paraId="01A7EF3D" w14:textId="77777777" w:rsidR="00BB00A7" w:rsidRPr="002308C4" w:rsidRDefault="00BB00A7" w:rsidP="00BB00A7">
      <w:pPr>
        <w:tabs>
          <w:tab w:val="left" w:pos="709"/>
        </w:tabs>
        <w:jc w:val="both"/>
        <w:rPr>
          <w:rFonts w:ascii="Arial Narrow" w:hAnsi="Arial Narrow"/>
          <w:bCs/>
          <w:sz w:val="21"/>
          <w:szCs w:val="21"/>
        </w:rPr>
      </w:pPr>
    </w:p>
    <w:p w14:paraId="2291B979" w14:textId="77777777" w:rsidR="00BB00A7" w:rsidRPr="002308C4" w:rsidRDefault="00BB00A7" w:rsidP="00BB00A7">
      <w:pPr>
        <w:tabs>
          <w:tab w:val="left" w:pos="709"/>
        </w:tabs>
        <w:jc w:val="both"/>
        <w:rPr>
          <w:rFonts w:ascii="Arial Narrow" w:hAnsi="Arial Narrow"/>
          <w:b/>
          <w:bCs/>
          <w:i/>
          <w:sz w:val="21"/>
          <w:szCs w:val="21"/>
        </w:rPr>
      </w:pPr>
      <w:r w:rsidRPr="002308C4">
        <w:rPr>
          <w:rFonts w:ascii="Arial Narrow" w:hAnsi="Arial Narrow"/>
          <w:sz w:val="21"/>
          <w:szCs w:val="21"/>
        </w:rPr>
        <w:t>5.2.</w:t>
      </w:r>
      <w:r w:rsidRPr="002308C4">
        <w:rPr>
          <w:rFonts w:ascii="Arial Narrow" w:hAnsi="Arial Narrow"/>
          <w:b/>
          <w:i/>
          <w:sz w:val="21"/>
          <w:szCs w:val="21"/>
        </w:rPr>
        <w:t xml:space="preserve"> </w:t>
      </w:r>
      <w:r w:rsidRPr="002308C4">
        <w:rPr>
          <w:rFonts w:ascii="Arial Narrow" w:hAnsi="Arial Narrow"/>
          <w:b/>
          <w:sz w:val="21"/>
          <w:szCs w:val="21"/>
        </w:rPr>
        <w:t>Cabe à CONTRATADA</w:t>
      </w:r>
      <w:r w:rsidRPr="002308C4">
        <w:rPr>
          <w:rFonts w:ascii="Arial Narrow" w:hAnsi="Arial Narrow"/>
          <w:b/>
          <w:i/>
          <w:sz w:val="21"/>
          <w:szCs w:val="21"/>
        </w:rPr>
        <w:t>:</w:t>
      </w:r>
    </w:p>
    <w:p w14:paraId="4B852748" w14:textId="77777777" w:rsidR="00BB00A7" w:rsidRPr="002308C4" w:rsidRDefault="00BB00A7" w:rsidP="00BB00A7">
      <w:pPr>
        <w:pStyle w:val="PargrafodaLista"/>
        <w:numPr>
          <w:ilvl w:val="0"/>
          <w:numId w:val="15"/>
        </w:numPr>
        <w:jc w:val="both"/>
        <w:rPr>
          <w:rFonts w:ascii="Arial Narrow" w:hAnsi="Arial Narrow"/>
          <w:sz w:val="21"/>
          <w:szCs w:val="21"/>
        </w:rPr>
      </w:pPr>
      <w:r w:rsidRPr="002308C4">
        <w:rPr>
          <w:rFonts w:ascii="Arial Narrow" w:hAnsi="Arial Narrow"/>
          <w:sz w:val="21"/>
          <w:szCs w:val="21"/>
        </w:rPr>
        <w:t>Executar o objeto do presente Ata e do edital de acordo com o estipulado no Termo de Referência;</w:t>
      </w:r>
    </w:p>
    <w:p w14:paraId="4E40CFB5" w14:textId="77777777" w:rsidR="00BB00A7" w:rsidRPr="002308C4" w:rsidRDefault="00BB00A7" w:rsidP="00BB00A7">
      <w:pPr>
        <w:pStyle w:val="Ttulo"/>
        <w:numPr>
          <w:ilvl w:val="0"/>
          <w:numId w:val="15"/>
        </w:numPr>
        <w:suppressAutoHyphens w:val="0"/>
        <w:jc w:val="both"/>
        <w:rPr>
          <w:rFonts w:ascii="Arial Narrow" w:hAnsi="Arial Narrow"/>
          <w:b w:val="0"/>
          <w:sz w:val="21"/>
          <w:szCs w:val="21"/>
        </w:rPr>
      </w:pPr>
      <w:r w:rsidRPr="002308C4">
        <w:rPr>
          <w:rFonts w:ascii="Arial Narrow" w:hAnsi="Arial Narrow"/>
          <w:b w:val="0"/>
          <w:sz w:val="21"/>
          <w:szCs w:val="21"/>
        </w:rPr>
        <w:t>Manter, durante a execução do contrato todas as condições de habilitação previstas nest</w:t>
      </w:r>
      <w:r w:rsidRPr="002308C4">
        <w:rPr>
          <w:rFonts w:ascii="Arial Narrow" w:hAnsi="Arial Narrow"/>
          <w:b w:val="0"/>
          <w:sz w:val="21"/>
          <w:szCs w:val="21"/>
          <w:lang w:val="pt-BR"/>
        </w:rPr>
        <w:t>a Ata e</w:t>
      </w:r>
      <w:r w:rsidRPr="002308C4">
        <w:rPr>
          <w:rFonts w:ascii="Arial Narrow" w:hAnsi="Arial Narrow"/>
          <w:b w:val="0"/>
          <w:sz w:val="21"/>
          <w:szCs w:val="21"/>
        </w:rPr>
        <w:t xml:space="preserve"> Edital, e em compatibilidade com as obrigações assumidas;</w:t>
      </w:r>
    </w:p>
    <w:p w14:paraId="276D2D1F" w14:textId="77777777" w:rsidR="00BB00A7" w:rsidRPr="002308C4" w:rsidRDefault="00BB00A7" w:rsidP="00BB00A7">
      <w:pPr>
        <w:pStyle w:val="Ttulo"/>
        <w:numPr>
          <w:ilvl w:val="0"/>
          <w:numId w:val="15"/>
        </w:numPr>
        <w:suppressAutoHyphens w:val="0"/>
        <w:jc w:val="both"/>
        <w:rPr>
          <w:rFonts w:ascii="Arial Narrow" w:hAnsi="Arial Narrow"/>
          <w:b w:val="0"/>
          <w:sz w:val="21"/>
          <w:szCs w:val="21"/>
          <w:lang w:val="pt-BR"/>
        </w:rPr>
      </w:pPr>
      <w:r w:rsidRPr="002308C4">
        <w:rPr>
          <w:rFonts w:ascii="Arial Narrow" w:hAnsi="Arial Narrow"/>
          <w:b w:val="0"/>
          <w:sz w:val="21"/>
          <w:szCs w:val="21"/>
        </w:rPr>
        <w:t xml:space="preserve">Responsabilizar-se por eventuais danos causados à Administração ou a terceiros, decorrentes de sua culpa ou dolo na execução </w:t>
      </w:r>
      <w:r w:rsidRPr="002308C4">
        <w:rPr>
          <w:rFonts w:ascii="Arial Narrow" w:hAnsi="Arial Narrow"/>
          <w:b w:val="0"/>
          <w:sz w:val="21"/>
          <w:szCs w:val="21"/>
          <w:lang w:val="pt-BR"/>
        </w:rPr>
        <w:t>da contratação;</w:t>
      </w:r>
    </w:p>
    <w:p w14:paraId="2268B3FD" w14:textId="77777777" w:rsidR="00BB00A7" w:rsidRPr="002308C4" w:rsidRDefault="00BB00A7" w:rsidP="00BB00A7">
      <w:pPr>
        <w:pStyle w:val="Corpodetexto"/>
        <w:numPr>
          <w:ilvl w:val="0"/>
          <w:numId w:val="15"/>
        </w:numPr>
        <w:tabs>
          <w:tab w:val="left" w:pos="540"/>
        </w:tabs>
        <w:rPr>
          <w:rFonts w:ascii="Arial Narrow" w:hAnsi="Arial Narrow"/>
          <w:bCs/>
          <w:sz w:val="21"/>
          <w:szCs w:val="21"/>
        </w:rPr>
      </w:pPr>
      <w:r w:rsidRPr="002308C4">
        <w:rPr>
          <w:rFonts w:ascii="Arial Narrow" w:hAnsi="Arial Narrow"/>
          <w:sz w:val="21"/>
          <w:szCs w:val="21"/>
          <w:lang w:val="pt-BR"/>
        </w:rPr>
        <w:t xml:space="preserve">   </w:t>
      </w:r>
      <w:r w:rsidRPr="002308C4">
        <w:rPr>
          <w:rFonts w:ascii="Arial Narrow" w:hAnsi="Arial Narrow"/>
          <w:sz w:val="21"/>
          <w:szCs w:val="21"/>
        </w:rPr>
        <w:t>Responsabilizar-se pelos custos inerentes a encargos tributários, sociais, fiscais, trabalhistas, previdenciários, securitários e de gerenciamento, resultantes da execução do contrato oriundo do presente processo licitatório;</w:t>
      </w:r>
    </w:p>
    <w:p w14:paraId="25CDAD74"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rPr>
        <w:t xml:space="preserve">Exigir do Município, documento de autorização emitido pelo setor municipal competente, para a liberação dos </w:t>
      </w:r>
      <w:r w:rsidRPr="002308C4">
        <w:rPr>
          <w:rFonts w:ascii="Arial Narrow" w:hAnsi="Arial Narrow"/>
          <w:sz w:val="21"/>
          <w:szCs w:val="21"/>
          <w:lang w:val="pt-BR"/>
        </w:rPr>
        <w:t xml:space="preserve">serviços e/ou </w:t>
      </w:r>
      <w:r w:rsidRPr="002308C4">
        <w:rPr>
          <w:rFonts w:ascii="Arial Narrow" w:hAnsi="Arial Narrow"/>
          <w:sz w:val="21"/>
          <w:szCs w:val="21"/>
        </w:rPr>
        <w:t>materiais solicitados, a fim de comprovar o seu fornecimento.</w:t>
      </w:r>
    </w:p>
    <w:p w14:paraId="5E840BFD"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 xml:space="preserve">Entregar os serviços e/ou materiais nas condições estabelecidas na Ata e no Edital e atender todos os pedidos de contratação durante o período de duração do registro de preços, </w:t>
      </w:r>
      <w:proofErr w:type="spellStart"/>
      <w:r w:rsidRPr="002308C4">
        <w:rPr>
          <w:rFonts w:ascii="Arial Narrow" w:hAnsi="Arial Narrow"/>
          <w:sz w:val="21"/>
          <w:szCs w:val="21"/>
          <w:lang w:val="pt-BR"/>
        </w:rPr>
        <w:t>independente</w:t>
      </w:r>
      <w:proofErr w:type="spellEnd"/>
      <w:r w:rsidRPr="002308C4">
        <w:rPr>
          <w:rFonts w:ascii="Arial Narrow" w:hAnsi="Arial Narrow"/>
          <w:sz w:val="21"/>
          <w:szCs w:val="21"/>
          <w:lang w:val="pt-BR"/>
        </w:rPr>
        <w:t xml:space="preserve"> da quantidade do pedido ou de valor mínimo, de acordo com a sua capacidade de fornecimento fixada na proposta de preço de sua titularidade, observando as quantidades, prazos e locais estabelecidos pelo Município da Ata;</w:t>
      </w:r>
    </w:p>
    <w:p w14:paraId="0ACCC261"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6C49B211"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Manter, durante a vigência do registro de preços, a compatibilidade de todas as obrigações assumidas e as condições de habilitação e qualificação exigidas na licitação;</w:t>
      </w:r>
    </w:p>
    <w:p w14:paraId="6241242B"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Substituir os serviços e/ou produtos recusados pelo Setor competente, sem qualquer ônus para a Administração, independentemente da aplicação das penalidades cabíveis;</w:t>
      </w:r>
    </w:p>
    <w:p w14:paraId="78157855"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revisado ou cancelado o registro de seus preços, quando presentes os pressupostos previstos na cláusula segunda d esta Ata;</w:t>
      </w:r>
    </w:p>
    <w:p w14:paraId="6AB6589A"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Atender a demanda do Município,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7071F25F"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Vincular-se ao preço máximo (novo preço) definido pela Administração resultante do ato de revisão;</w:t>
      </w:r>
    </w:p>
    <w:p w14:paraId="5E6C0BF7"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direito de preferência ou, igualdade de condições caso a Administração optar pela contratação dos bens ou serviços objeto de registro por outros meios facultados na legislação relativa às licitações.</w:t>
      </w:r>
    </w:p>
    <w:p w14:paraId="7213DA78" w14:textId="77777777" w:rsidR="00BB00A7" w:rsidRPr="002308C4" w:rsidRDefault="00BB00A7" w:rsidP="00BB00A7">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Receber os pagamentos respectivos nas condições pactuadas para a contratação;</w:t>
      </w:r>
    </w:p>
    <w:p w14:paraId="7EB12254" w14:textId="77777777" w:rsidR="00BB00A7" w:rsidRPr="002308C4" w:rsidRDefault="00BB00A7" w:rsidP="00BB00A7">
      <w:pPr>
        <w:pStyle w:val="SemEspaamento"/>
        <w:jc w:val="both"/>
        <w:rPr>
          <w:rFonts w:ascii="Arial Narrow" w:hAnsi="Arial Narrow" w:cs="Arial"/>
          <w:sz w:val="21"/>
          <w:szCs w:val="21"/>
        </w:rPr>
      </w:pPr>
    </w:p>
    <w:p w14:paraId="6C7EF0B7" w14:textId="77777777" w:rsidR="00BB00A7" w:rsidRPr="002308C4" w:rsidRDefault="00BB00A7" w:rsidP="00BB00A7">
      <w:pPr>
        <w:pStyle w:val="SemEspaamento"/>
        <w:jc w:val="center"/>
        <w:rPr>
          <w:rFonts w:ascii="Arial Narrow" w:hAnsi="Arial Narrow" w:cs="Arial"/>
          <w:b/>
          <w:sz w:val="21"/>
          <w:szCs w:val="21"/>
        </w:rPr>
      </w:pPr>
      <w:r w:rsidRPr="002308C4">
        <w:rPr>
          <w:rFonts w:ascii="Arial Narrow" w:hAnsi="Arial Narrow" w:cs="Arial"/>
          <w:b/>
          <w:sz w:val="21"/>
          <w:szCs w:val="21"/>
        </w:rPr>
        <w:t>CLÁUSULA SEXTA</w:t>
      </w:r>
    </w:p>
    <w:p w14:paraId="5CE59497" w14:textId="77777777" w:rsidR="00BB00A7" w:rsidRPr="002308C4" w:rsidRDefault="00BB00A7" w:rsidP="00BB00A7">
      <w:pPr>
        <w:pStyle w:val="SemEspaamento"/>
        <w:tabs>
          <w:tab w:val="left" w:pos="284"/>
        </w:tabs>
        <w:jc w:val="center"/>
        <w:rPr>
          <w:rFonts w:ascii="Arial Narrow" w:hAnsi="Arial Narrow" w:cs="Arial"/>
          <w:b/>
          <w:bCs/>
          <w:sz w:val="21"/>
          <w:szCs w:val="21"/>
        </w:rPr>
      </w:pPr>
      <w:r w:rsidRPr="002308C4">
        <w:rPr>
          <w:rFonts w:ascii="Arial Narrow" w:hAnsi="Arial Narrow" w:cs="Arial"/>
          <w:b/>
          <w:bCs/>
          <w:sz w:val="21"/>
          <w:szCs w:val="21"/>
        </w:rPr>
        <w:t>DAS SANÇÕES ADMINISTRATIVAS</w:t>
      </w:r>
    </w:p>
    <w:p w14:paraId="6E824549" w14:textId="77777777" w:rsidR="00BB00A7" w:rsidRPr="002308C4" w:rsidRDefault="00BB00A7" w:rsidP="00BB00A7">
      <w:pPr>
        <w:pStyle w:val="SemEspaamento"/>
        <w:tabs>
          <w:tab w:val="left" w:pos="284"/>
        </w:tabs>
        <w:jc w:val="center"/>
        <w:rPr>
          <w:rFonts w:ascii="Arial Narrow" w:hAnsi="Arial Narrow" w:cs="Arial"/>
          <w:b/>
          <w:bCs/>
          <w:sz w:val="21"/>
          <w:szCs w:val="21"/>
        </w:rPr>
      </w:pPr>
    </w:p>
    <w:p w14:paraId="16A8F8F5"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w:t>
      </w:r>
      <w:r w:rsidRPr="002308C4">
        <w:rPr>
          <w:rFonts w:ascii="Arial Narrow" w:hAnsi="Arial Narrow"/>
          <w:sz w:val="21"/>
          <w:szCs w:val="21"/>
        </w:rPr>
        <w:tab/>
        <w:t>A inexecução parcial ou total do objeto da Ata e a prática dos atos indicados nesta cláusula, verificado o nexo causal devido à ação ou à omissão da CONTRATADA, relativamente às obrigações contratuais em questão, torna passível a aplicação das sanções previstas na Lei 10.520/2002, no Decreto 5.450/05, na Lei 8.666/93 e na Ata, observando o contraditório e a ampla defesa, conforme listado a seguir:</w:t>
      </w:r>
    </w:p>
    <w:p w14:paraId="6B639728"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6.1.1.</w:t>
      </w:r>
      <w:r w:rsidRPr="002308C4">
        <w:rPr>
          <w:rFonts w:ascii="Arial Narrow" w:hAnsi="Arial Narrow"/>
          <w:sz w:val="21"/>
          <w:szCs w:val="21"/>
        </w:rPr>
        <w:t xml:space="preserve"> Advertência;</w:t>
      </w:r>
    </w:p>
    <w:p w14:paraId="66AAD6A9"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6.1.2.</w:t>
      </w:r>
      <w:r w:rsidRPr="002308C4">
        <w:rPr>
          <w:rFonts w:ascii="Arial Narrow" w:hAnsi="Arial Narrow"/>
          <w:sz w:val="21"/>
          <w:szCs w:val="21"/>
        </w:rPr>
        <w:t xml:space="preserve"> Multa;</w:t>
      </w:r>
    </w:p>
    <w:p w14:paraId="42F9F86C"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6.1.3</w:t>
      </w:r>
      <w:r w:rsidRPr="002308C4">
        <w:rPr>
          <w:rFonts w:ascii="Arial Narrow" w:hAnsi="Arial Narrow"/>
          <w:sz w:val="21"/>
          <w:szCs w:val="21"/>
        </w:rPr>
        <w:t>. Suspensão temporária de participação em licitação e impedimento de contratar com a Administração;</w:t>
      </w:r>
    </w:p>
    <w:p w14:paraId="0ABC17B6"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6.1.4.</w:t>
      </w:r>
      <w:r w:rsidRPr="002308C4">
        <w:rPr>
          <w:rFonts w:ascii="Arial Narrow" w:hAnsi="Arial Narrow"/>
          <w:sz w:val="21"/>
          <w:szCs w:val="21"/>
        </w:rPr>
        <w:t xml:space="preserve"> Declaração de inidoneidade para licitar ou contratar com a Administração Pública.</w:t>
      </w:r>
    </w:p>
    <w:p w14:paraId="6CE657BD"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5BC0D775"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6.2.</w:t>
      </w:r>
      <w:r w:rsidRPr="002308C4">
        <w:rPr>
          <w:rFonts w:ascii="Arial Narrow" w:hAnsi="Arial Narrow"/>
          <w:sz w:val="21"/>
          <w:szCs w:val="21"/>
        </w:rPr>
        <w:tab/>
        <w:t xml:space="preserve">As sanções de advertência, de suspensão temporária do direito de participar em licitação e impedimento de contratar com a Administração e de declaração de inidoneidade para licitar ou contratar com a Administração </w:t>
      </w:r>
      <w:r w:rsidRPr="002308C4">
        <w:rPr>
          <w:rFonts w:ascii="Arial Narrow" w:hAnsi="Arial Narrow"/>
          <w:sz w:val="21"/>
          <w:szCs w:val="21"/>
        </w:rPr>
        <w:lastRenderedPageBreak/>
        <w:t>Pública poderão ser aplicadas à CONTRATADA juntamente à de multa e obedecerão ao disposto na legislação de regência no que concerne às hipóteses de aplicação, quantum e consequências.</w:t>
      </w:r>
    </w:p>
    <w:p w14:paraId="10168FA1"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4C90CB16"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w:t>
      </w:r>
      <w:r w:rsidRPr="002308C4">
        <w:rPr>
          <w:rFonts w:ascii="Arial Narrow" w:hAnsi="Arial Narrow"/>
          <w:b/>
          <w:sz w:val="21"/>
          <w:szCs w:val="21"/>
        </w:rPr>
        <w:tab/>
      </w:r>
      <w:r w:rsidRPr="002308C4">
        <w:rPr>
          <w:rFonts w:ascii="Arial Narrow" w:hAnsi="Arial Narrow"/>
          <w:sz w:val="21"/>
          <w:szCs w:val="21"/>
        </w:rPr>
        <w:t>A advertência poderá ser aplicada no caso de descumprimento parcial das obrigações e responsabilidades assumidas contratualmente, por culpa exclusiva da CONTRATADA.</w:t>
      </w:r>
    </w:p>
    <w:p w14:paraId="69CBDC4A"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6.3.1.</w:t>
      </w:r>
      <w:r w:rsidRPr="002308C4">
        <w:rPr>
          <w:rFonts w:ascii="Arial Narrow" w:hAnsi="Arial Narrow"/>
          <w:sz w:val="21"/>
          <w:szCs w:val="21"/>
        </w:rPr>
        <w:t xml:space="preserve"> A advertência poderá, ainda, ser aplicada no caso de outras ocorrências que possam acarretar transtornos ao desenvolvimento dos serviços do Município, a seu critério, desde que não caiba a aplicação de sanção mais grave.</w:t>
      </w:r>
    </w:p>
    <w:p w14:paraId="4CCEDFCB"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376C5194"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6.4</w:t>
      </w:r>
      <w:r w:rsidRPr="002308C4">
        <w:rPr>
          <w:rFonts w:ascii="Arial Narrow" w:hAnsi="Arial Narrow"/>
          <w:sz w:val="21"/>
          <w:szCs w:val="21"/>
        </w:rPr>
        <w:t>.</w:t>
      </w:r>
      <w:r w:rsidRPr="002308C4">
        <w:rPr>
          <w:rFonts w:ascii="Arial Narrow" w:hAnsi="Arial Narrow"/>
          <w:sz w:val="21"/>
          <w:szCs w:val="21"/>
        </w:rPr>
        <w:tab/>
        <w:t>O Município observará a boa-fé da CONTRATADA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518264A5"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25BEB88"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w:t>
      </w:r>
      <w:r w:rsidRPr="002308C4">
        <w:rPr>
          <w:rFonts w:ascii="Arial Narrow" w:hAnsi="Arial Narrow"/>
          <w:sz w:val="21"/>
          <w:szCs w:val="21"/>
        </w:rPr>
        <w:tab/>
        <w:t>Na ocorrência de atraso injustificado para assinatura da Ata, para o início da execução dos serviços ou entrega dos materiais, inexecução parcial ou total da Ata, as multas a serem aplicadas observarão os seguintes parâmetros:</w:t>
      </w:r>
    </w:p>
    <w:p w14:paraId="6B676EDC"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b/>
          <w:i/>
          <w:sz w:val="21"/>
          <w:szCs w:val="21"/>
          <w:u w:val="single"/>
        </w:rPr>
      </w:pPr>
      <w:r w:rsidRPr="002308C4">
        <w:rPr>
          <w:rFonts w:ascii="Arial Narrow" w:hAnsi="Arial Narrow"/>
          <w:b/>
          <w:sz w:val="21"/>
          <w:szCs w:val="21"/>
        </w:rPr>
        <w:t>6.5.1.</w:t>
      </w:r>
      <w:r w:rsidRPr="002308C4">
        <w:rPr>
          <w:rFonts w:ascii="Arial Narrow" w:hAnsi="Arial Narrow"/>
          <w:b/>
          <w:i/>
          <w:sz w:val="21"/>
          <w:szCs w:val="21"/>
          <w:u w:val="single"/>
        </w:rPr>
        <w:t xml:space="preserve"> 0,5% (cinco décimos por cento) do valor da Ata por dia de mora na assinatura da Ata ou atraso no início da execução dos serviços ou entrega dos materiais, até o máximo de 3,5% (três inteiros e cinco décimos por cento), o que configurará a inexecução total da contratação, sem prejuízo da rescisão unilateral da avença;</w:t>
      </w:r>
    </w:p>
    <w:p w14:paraId="7A14DF6F"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6.5.2.</w:t>
      </w:r>
      <w:r w:rsidRPr="002308C4">
        <w:rPr>
          <w:rFonts w:ascii="Arial Narrow" w:hAnsi="Arial Narrow"/>
          <w:sz w:val="21"/>
          <w:szCs w:val="21"/>
        </w:rPr>
        <w:t xml:space="preserve"> Até o máximo de 20% (vinte por cento) do valor da Ata no caso de inexecução parcial da contratação;</w:t>
      </w:r>
    </w:p>
    <w:p w14:paraId="0DCCACB9"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6.5.3.</w:t>
      </w:r>
      <w:r w:rsidRPr="002308C4">
        <w:rPr>
          <w:rFonts w:ascii="Arial Narrow" w:hAnsi="Arial Narrow"/>
          <w:sz w:val="21"/>
          <w:szCs w:val="21"/>
        </w:rPr>
        <w:t xml:space="preserve"> 30% (trinta por cento) do valor da Ata no caso de inexecução total da contratação.</w:t>
      </w:r>
    </w:p>
    <w:p w14:paraId="000AF161"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3EDAC43F"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i/>
          <w:sz w:val="21"/>
          <w:szCs w:val="21"/>
          <w:u w:val="single"/>
        </w:rPr>
        <w:t xml:space="preserve">6.6. O caso de necessidade realização de novo serviço, troca e/ou retirada do objeto licitado já entregue, por ter sido constatado, após seu recebimento, que o mesmo encontram-se com defeito, diferentes da solicitação ou em desacordo com qualquer das especificações </w:t>
      </w:r>
      <w:proofErr w:type="spellStart"/>
      <w:r w:rsidRPr="002308C4">
        <w:rPr>
          <w:rFonts w:ascii="Arial Narrow" w:hAnsi="Arial Narrow"/>
          <w:b/>
          <w:i/>
          <w:sz w:val="21"/>
          <w:szCs w:val="21"/>
          <w:u w:val="single"/>
        </w:rPr>
        <w:t>editalícias</w:t>
      </w:r>
      <w:proofErr w:type="spellEnd"/>
      <w:r w:rsidRPr="002308C4">
        <w:rPr>
          <w:rFonts w:ascii="Arial Narrow" w:hAnsi="Arial Narrow"/>
          <w:b/>
          <w:i/>
          <w:sz w:val="21"/>
          <w:szCs w:val="21"/>
          <w:u w:val="single"/>
        </w:rPr>
        <w:t xml:space="preserve"> ou contratuais, caberá a licitante sua retirada e/ou substituição integral, no prazo máximo de 05 (cinco) dias, à contar de sua intimação, sob pena de pagamento de multa diária, à título de depósito, no importe de 0,5% (cinco décimos por cento) do valor da Ata por dia de mora, até o máximo de 3,5% (três inteiros e cinco décimos por cento), o que configurará a inexecução total da contratação, sem prejuízo da rescisão unilateral da avença.</w:t>
      </w:r>
    </w:p>
    <w:p w14:paraId="69A76C98"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6FDE42D"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w:t>
      </w:r>
      <w:r w:rsidRPr="002308C4">
        <w:rPr>
          <w:rFonts w:ascii="Arial Narrow" w:hAnsi="Arial Narrow"/>
          <w:sz w:val="21"/>
          <w:szCs w:val="21"/>
        </w:rPr>
        <w:tab/>
        <w:t>Será configurada a inexecução total do objeto, quando:</w:t>
      </w:r>
    </w:p>
    <w:p w14:paraId="65276DD5"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6.7.1.</w:t>
      </w:r>
      <w:r w:rsidRPr="002308C4">
        <w:rPr>
          <w:rFonts w:ascii="Arial Narrow" w:hAnsi="Arial Narrow"/>
          <w:sz w:val="21"/>
          <w:szCs w:val="21"/>
        </w:rPr>
        <w:t xml:space="preserve"> Houver atraso injustificado, do início dos serviços ou entrega dos materiais, na totalidade requerida, por mais de 07 (sete) dias corridos após o recebimento pela CONTRATADA da ordem de serviços.</w:t>
      </w:r>
    </w:p>
    <w:p w14:paraId="34AD7C44"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6.7.2.</w:t>
      </w:r>
      <w:r w:rsidRPr="002308C4">
        <w:rPr>
          <w:rFonts w:ascii="Arial Narrow" w:hAnsi="Arial Narrow"/>
          <w:sz w:val="21"/>
          <w:szCs w:val="21"/>
        </w:rPr>
        <w:t xml:space="preserve"> Todos os serviços executados não forem aceitos pelo Município por não atenderem às especificações deste documento, durante 30 (trinta) dias consecutivos de prestação dos serviços ou entrega de materiais.</w:t>
      </w:r>
    </w:p>
    <w:p w14:paraId="7E850827"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096BCFF"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w:t>
      </w:r>
      <w:r w:rsidRPr="002308C4">
        <w:rPr>
          <w:rFonts w:ascii="Arial Narrow" w:hAnsi="Arial Narrow"/>
          <w:sz w:val="21"/>
          <w:szCs w:val="21"/>
        </w:rPr>
        <w:tab/>
        <w:t>O valor da multa poderá ser descontado do pagamento a ser efetuado à CONTRATADA:</w:t>
      </w:r>
    </w:p>
    <w:p w14:paraId="41DD7427"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6.8.1</w:t>
      </w:r>
      <w:r w:rsidRPr="002308C4">
        <w:rPr>
          <w:rFonts w:ascii="Arial Narrow" w:hAnsi="Arial Narrow"/>
          <w:sz w:val="21"/>
          <w:szCs w:val="21"/>
        </w:rPr>
        <w:t>. Se o valor a ser pago à CONTRATADA não for suficiente para cobrir o valor da multa, fica está obrigada a recolher a importância devida no prazo de 15 (quinze) dias, contado da comunicação oficial.</w:t>
      </w:r>
    </w:p>
    <w:p w14:paraId="67BDDD20"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6.8.2.</w:t>
      </w:r>
      <w:r w:rsidRPr="002308C4">
        <w:rPr>
          <w:rFonts w:ascii="Arial Narrow" w:hAnsi="Arial Narrow"/>
          <w:sz w:val="21"/>
          <w:szCs w:val="21"/>
        </w:rPr>
        <w:t xml:space="preserve"> Esgotados os meios administrativos para cobrança do valor devido pela CONTRATADA ao Município, este será encaminhado para inscrição em dívida ativa.</w:t>
      </w:r>
    </w:p>
    <w:p w14:paraId="79D8F01C"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2805A0F"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CLÁUSULA SÉTIMA</w:t>
      </w:r>
    </w:p>
    <w:p w14:paraId="610BBCE6"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DO CANCELAMENTO E DA SUSPENSÃO DA ATA</w:t>
      </w:r>
    </w:p>
    <w:p w14:paraId="1A5AC063" w14:textId="77777777" w:rsidR="00BB00A7" w:rsidRPr="002308C4" w:rsidRDefault="00BB00A7" w:rsidP="00BB00A7">
      <w:pPr>
        <w:pStyle w:val="SemEspaamento"/>
        <w:jc w:val="center"/>
        <w:rPr>
          <w:rFonts w:ascii="Arial Narrow" w:hAnsi="Arial Narrow"/>
          <w:b/>
          <w:sz w:val="21"/>
          <w:szCs w:val="21"/>
        </w:rPr>
      </w:pPr>
    </w:p>
    <w:p w14:paraId="269360F8"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w:t>
      </w:r>
      <w:r w:rsidRPr="002308C4">
        <w:rPr>
          <w:rFonts w:ascii="Arial Narrow" w:hAnsi="Arial Narrow"/>
          <w:sz w:val="21"/>
          <w:szCs w:val="21"/>
        </w:rPr>
        <w:t xml:space="preserve"> O registro do fornecedor poderá ser cancelado, garantida a prévia defesa, no prazo de 05 (cinco) dias úteis, a contar do recebimento da notificação, nas seguintes hipóteses:</w:t>
      </w:r>
    </w:p>
    <w:p w14:paraId="7EFBDD1C"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7.1.1</w:t>
      </w:r>
      <w:r w:rsidRPr="002308C4">
        <w:rPr>
          <w:rFonts w:ascii="Arial Narrow" w:hAnsi="Arial Narrow"/>
          <w:sz w:val="21"/>
          <w:szCs w:val="21"/>
        </w:rPr>
        <w:t>. Pelo Município, quando:</w:t>
      </w:r>
    </w:p>
    <w:p w14:paraId="1F5E8544" w14:textId="77777777" w:rsidR="00BB00A7" w:rsidRPr="002308C4" w:rsidRDefault="00BB00A7" w:rsidP="00BB00A7">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a) A CONTRATADA não cumprir as exigências contidas no edital ou na Ata;</w:t>
      </w:r>
    </w:p>
    <w:p w14:paraId="082B528E" w14:textId="77777777" w:rsidR="00BB00A7" w:rsidRPr="002308C4" w:rsidRDefault="00BB00A7" w:rsidP="00BB00A7">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b) A CONTRATADA, injustificadamente, deixar de firmar Ata decorrente do registro de preços;</w:t>
      </w:r>
    </w:p>
    <w:p w14:paraId="010AC4B1" w14:textId="77777777" w:rsidR="00BB00A7" w:rsidRPr="002308C4" w:rsidRDefault="00BB00A7" w:rsidP="00BB00A7">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lastRenderedPageBreak/>
        <w:t>c) A CONTRATADA der causa à rescisão administrativa da Ata decorrente do registro de preços, por um dos motivos elencados no art. 78 e seus incisos da Lei 8.666/93, e alterações posteriores;</w:t>
      </w:r>
    </w:p>
    <w:p w14:paraId="15286922" w14:textId="77777777" w:rsidR="00BB00A7" w:rsidRPr="002308C4" w:rsidRDefault="00BB00A7" w:rsidP="00BB00A7">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d) Os preços registrados se apresentarem manifestamente superiores aos praticados pelo mercado;</w:t>
      </w:r>
    </w:p>
    <w:p w14:paraId="4A5604FC" w14:textId="77777777" w:rsidR="00BB00A7" w:rsidRPr="002308C4" w:rsidRDefault="00BB00A7" w:rsidP="00BB00A7">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e) Por razões de interesse público, devidamente fundamentadas, na forma do inc.  XII, do art. 78 da Lei 8.666/93, e alterações posteriores.</w:t>
      </w:r>
    </w:p>
    <w:p w14:paraId="610A0F66"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7.1.2.</w:t>
      </w:r>
      <w:r w:rsidRPr="002308C4">
        <w:rPr>
          <w:rFonts w:ascii="Arial Narrow" w:hAnsi="Arial Narrow"/>
          <w:sz w:val="21"/>
          <w:szCs w:val="21"/>
        </w:rPr>
        <w:t xml:space="preserve"> Pela CONTRATADA quando, mediante solicitação por escrito, comprovar estar impossibilitado de cumprir as exigências do instrumento convocatório, que deu origem ao registro de preços.</w:t>
      </w:r>
    </w:p>
    <w:p w14:paraId="59FDA81A"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326C46F"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7.2.</w:t>
      </w:r>
      <w:r w:rsidRPr="002308C4">
        <w:rPr>
          <w:rFonts w:ascii="Arial Narrow" w:hAnsi="Arial Narrow"/>
          <w:sz w:val="21"/>
          <w:szCs w:val="21"/>
        </w:rPr>
        <w:t xml:space="preserve"> O cancelamento será precedido de processo administrativo a ser examinado pelo Órgão Gerenciador, sendo que a decisão final deverá ser fundamentada.</w:t>
      </w:r>
    </w:p>
    <w:p w14:paraId="314AD21B"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E6B3259"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7.3.</w:t>
      </w:r>
      <w:r w:rsidRPr="002308C4">
        <w:rPr>
          <w:rFonts w:ascii="Arial Narrow" w:hAnsi="Arial Narrow"/>
          <w:sz w:val="21"/>
          <w:szCs w:val="21"/>
        </w:rPr>
        <w:t xml:space="preserve"> A comunicação do cancelamento do registro do fornecedor, nos casos previstos no subitem 7.1.1, efetuar-se-á por escrito, juntando-se o comprovante de recebimento.</w:t>
      </w:r>
    </w:p>
    <w:p w14:paraId="11774053"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6EB6847"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7.4.</w:t>
      </w:r>
      <w:r w:rsidRPr="002308C4">
        <w:rPr>
          <w:rFonts w:ascii="Arial Narrow" w:hAnsi="Arial Narrow"/>
          <w:sz w:val="21"/>
          <w:szCs w:val="21"/>
        </w:rPr>
        <w:t xml:space="preserve"> No caso da CONTRATADA não puder ser cientificado de outra forma, a comunicação dar-se-á por publicação no jornal em que são publicados os atos oficiais do Município de Luzerna/SC, considerando-se cancelado o registro do fornecedor, a partir do 5º (quinto) dia útil, contado da publicação.</w:t>
      </w:r>
    </w:p>
    <w:p w14:paraId="300C2125"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5C604881"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7.5.</w:t>
      </w:r>
      <w:r w:rsidRPr="002308C4">
        <w:rPr>
          <w:rFonts w:ascii="Arial Narrow" w:hAnsi="Arial Narrow"/>
          <w:sz w:val="21"/>
          <w:szCs w:val="21"/>
        </w:rPr>
        <w:t xml:space="preserve"> A solicitação da CONTRATADA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na Ata e no Edital, caso não aceitas as razões do pedido.</w:t>
      </w:r>
    </w:p>
    <w:p w14:paraId="74CA6250"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32A9505" w14:textId="77777777" w:rsidR="00BB00A7" w:rsidRPr="002308C4" w:rsidRDefault="00BB00A7" w:rsidP="00BB00A7">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7.6.</w:t>
      </w:r>
      <w:r w:rsidRPr="002308C4">
        <w:rPr>
          <w:rFonts w:ascii="Arial Narrow" w:hAnsi="Arial Narrow"/>
          <w:sz w:val="21"/>
          <w:szCs w:val="21"/>
        </w:rPr>
        <w:t xml:space="preserve"> Enquanto perdurar o cancelamento, poderão ser realizadas novas licitações para aquisição de bens ou prestação de serviços constantes do registro de preços.</w:t>
      </w:r>
    </w:p>
    <w:p w14:paraId="63A3A154"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1770FC6B"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7.7.</w:t>
      </w:r>
      <w:r w:rsidRPr="002308C4">
        <w:rPr>
          <w:rFonts w:ascii="Arial Narrow" w:hAnsi="Arial Narrow"/>
          <w:sz w:val="21"/>
          <w:szCs w:val="21"/>
        </w:rPr>
        <w:t xml:space="preserve"> A solicitação do fornecedor para cancelamento do preço registrado deverá ser formulada com antecedência mínima de 60 (sessenta) dias, facultada a Administração a aplicação das penalidades previstas no edital, caso não aceite as razões do pedido.</w:t>
      </w:r>
    </w:p>
    <w:p w14:paraId="649053BC"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0FE93C59"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7.8.</w:t>
      </w:r>
      <w:r w:rsidRPr="002308C4">
        <w:rPr>
          <w:rFonts w:ascii="Arial Narrow" w:hAnsi="Arial Narrow"/>
          <w:sz w:val="21"/>
          <w:szCs w:val="21"/>
        </w:rPr>
        <w:t xml:space="preserve"> O cancelamento de registro, nas hipóteses previstas, assegurados o contraditório e a ampla defesa, será formalizado por despacho da autoridade competente do órgão gerenciador.</w:t>
      </w:r>
    </w:p>
    <w:p w14:paraId="01BCEF23"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482ECC29"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7.9</w:t>
      </w:r>
      <w:r w:rsidRPr="002308C4">
        <w:rPr>
          <w:rFonts w:ascii="Arial Narrow" w:hAnsi="Arial Narrow"/>
          <w:sz w:val="21"/>
          <w:szCs w:val="21"/>
        </w:rPr>
        <w:t>. A CONTRATADA poderá solicitar o cancelamento do seu registro de preço na ocorrência de fato superveniente que venha comprometer a perfeita execução contratual, decorrentes de caso fortuito ou de força maior, devidamente comprovados.</w:t>
      </w:r>
    </w:p>
    <w:p w14:paraId="465B0E73"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2E461C2F" w14:textId="77777777" w:rsidR="00BB00A7" w:rsidRPr="002308C4" w:rsidRDefault="00BB00A7" w:rsidP="00BB00A7">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7.10.</w:t>
      </w:r>
      <w:r w:rsidRPr="002308C4">
        <w:rPr>
          <w:rFonts w:ascii="Arial Narrow" w:hAnsi="Arial Narrow"/>
          <w:b/>
          <w:sz w:val="21"/>
          <w:szCs w:val="21"/>
        </w:rPr>
        <w:tab/>
      </w:r>
      <w:r w:rsidRPr="002308C4">
        <w:rPr>
          <w:rFonts w:ascii="Arial Narrow" w:hAnsi="Arial Narrow"/>
          <w:sz w:val="21"/>
          <w:szCs w:val="21"/>
        </w:rPr>
        <w:t>Os preços registrados poderão ser suspensos nos seguintes casos:</w:t>
      </w:r>
    </w:p>
    <w:p w14:paraId="52B3F8B6" w14:textId="77777777" w:rsidR="00BB00A7" w:rsidRPr="002308C4" w:rsidRDefault="00BB00A7" w:rsidP="00BB00A7">
      <w:pPr>
        <w:widowControl w:val="0"/>
        <w:numPr>
          <w:ilvl w:val="1"/>
          <w:numId w:val="0"/>
        </w:numPr>
        <w:tabs>
          <w:tab w:val="left" w:pos="536"/>
          <w:tab w:val="left" w:pos="567"/>
          <w:tab w:val="left" w:pos="709"/>
          <w:tab w:val="left" w:pos="2270"/>
          <w:tab w:val="left" w:pos="4294"/>
        </w:tabs>
        <w:ind w:left="284"/>
        <w:jc w:val="both"/>
        <w:rPr>
          <w:rFonts w:ascii="Arial Narrow" w:hAnsi="Arial Narrow"/>
          <w:sz w:val="21"/>
          <w:szCs w:val="21"/>
        </w:rPr>
      </w:pPr>
      <w:r w:rsidRPr="002308C4">
        <w:rPr>
          <w:rFonts w:ascii="Arial Narrow" w:hAnsi="Arial Narrow"/>
          <w:sz w:val="21"/>
          <w:szCs w:val="21"/>
        </w:rPr>
        <w:t>a) Pela Administração, por meio de edital, quando por ela julgado que a CONTRATADA esteja temporariamente impossibilitada de cumprir as exigências da concorrência que deu origem ao registro de preços ou, ainda, por interesse do Município, ressalvadas as contratações já levadas a efeito até a data de decisão;</w:t>
      </w:r>
    </w:p>
    <w:p w14:paraId="5D593C73" w14:textId="77777777" w:rsidR="00BB00A7" w:rsidRPr="002308C4" w:rsidRDefault="00BB00A7" w:rsidP="00BB00A7">
      <w:pPr>
        <w:pStyle w:val="Ttulo2"/>
        <w:widowControl w:val="0"/>
        <w:numPr>
          <w:ilvl w:val="1"/>
          <w:numId w:val="0"/>
        </w:numPr>
        <w:tabs>
          <w:tab w:val="left" w:pos="360"/>
          <w:tab w:val="left" w:pos="536"/>
          <w:tab w:val="left" w:pos="709"/>
          <w:tab w:val="left" w:pos="2270"/>
          <w:tab w:val="left" w:pos="4294"/>
        </w:tabs>
        <w:suppressAutoHyphens/>
        <w:spacing w:before="0" w:after="0"/>
        <w:ind w:left="284"/>
        <w:jc w:val="both"/>
        <w:rPr>
          <w:rFonts w:ascii="Arial Narrow" w:hAnsi="Arial Narrow"/>
          <w:b w:val="0"/>
          <w:i w:val="0"/>
          <w:sz w:val="21"/>
          <w:szCs w:val="21"/>
        </w:rPr>
      </w:pPr>
      <w:r w:rsidRPr="002308C4">
        <w:rPr>
          <w:rFonts w:ascii="Arial Narrow" w:hAnsi="Arial Narrow"/>
          <w:b w:val="0"/>
          <w:i w:val="0"/>
          <w:sz w:val="21"/>
          <w:szCs w:val="21"/>
        </w:rPr>
        <w:t>b)</w:t>
      </w:r>
      <w:r>
        <w:rPr>
          <w:rFonts w:ascii="Arial Narrow" w:hAnsi="Arial Narrow"/>
          <w:b w:val="0"/>
          <w:i w:val="0"/>
          <w:sz w:val="21"/>
          <w:szCs w:val="21"/>
        </w:rPr>
        <w:t xml:space="preserve"> Pel</w:t>
      </w:r>
      <w:r>
        <w:rPr>
          <w:rFonts w:ascii="Arial Narrow" w:hAnsi="Arial Narrow"/>
          <w:b w:val="0"/>
          <w:i w:val="0"/>
          <w:sz w:val="21"/>
          <w:szCs w:val="21"/>
          <w:lang w:val="pt-BR"/>
        </w:rPr>
        <w:t>a</w:t>
      </w:r>
      <w:r w:rsidRPr="002308C4">
        <w:rPr>
          <w:rFonts w:ascii="Arial Narrow" w:hAnsi="Arial Narrow"/>
          <w:b w:val="0"/>
          <w:i w:val="0"/>
          <w:sz w:val="21"/>
          <w:szCs w:val="21"/>
        </w:rPr>
        <w:t xml:space="preserve"> </w:t>
      </w:r>
      <w:r>
        <w:rPr>
          <w:rFonts w:ascii="Arial Narrow" w:hAnsi="Arial Narrow"/>
          <w:b w:val="0"/>
          <w:i w:val="0"/>
          <w:sz w:val="21"/>
          <w:szCs w:val="21"/>
          <w:lang w:val="pt-BR"/>
        </w:rPr>
        <w:t>CONTRATADA</w:t>
      </w:r>
      <w:r w:rsidRPr="002308C4">
        <w:rPr>
          <w:rFonts w:ascii="Arial Narrow" w:hAnsi="Arial Narrow"/>
          <w:b w:val="0"/>
          <w:i w:val="0"/>
          <w:sz w:val="21"/>
          <w:szCs w:val="21"/>
        </w:rPr>
        <w:t>, quando mediante solicitação por escrito, comprovar estar temporariamente impossibilitado de cumprir as exigências da concorrência que deu origem ao registro de preços, mediante requerimento formal e devidamente instruído.</w:t>
      </w:r>
    </w:p>
    <w:p w14:paraId="4370FBEB" w14:textId="77777777" w:rsidR="00BB00A7" w:rsidRPr="002308C4" w:rsidRDefault="00BB00A7" w:rsidP="00BB00A7">
      <w:pPr>
        <w:tabs>
          <w:tab w:val="left" w:pos="360"/>
        </w:tabs>
        <w:jc w:val="both"/>
        <w:rPr>
          <w:rFonts w:ascii="Arial Narrow" w:hAnsi="Arial Narrow"/>
          <w:sz w:val="21"/>
          <w:szCs w:val="21"/>
        </w:rPr>
      </w:pPr>
    </w:p>
    <w:p w14:paraId="607D2EAD"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CLÁUSULA OITAVA</w:t>
      </w:r>
    </w:p>
    <w:p w14:paraId="3D74878D"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DOS ACRÉSCIMOS E SUPRESSÕES</w:t>
      </w:r>
    </w:p>
    <w:p w14:paraId="3A810ADC" w14:textId="77777777" w:rsidR="00BB00A7" w:rsidRPr="002308C4" w:rsidRDefault="00BB00A7" w:rsidP="00BB00A7">
      <w:pPr>
        <w:pStyle w:val="SemEspaamento"/>
        <w:jc w:val="center"/>
        <w:rPr>
          <w:rFonts w:ascii="Arial Narrow" w:hAnsi="Arial Narrow"/>
          <w:b/>
          <w:sz w:val="21"/>
          <w:szCs w:val="21"/>
        </w:rPr>
      </w:pPr>
    </w:p>
    <w:p w14:paraId="038A5D36" w14:textId="77777777" w:rsidR="00BB00A7" w:rsidRPr="002308C4" w:rsidRDefault="00BB00A7" w:rsidP="00BB00A7">
      <w:pPr>
        <w:pStyle w:val="SemEspaamento"/>
        <w:ind w:left="426" w:hanging="426"/>
        <w:jc w:val="both"/>
        <w:rPr>
          <w:rFonts w:ascii="Arial Narrow" w:hAnsi="Arial Narrow"/>
          <w:sz w:val="21"/>
          <w:szCs w:val="21"/>
        </w:rPr>
      </w:pPr>
      <w:r w:rsidRPr="002308C4">
        <w:rPr>
          <w:rFonts w:ascii="Arial Narrow" w:hAnsi="Arial Narrow"/>
          <w:b/>
          <w:sz w:val="21"/>
          <w:szCs w:val="21"/>
        </w:rPr>
        <w:t>8.1.</w:t>
      </w:r>
      <w:r w:rsidRPr="002308C4">
        <w:rPr>
          <w:rFonts w:ascii="Arial Narrow" w:hAnsi="Arial Narrow"/>
          <w:sz w:val="21"/>
          <w:szCs w:val="21"/>
        </w:rPr>
        <w:t xml:space="preserve"> A CONTRATADA da Ata estará obrigada, em função de solicitação do Município, fornecer os quantitativos registrados acrescidos em até 25% (vinte e cinco por cento), em função do direito de acréscimo tratado no § 1º do art. 65, da Lei 8.666/93 e alterações, sob pena das sanções cabíveis e facultativas nas demais situações.</w:t>
      </w:r>
    </w:p>
    <w:p w14:paraId="6E269870" w14:textId="77777777" w:rsidR="00BB00A7" w:rsidRPr="002308C4" w:rsidRDefault="00BB00A7" w:rsidP="00BB00A7">
      <w:pPr>
        <w:pStyle w:val="SemEspaamento"/>
        <w:ind w:left="426" w:hanging="426"/>
        <w:jc w:val="both"/>
        <w:rPr>
          <w:rFonts w:ascii="Arial Narrow" w:hAnsi="Arial Narrow"/>
          <w:sz w:val="21"/>
          <w:szCs w:val="21"/>
        </w:rPr>
      </w:pPr>
    </w:p>
    <w:p w14:paraId="59B2E6E3" w14:textId="77777777" w:rsidR="00BB00A7" w:rsidRPr="002308C4" w:rsidRDefault="00BB00A7" w:rsidP="00BB00A7">
      <w:pPr>
        <w:pStyle w:val="SemEspaamento"/>
        <w:ind w:left="426" w:hanging="426"/>
        <w:jc w:val="both"/>
        <w:rPr>
          <w:rFonts w:ascii="Arial Narrow" w:hAnsi="Arial Narrow"/>
          <w:sz w:val="21"/>
          <w:szCs w:val="21"/>
        </w:rPr>
      </w:pPr>
      <w:r w:rsidRPr="002308C4">
        <w:rPr>
          <w:rFonts w:ascii="Arial Narrow" w:hAnsi="Arial Narrow"/>
          <w:b/>
          <w:sz w:val="21"/>
          <w:szCs w:val="21"/>
        </w:rPr>
        <w:t>8.2.</w:t>
      </w:r>
      <w:r w:rsidRPr="002308C4">
        <w:rPr>
          <w:rFonts w:ascii="Arial Narrow" w:hAnsi="Arial Narrow"/>
          <w:sz w:val="21"/>
          <w:szCs w:val="21"/>
        </w:rPr>
        <w:t xml:space="preserve"> A supressão dos serviços e/ou produtos registrados na Ata poderá ser total ou parcial, a critério do Município, considerando-se o disposto no § 4.º do art. 15 da Lei 8.666/93 e alterações.</w:t>
      </w:r>
    </w:p>
    <w:p w14:paraId="3F508960" w14:textId="77777777" w:rsidR="00BB00A7" w:rsidRPr="002308C4" w:rsidRDefault="00BB00A7" w:rsidP="00BB00A7">
      <w:pPr>
        <w:pStyle w:val="SemEspaamento"/>
        <w:jc w:val="center"/>
        <w:rPr>
          <w:rFonts w:ascii="Arial Narrow" w:hAnsi="Arial Narrow" w:cs="Arial"/>
          <w:sz w:val="21"/>
          <w:szCs w:val="21"/>
        </w:rPr>
      </w:pPr>
    </w:p>
    <w:p w14:paraId="0FB30BD5" w14:textId="77777777" w:rsidR="00BB00A7" w:rsidRPr="002308C4" w:rsidRDefault="00BB00A7" w:rsidP="00BB00A7">
      <w:pPr>
        <w:pStyle w:val="SemEspaamento"/>
        <w:jc w:val="center"/>
        <w:rPr>
          <w:rFonts w:ascii="Arial Narrow" w:hAnsi="Arial Narrow" w:cs="Arial"/>
          <w:b/>
          <w:sz w:val="21"/>
          <w:szCs w:val="21"/>
        </w:rPr>
      </w:pPr>
      <w:r w:rsidRPr="002308C4">
        <w:rPr>
          <w:rFonts w:ascii="Arial Narrow" w:hAnsi="Arial Narrow" w:cs="Arial"/>
          <w:b/>
          <w:sz w:val="21"/>
          <w:szCs w:val="21"/>
        </w:rPr>
        <w:t>CLÁUSULA NONA</w:t>
      </w:r>
    </w:p>
    <w:p w14:paraId="62D9A9B1" w14:textId="77777777" w:rsidR="00BB00A7" w:rsidRPr="002308C4" w:rsidRDefault="00BB00A7" w:rsidP="00BB00A7">
      <w:pPr>
        <w:pStyle w:val="SemEspaamento"/>
        <w:jc w:val="center"/>
        <w:rPr>
          <w:rFonts w:ascii="Arial Narrow" w:hAnsi="Arial Narrow" w:cs="Arial"/>
          <w:b/>
          <w:bCs/>
          <w:sz w:val="21"/>
          <w:szCs w:val="21"/>
        </w:rPr>
      </w:pPr>
      <w:r w:rsidRPr="002308C4">
        <w:rPr>
          <w:rFonts w:ascii="Arial Narrow" w:hAnsi="Arial Narrow" w:cs="Arial"/>
          <w:b/>
          <w:bCs/>
          <w:sz w:val="21"/>
          <w:szCs w:val="21"/>
        </w:rPr>
        <w:t>DAS DOTAÇÕES ORÇAMENTÁRIAS</w:t>
      </w:r>
    </w:p>
    <w:p w14:paraId="534FD7CC" w14:textId="77777777" w:rsidR="00BB00A7" w:rsidRPr="002308C4" w:rsidRDefault="00BB00A7" w:rsidP="00BB00A7">
      <w:pPr>
        <w:pStyle w:val="SemEspaamento"/>
        <w:jc w:val="center"/>
        <w:rPr>
          <w:rFonts w:ascii="Arial Narrow" w:hAnsi="Arial Narrow" w:cs="Arial"/>
          <w:b/>
          <w:bCs/>
          <w:sz w:val="21"/>
          <w:szCs w:val="21"/>
        </w:rPr>
      </w:pPr>
    </w:p>
    <w:p w14:paraId="3916878C" w14:textId="77777777" w:rsidR="00BB00A7" w:rsidRPr="002308C4" w:rsidRDefault="00BB00A7" w:rsidP="00BB00A7">
      <w:pPr>
        <w:pStyle w:val="SemEspaamento"/>
        <w:ind w:left="426" w:hanging="426"/>
        <w:jc w:val="both"/>
        <w:rPr>
          <w:rFonts w:ascii="Arial Narrow" w:hAnsi="Arial Narrow" w:cs="Arial"/>
          <w:sz w:val="21"/>
          <w:szCs w:val="21"/>
        </w:rPr>
      </w:pPr>
      <w:r w:rsidRPr="002308C4">
        <w:rPr>
          <w:rFonts w:ascii="Arial Narrow" w:hAnsi="Arial Narrow" w:cs="Arial"/>
          <w:b/>
          <w:bCs/>
          <w:sz w:val="21"/>
          <w:szCs w:val="21"/>
        </w:rPr>
        <w:t>9.1.</w:t>
      </w:r>
      <w:r w:rsidRPr="002308C4">
        <w:rPr>
          <w:rFonts w:ascii="Arial Narrow" w:hAnsi="Arial Narrow" w:cs="Arial"/>
          <w:sz w:val="21"/>
          <w:szCs w:val="21"/>
        </w:rPr>
        <w:t xml:space="preserve"> As despesas provenientes da execução do Edital correrão por conta das Dotações Orçamentárias próprias, consignadas nos orçamentos do Município de Luzerna ou dos Fundos Especiais, durante a vigência da presente Ata, nos termos que segue, de acordo com o Parecer Contábil:</w:t>
      </w:r>
    </w:p>
    <w:p w14:paraId="305AE8EA" w14:textId="77777777" w:rsidR="00BB00A7" w:rsidRPr="002308C4" w:rsidRDefault="00BB00A7" w:rsidP="00BB00A7">
      <w:pPr>
        <w:pStyle w:val="SemEspaamento"/>
        <w:ind w:left="567"/>
        <w:jc w:val="both"/>
        <w:rPr>
          <w:rFonts w:ascii="Arial Narrow" w:hAnsi="Arial Narrow" w:cs="Arial"/>
          <w:sz w:val="21"/>
          <w:szCs w:val="21"/>
        </w:rPr>
      </w:pPr>
    </w:p>
    <w:p w14:paraId="2AA637CB"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b/>
          <w:bCs/>
          <w:sz w:val="21"/>
          <w:szCs w:val="21"/>
        </w:rPr>
        <w:t xml:space="preserve">Ação (s): </w:t>
      </w:r>
    </w:p>
    <w:p w14:paraId="45B737F8"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02.001.04.122.0200.2202 Manutenção do Gabinete do Prefeito </w:t>
      </w:r>
    </w:p>
    <w:p w14:paraId="20EAFB0A"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02.009.08.243.0203.2290 Conselho Tutelar </w:t>
      </w:r>
    </w:p>
    <w:p w14:paraId="71AD6F38"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03.002.04.122.0300.2302-Manutenção da Secretaria de Coordenação de Governo e Gestão </w:t>
      </w:r>
    </w:p>
    <w:p w14:paraId="2590A737"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04.010.06.181.0010.2450-Manutenção do convênio </w:t>
      </w:r>
      <w:proofErr w:type="spellStart"/>
      <w:r w:rsidRPr="00E81B10">
        <w:rPr>
          <w:rFonts w:ascii="Arial Narrow" w:hAnsi="Arial Narrow"/>
          <w:sz w:val="21"/>
          <w:szCs w:val="21"/>
        </w:rPr>
        <w:t>rádio-patrulha</w:t>
      </w:r>
      <w:proofErr w:type="spellEnd"/>
      <w:r w:rsidRPr="00E81B10">
        <w:rPr>
          <w:rFonts w:ascii="Arial Narrow" w:hAnsi="Arial Narrow"/>
          <w:sz w:val="21"/>
          <w:szCs w:val="21"/>
        </w:rPr>
        <w:t xml:space="preserve"> </w:t>
      </w:r>
    </w:p>
    <w:p w14:paraId="396BA3CD"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04.010.06.181.0010.2451-Manutenção do convênio com o Corpo de Bombeiros </w:t>
      </w:r>
    </w:p>
    <w:p w14:paraId="7177B980"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04.010.06.181.0010.2452-Manutenção do convênio com as Policias Civil e Militar - multas de trânsito </w:t>
      </w:r>
    </w:p>
    <w:p w14:paraId="19144F06"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07.001.12.361.0701.2712-Manutenção do Transporte Escolar - educação básica </w:t>
      </w:r>
    </w:p>
    <w:p w14:paraId="3B2865D5"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07.001.12.361.0701.2.711-Manutenção da Educação - Fundamental </w:t>
      </w:r>
    </w:p>
    <w:p w14:paraId="17D76F41"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04.006.15.451.0400.2406-Manutenção dos serviços na área urbana </w:t>
      </w:r>
    </w:p>
    <w:p w14:paraId="3ED3C00B" w14:textId="77777777" w:rsidR="00BB00A7"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04.007.15.782.0400.2407-Manutenção dos serviços da área rural </w:t>
      </w:r>
    </w:p>
    <w:p w14:paraId="5C7B3F02"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06.001.08.244.0601.2606-Manutenção da Assistência Social </w:t>
      </w:r>
    </w:p>
    <w:p w14:paraId="7F2D27D5"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06.001.08.244.0601.2603-Manutenção do CRAS - Centro de Referência de Assistência Social </w:t>
      </w:r>
    </w:p>
    <w:p w14:paraId="025E1D1B"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05.001.10.301.0500.2502-Manutenção do bloco da Atenção Básica </w:t>
      </w:r>
    </w:p>
    <w:p w14:paraId="6F8F38B2"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05.001.10.304.0500.2505-Manutenção da Vigilância Sanitária e Epidemiológica </w:t>
      </w:r>
    </w:p>
    <w:p w14:paraId="647F0517"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05.001.10.302.0500.2503-Manutenção do bloco de Média e Alta Complexidade </w:t>
      </w:r>
    </w:p>
    <w:p w14:paraId="77F34102"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02.004.04.122.0200.2240-Consultoria Técnica </w:t>
      </w:r>
    </w:p>
    <w:p w14:paraId="4A11DB05"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04.002.20.606.0401.2421-Manutenção da Subsecretaria de Agricultura e Meio Ambiente </w:t>
      </w:r>
    </w:p>
    <w:p w14:paraId="2A0C1ADF"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07.002.27.812.0704.2730-Manutenção da Diretoria de Esportes </w:t>
      </w:r>
    </w:p>
    <w:p w14:paraId="2D6F9E80" w14:textId="77777777" w:rsidR="00BB00A7" w:rsidRPr="00E81B10" w:rsidRDefault="00BB00A7" w:rsidP="00BB00A7">
      <w:pPr>
        <w:pStyle w:val="Default"/>
        <w:ind w:left="1134"/>
        <w:rPr>
          <w:rFonts w:ascii="Arial Narrow" w:hAnsi="Arial Narrow"/>
          <w:b/>
          <w:bCs/>
          <w:sz w:val="21"/>
          <w:szCs w:val="21"/>
        </w:rPr>
      </w:pPr>
    </w:p>
    <w:p w14:paraId="2E2064E6" w14:textId="77777777" w:rsidR="00BB00A7" w:rsidRPr="00E81B10" w:rsidRDefault="00BB00A7" w:rsidP="00BB00A7">
      <w:pPr>
        <w:pStyle w:val="Default"/>
        <w:ind w:left="1134"/>
        <w:rPr>
          <w:rFonts w:ascii="Arial Narrow" w:hAnsi="Arial Narrow"/>
          <w:b/>
          <w:bCs/>
          <w:sz w:val="21"/>
          <w:szCs w:val="21"/>
        </w:rPr>
      </w:pPr>
      <w:r w:rsidRPr="00E81B10">
        <w:rPr>
          <w:rFonts w:ascii="Arial Narrow" w:hAnsi="Arial Narrow"/>
          <w:b/>
          <w:bCs/>
          <w:sz w:val="21"/>
          <w:szCs w:val="21"/>
        </w:rPr>
        <w:t xml:space="preserve">Modalidade de Aplicação (s): </w:t>
      </w:r>
    </w:p>
    <w:p w14:paraId="2BCBA193"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3.3.90. Outras despesas correntes - Aplicações diretas </w:t>
      </w:r>
    </w:p>
    <w:p w14:paraId="3E024BF6" w14:textId="77777777" w:rsidR="00BB00A7" w:rsidRPr="00E81B10" w:rsidRDefault="00BB00A7" w:rsidP="00BB00A7">
      <w:pPr>
        <w:pStyle w:val="Default"/>
        <w:ind w:left="1134"/>
        <w:rPr>
          <w:rFonts w:ascii="Arial Narrow" w:hAnsi="Arial Narrow"/>
          <w:b/>
          <w:bCs/>
          <w:sz w:val="21"/>
          <w:szCs w:val="21"/>
        </w:rPr>
      </w:pPr>
    </w:p>
    <w:p w14:paraId="7928E1BF"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b/>
          <w:bCs/>
          <w:sz w:val="21"/>
          <w:szCs w:val="21"/>
        </w:rPr>
        <w:t xml:space="preserve">Fonte (s): </w:t>
      </w:r>
    </w:p>
    <w:p w14:paraId="3069643C"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000 – Recursos Ordinários </w:t>
      </w:r>
    </w:p>
    <w:p w14:paraId="56371169"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001 – Receitas e Transferências de Impostos – Educação </w:t>
      </w:r>
    </w:p>
    <w:p w14:paraId="19A3CB27"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002 – Receitas e Transferências de Impostos – Saúde </w:t>
      </w:r>
    </w:p>
    <w:p w14:paraId="3BB5611F"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010 - Convênio de </w:t>
      </w:r>
      <w:proofErr w:type="gramStart"/>
      <w:r w:rsidRPr="00E81B10">
        <w:rPr>
          <w:rFonts w:ascii="Arial Narrow" w:hAnsi="Arial Narrow"/>
          <w:sz w:val="21"/>
          <w:szCs w:val="21"/>
        </w:rPr>
        <w:t>Transito</w:t>
      </w:r>
      <w:proofErr w:type="gramEnd"/>
      <w:r w:rsidRPr="00E81B10">
        <w:rPr>
          <w:rFonts w:ascii="Arial Narrow" w:hAnsi="Arial Narrow"/>
          <w:sz w:val="21"/>
          <w:szCs w:val="21"/>
        </w:rPr>
        <w:t xml:space="preserve"> – Militar </w:t>
      </w:r>
    </w:p>
    <w:p w14:paraId="385BC6D1"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011 - Convênio de </w:t>
      </w:r>
      <w:proofErr w:type="gramStart"/>
      <w:r w:rsidRPr="00E81B10">
        <w:rPr>
          <w:rFonts w:ascii="Arial Narrow" w:hAnsi="Arial Narrow"/>
          <w:sz w:val="21"/>
          <w:szCs w:val="21"/>
        </w:rPr>
        <w:t>Transito</w:t>
      </w:r>
      <w:proofErr w:type="gramEnd"/>
      <w:r w:rsidRPr="00E81B10">
        <w:rPr>
          <w:rFonts w:ascii="Arial Narrow" w:hAnsi="Arial Narrow"/>
          <w:sz w:val="21"/>
          <w:szCs w:val="21"/>
        </w:rPr>
        <w:t xml:space="preserve"> – Civil </w:t>
      </w:r>
    </w:p>
    <w:p w14:paraId="33E710A0"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020 - Corpo de Bombeiros </w:t>
      </w:r>
    </w:p>
    <w:p w14:paraId="427595A7"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021 - Rádio Patrulha </w:t>
      </w:r>
    </w:p>
    <w:p w14:paraId="33FB051B"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036 - Salário Educação </w:t>
      </w:r>
    </w:p>
    <w:p w14:paraId="3FFFA3B1" w14:textId="77777777" w:rsidR="00BB00A7" w:rsidRPr="00E81B10" w:rsidRDefault="00BB00A7" w:rsidP="00BB00A7">
      <w:pPr>
        <w:pStyle w:val="Default"/>
        <w:ind w:left="1134"/>
        <w:rPr>
          <w:rFonts w:ascii="Arial Narrow" w:hAnsi="Arial Narrow"/>
          <w:sz w:val="21"/>
          <w:szCs w:val="21"/>
        </w:rPr>
      </w:pPr>
      <w:r w:rsidRPr="00E81B10">
        <w:rPr>
          <w:rFonts w:ascii="Arial Narrow" w:hAnsi="Arial Narrow"/>
          <w:sz w:val="21"/>
          <w:szCs w:val="21"/>
        </w:rPr>
        <w:t xml:space="preserve">101 - Transporte Escolar do Estado </w:t>
      </w:r>
    </w:p>
    <w:p w14:paraId="4D3790B2" w14:textId="77777777" w:rsidR="00BB00A7" w:rsidRPr="00E81B10" w:rsidRDefault="00BB00A7" w:rsidP="00BB00A7">
      <w:pPr>
        <w:ind w:left="1134"/>
        <w:jc w:val="both"/>
        <w:rPr>
          <w:rFonts w:ascii="Arial Narrow" w:hAnsi="Arial Narrow"/>
          <w:sz w:val="21"/>
          <w:szCs w:val="21"/>
        </w:rPr>
      </w:pPr>
      <w:r w:rsidRPr="00E81B10">
        <w:rPr>
          <w:rFonts w:ascii="Arial Narrow" w:hAnsi="Arial Narrow"/>
          <w:sz w:val="21"/>
          <w:szCs w:val="21"/>
        </w:rPr>
        <w:t>112 - PNATE - Programa Nacional de Transporte Escolar</w:t>
      </w:r>
    </w:p>
    <w:p w14:paraId="67B6DCDF" w14:textId="77777777" w:rsidR="00BB00A7" w:rsidRDefault="00BB00A7" w:rsidP="00BB00A7">
      <w:pPr>
        <w:pStyle w:val="SemEspaamento"/>
        <w:jc w:val="center"/>
        <w:rPr>
          <w:rFonts w:ascii="Arial Narrow" w:hAnsi="Arial Narrow"/>
          <w:b/>
          <w:sz w:val="21"/>
          <w:szCs w:val="21"/>
        </w:rPr>
      </w:pPr>
    </w:p>
    <w:p w14:paraId="6D44398A" w14:textId="77777777" w:rsidR="00BB00A7" w:rsidRPr="002308C4" w:rsidRDefault="00BB00A7" w:rsidP="00BB00A7">
      <w:pPr>
        <w:pStyle w:val="SemEspaamento"/>
        <w:jc w:val="center"/>
        <w:rPr>
          <w:rFonts w:ascii="Arial Narrow" w:hAnsi="Arial Narrow"/>
          <w:b/>
          <w:sz w:val="21"/>
          <w:szCs w:val="21"/>
        </w:rPr>
      </w:pPr>
    </w:p>
    <w:p w14:paraId="6D605DDD"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CLÁUSULA DÉCIMA</w:t>
      </w:r>
    </w:p>
    <w:p w14:paraId="24FDD582" w14:textId="77777777" w:rsidR="00BB00A7" w:rsidRPr="002308C4" w:rsidRDefault="00BB00A7" w:rsidP="00BB00A7">
      <w:pPr>
        <w:pStyle w:val="SemEspaamento"/>
        <w:jc w:val="center"/>
        <w:rPr>
          <w:rFonts w:ascii="Arial Narrow" w:hAnsi="Arial Narrow"/>
          <w:b/>
          <w:sz w:val="21"/>
          <w:szCs w:val="21"/>
        </w:rPr>
      </w:pPr>
      <w:r w:rsidRPr="002308C4">
        <w:rPr>
          <w:rFonts w:ascii="Arial Narrow" w:hAnsi="Arial Narrow"/>
          <w:b/>
          <w:sz w:val="21"/>
          <w:szCs w:val="21"/>
        </w:rPr>
        <w:t>DAS DISPOSIÇÕES GERAIS</w:t>
      </w:r>
    </w:p>
    <w:p w14:paraId="38F49732" w14:textId="77777777" w:rsidR="00BB00A7" w:rsidRPr="002308C4" w:rsidRDefault="00BB00A7" w:rsidP="00BB00A7">
      <w:pPr>
        <w:pStyle w:val="SemEspaamento"/>
        <w:jc w:val="center"/>
        <w:rPr>
          <w:rFonts w:ascii="Arial Narrow" w:hAnsi="Arial Narrow"/>
          <w:b/>
          <w:sz w:val="21"/>
          <w:szCs w:val="21"/>
        </w:rPr>
      </w:pPr>
    </w:p>
    <w:p w14:paraId="1A593122" w14:textId="77777777" w:rsidR="00BB00A7" w:rsidRPr="002308C4" w:rsidRDefault="00BB00A7" w:rsidP="00BB00A7">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lastRenderedPageBreak/>
        <w:t xml:space="preserve">10.1. </w:t>
      </w:r>
      <w:r w:rsidRPr="002308C4">
        <w:rPr>
          <w:rFonts w:ascii="Arial Narrow" w:hAnsi="Arial Narrow" w:cs="Arial"/>
          <w:sz w:val="21"/>
          <w:szCs w:val="21"/>
        </w:rPr>
        <w:t>O Registro de Preços objeto desta Ata e a sua assinatura pelas partes não gera ao Município, a obrigação de solicitar os fornecimentos que dele poderão advir independentemente da estimativa de consumo indicada na presente Ata.</w:t>
      </w:r>
    </w:p>
    <w:p w14:paraId="6ABEA244" w14:textId="77777777" w:rsidR="00BB00A7" w:rsidRPr="002308C4" w:rsidRDefault="00BB00A7" w:rsidP="00BB00A7">
      <w:pPr>
        <w:pStyle w:val="SemEspaamento"/>
        <w:ind w:left="567" w:hanging="567"/>
        <w:jc w:val="both"/>
        <w:rPr>
          <w:rFonts w:ascii="Arial Narrow" w:hAnsi="Arial Narrow" w:cs="Arial"/>
          <w:sz w:val="21"/>
          <w:szCs w:val="21"/>
        </w:rPr>
      </w:pPr>
    </w:p>
    <w:p w14:paraId="2E63FE65" w14:textId="77777777" w:rsidR="00BB00A7" w:rsidRPr="002308C4" w:rsidRDefault="00BB00A7" w:rsidP="00BB00A7">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10.2.</w:t>
      </w:r>
      <w:r w:rsidRPr="002308C4">
        <w:rPr>
          <w:rFonts w:ascii="Arial Narrow" w:hAnsi="Arial Narrow" w:cs="Arial"/>
          <w:sz w:val="21"/>
          <w:szCs w:val="21"/>
        </w:rPr>
        <w:t xml:space="preserve"> Observados os critérios e condições estabelecidas nesta Ata e o preço registrado, a Administração poderá comprar de mais de um </w:t>
      </w:r>
      <w:r w:rsidRPr="002308C4">
        <w:rPr>
          <w:rFonts w:ascii="Arial Narrow" w:hAnsi="Arial Narrow" w:cs="Arial"/>
          <w:bCs/>
          <w:sz w:val="21"/>
          <w:szCs w:val="21"/>
        </w:rPr>
        <w:t>Fornecedor</w:t>
      </w:r>
      <w:r w:rsidRPr="002308C4">
        <w:rPr>
          <w:rFonts w:ascii="Arial Narrow" w:hAnsi="Arial Narrow" w:cs="Arial"/>
          <w:sz w:val="21"/>
          <w:szCs w:val="21"/>
        </w:rPr>
        <w:t xml:space="preserve"> registrado, segundo a ordem de classificação, desde que razões de interesse público justifiquem e que o primeiro classificado não possua capacidade de fornecimento compatível com o solicitado pela Administração.</w:t>
      </w:r>
    </w:p>
    <w:p w14:paraId="4D232D8D" w14:textId="77777777" w:rsidR="00BB00A7" w:rsidRPr="002308C4" w:rsidRDefault="00BB00A7" w:rsidP="00BB00A7">
      <w:pPr>
        <w:pStyle w:val="SemEspaamento"/>
        <w:ind w:left="567" w:hanging="567"/>
        <w:jc w:val="both"/>
        <w:rPr>
          <w:rFonts w:ascii="Arial Narrow" w:hAnsi="Arial Narrow" w:cs="Arial"/>
          <w:sz w:val="21"/>
          <w:szCs w:val="21"/>
        </w:rPr>
      </w:pPr>
    </w:p>
    <w:p w14:paraId="5997514A" w14:textId="77777777" w:rsidR="00BB00A7" w:rsidRPr="002308C4" w:rsidRDefault="00BB00A7" w:rsidP="00BB00A7">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10.3.</w:t>
      </w:r>
      <w:r w:rsidRPr="002308C4">
        <w:rPr>
          <w:rFonts w:ascii="Arial Narrow" w:hAnsi="Arial Narrow" w:cs="Arial"/>
          <w:sz w:val="21"/>
          <w:szCs w:val="21"/>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1D166046" w14:textId="77777777" w:rsidR="00BB00A7" w:rsidRPr="002308C4" w:rsidRDefault="00BB00A7" w:rsidP="00BB00A7">
      <w:pPr>
        <w:pStyle w:val="SemEspaamento"/>
        <w:jc w:val="both"/>
        <w:rPr>
          <w:rFonts w:ascii="Arial Narrow" w:hAnsi="Arial Narrow" w:cs="Arial"/>
          <w:sz w:val="21"/>
          <w:szCs w:val="21"/>
        </w:rPr>
      </w:pPr>
    </w:p>
    <w:p w14:paraId="7E780F7A" w14:textId="77777777" w:rsidR="00BB00A7" w:rsidRPr="002308C4" w:rsidRDefault="00BB00A7" w:rsidP="00BB00A7">
      <w:pPr>
        <w:pStyle w:val="SemEspaamento"/>
        <w:jc w:val="center"/>
        <w:rPr>
          <w:rFonts w:ascii="Arial Narrow" w:hAnsi="Arial Narrow" w:cs="Arial"/>
          <w:b/>
          <w:sz w:val="21"/>
          <w:szCs w:val="21"/>
        </w:rPr>
      </w:pPr>
      <w:r w:rsidRPr="002308C4">
        <w:rPr>
          <w:rFonts w:ascii="Arial Narrow" w:hAnsi="Arial Narrow" w:cs="Arial"/>
          <w:b/>
          <w:sz w:val="21"/>
          <w:szCs w:val="21"/>
        </w:rPr>
        <w:t>CLÁUSULA DÉCIMA SEGUNDA</w:t>
      </w:r>
    </w:p>
    <w:p w14:paraId="5EF6C869" w14:textId="77777777" w:rsidR="00BB00A7" w:rsidRPr="002308C4" w:rsidRDefault="00BB00A7" w:rsidP="00BB00A7">
      <w:pPr>
        <w:pStyle w:val="SemEspaamento"/>
        <w:jc w:val="center"/>
        <w:rPr>
          <w:rFonts w:ascii="Arial Narrow" w:hAnsi="Arial Narrow" w:cs="Arial"/>
          <w:b/>
          <w:bCs/>
          <w:sz w:val="21"/>
          <w:szCs w:val="21"/>
        </w:rPr>
      </w:pPr>
      <w:r w:rsidRPr="002308C4">
        <w:rPr>
          <w:rFonts w:ascii="Arial Narrow" w:hAnsi="Arial Narrow" w:cs="Arial"/>
          <w:b/>
          <w:bCs/>
          <w:sz w:val="21"/>
          <w:szCs w:val="21"/>
        </w:rPr>
        <w:t>DO FORO</w:t>
      </w:r>
    </w:p>
    <w:p w14:paraId="3C733F2F" w14:textId="77777777" w:rsidR="00BB00A7" w:rsidRPr="002308C4" w:rsidRDefault="00BB00A7" w:rsidP="00BB00A7">
      <w:pPr>
        <w:pStyle w:val="SemEspaamento"/>
        <w:jc w:val="center"/>
        <w:rPr>
          <w:rFonts w:ascii="Arial Narrow" w:hAnsi="Arial Narrow" w:cs="Arial"/>
          <w:b/>
          <w:bCs/>
          <w:sz w:val="21"/>
          <w:szCs w:val="21"/>
        </w:rPr>
      </w:pPr>
    </w:p>
    <w:p w14:paraId="2C4BBC27" w14:textId="77777777" w:rsidR="00BB00A7" w:rsidRPr="002308C4" w:rsidRDefault="00BB00A7" w:rsidP="00BB00A7">
      <w:pPr>
        <w:pStyle w:val="SemEspaamento"/>
        <w:ind w:firstLine="2835"/>
        <w:jc w:val="both"/>
        <w:rPr>
          <w:rFonts w:ascii="Arial Narrow" w:hAnsi="Arial Narrow"/>
          <w:sz w:val="21"/>
          <w:szCs w:val="21"/>
        </w:rPr>
      </w:pPr>
      <w:r w:rsidRPr="002308C4">
        <w:rPr>
          <w:rFonts w:ascii="Arial Narrow" w:hAnsi="Arial Narrow"/>
          <w:sz w:val="21"/>
          <w:szCs w:val="21"/>
        </w:rPr>
        <w:t>É competente o foro da Comarca de Joaçaba/SC para dirimir quaisquer dúvidas, porventura, oriundas da presente Ata de Registro de Preços.</w:t>
      </w:r>
    </w:p>
    <w:p w14:paraId="707DE1FB" w14:textId="77777777" w:rsidR="00BB00A7" w:rsidRPr="002308C4" w:rsidRDefault="00BB00A7" w:rsidP="00BB00A7">
      <w:pPr>
        <w:pStyle w:val="SemEspaamento"/>
        <w:ind w:firstLine="2835"/>
        <w:jc w:val="both"/>
        <w:rPr>
          <w:rFonts w:ascii="Arial Narrow" w:hAnsi="Arial Narrow" w:cs="Arial"/>
          <w:sz w:val="21"/>
          <w:szCs w:val="21"/>
        </w:rPr>
      </w:pPr>
    </w:p>
    <w:p w14:paraId="285354C5" w14:textId="77777777" w:rsidR="00BB00A7" w:rsidRPr="002308C4" w:rsidRDefault="00BB00A7" w:rsidP="00BB00A7">
      <w:pPr>
        <w:pStyle w:val="SemEspaamento"/>
        <w:ind w:firstLine="2835"/>
        <w:jc w:val="both"/>
        <w:rPr>
          <w:rFonts w:ascii="Arial Narrow" w:hAnsi="Arial Narrow" w:cs="Arial"/>
          <w:sz w:val="21"/>
          <w:szCs w:val="21"/>
        </w:rPr>
      </w:pPr>
      <w:r w:rsidRPr="002308C4">
        <w:rPr>
          <w:rFonts w:ascii="Arial Narrow" w:hAnsi="Arial Narrow" w:cs="Arial"/>
          <w:sz w:val="21"/>
          <w:szCs w:val="21"/>
        </w:rPr>
        <w:t>E, por estarem assim de pleno acordo, assinam este instrumento em 02 (duas) vias de igual teor, na presença das testemunhas abaixo, de tudo inteiradas.</w:t>
      </w:r>
    </w:p>
    <w:p w14:paraId="1FE7C357" w14:textId="77777777" w:rsidR="00BB00A7" w:rsidRPr="002308C4" w:rsidRDefault="00BB00A7" w:rsidP="00BB00A7">
      <w:pPr>
        <w:pStyle w:val="SemEspaamento"/>
        <w:rPr>
          <w:rFonts w:ascii="Arial Narrow" w:hAnsi="Arial Narrow"/>
          <w:sz w:val="21"/>
          <w:szCs w:val="21"/>
        </w:rPr>
      </w:pPr>
    </w:p>
    <w:p w14:paraId="193D95CF" w14:textId="2BAC93DE" w:rsidR="00BB00A7" w:rsidRPr="002308C4" w:rsidRDefault="00BB00A7" w:rsidP="00BB00A7">
      <w:pPr>
        <w:pStyle w:val="SemEspaamento"/>
        <w:jc w:val="center"/>
        <w:rPr>
          <w:rFonts w:ascii="Arial Narrow" w:hAnsi="Arial Narrow" w:cs="Arial"/>
          <w:sz w:val="21"/>
          <w:szCs w:val="21"/>
        </w:rPr>
      </w:pPr>
      <w:r w:rsidRPr="002308C4">
        <w:rPr>
          <w:rFonts w:ascii="Arial Narrow" w:hAnsi="Arial Narrow" w:cs="Arial"/>
          <w:sz w:val="21"/>
          <w:szCs w:val="21"/>
        </w:rPr>
        <w:t xml:space="preserve">Luzerna/SC, </w:t>
      </w:r>
      <w:r>
        <w:rPr>
          <w:rFonts w:ascii="Arial Narrow" w:hAnsi="Arial Narrow" w:cs="Arial"/>
          <w:sz w:val="21"/>
          <w:szCs w:val="21"/>
        </w:rPr>
        <w:t>12 de fevereiro</w:t>
      </w:r>
      <w:r w:rsidRPr="002308C4">
        <w:rPr>
          <w:rFonts w:ascii="Arial Narrow" w:hAnsi="Arial Narrow" w:cs="Arial"/>
          <w:sz w:val="21"/>
          <w:szCs w:val="21"/>
        </w:rPr>
        <w:t xml:space="preserve"> de </w:t>
      </w:r>
      <w:r>
        <w:rPr>
          <w:rFonts w:ascii="Arial Narrow" w:hAnsi="Arial Narrow" w:cs="Arial"/>
          <w:sz w:val="21"/>
          <w:szCs w:val="21"/>
        </w:rPr>
        <w:t>2021</w:t>
      </w:r>
      <w:r w:rsidRPr="002308C4">
        <w:rPr>
          <w:rFonts w:ascii="Arial Narrow" w:hAnsi="Arial Narrow" w:cs="Arial"/>
          <w:sz w:val="21"/>
          <w:szCs w:val="21"/>
        </w:rPr>
        <w:t>.</w:t>
      </w:r>
    </w:p>
    <w:p w14:paraId="6AA8D853" w14:textId="77777777" w:rsidR="00BB00A7" w:rsidRPr="002308C4" w:rsidRDefault="00BB00A7" w:rsidP="00BB00A7">
      <w:pPr>
        <w:pStyle w:val="SemEspaamento"/>
        <w:jc w:val="center"/>
        <w:rPr>
          <w:rFonts w:ascii="Arial Narrow" w:hAnsi="Arial Narrow" w:cs="Arial"/>
          <w:sz w:val="21"/>
          <w:szCs w:val="21"/>
        </w:rPr>
      </w:pPr>
    </w:p>
    <w:p w14:paraId="6A7FD5D8" w14:textId="77777777" w:rsidR="00BB00A7" w:rsidRPr="002308C4" w:rsidRDefault="00BB00A7" w:rsidP="00BB00A7">
      <w:pPr>
        <w:pStyle w:val="SemEspaamento"/>
        <w:rPr>
          <w:rFonts w:ascii="Arial Narrow" w:hAnsi="Arial Narrow" w:cs="Arial"/>
          <w:sz w:val="21"/>
          <w:szCs w:val="21"/>
        </w:rPr>
      </w:pPr>
    </w:p>
    <w:p w14:paraId="453BBCAD" w14:textId="77777777" w:rsidR="00BB00A7" w:rsidRPr="002308C4" w:rsidRDefault="00BB00A7" w:rsidP="00BB00A7">
      <w:pPr>
        <w:jc w:val="center"/>
        <w:rPr>
          <w:rFonts w:ascii="Arial Narrow" w:hAnsi="Arial Narrow"/>
          <w:b/>
          <w:sz w:val="21"/>
          <w:szCs w:val="21"/>
        </w:rPr>
      </w:pPr>
      <w:r>
        <w:rPr>
          <w:rFonts w:ascii="Arial Narrow" w:hAnsi="Arial Narrow"/>
          <w:b/>
          <w:sz w:val="21"/>
          <w:szCs w:val="21"/>
        </w:rPr>
        <w:t>ALCIR JOÃO DENARDI</w:t>
      </w:r>
    </w:p>
    <w:p w14:paraId="1FC20055" w14:textId="77777777" w:rsidR="00BB00A7" w:rsidRPr="002308C4" w:rsidRDefault="00BB00A7" w:rsidP="00BB00A7">
      <w:pPr>
        <w:jc w:val="center"/>
        <w:rPr>
          <w:rFonts w:ascii="Arial Narrow" w:hAnsi="Arial Narrow"/>
          <w:b/>
          <w:sz w:val="21"/>
          <w:szCs w:val="21"/>
        </w:rPr>
      </w:pPr>
      <w:r w:rsidRPr="002308C4">
        <w:rPr>
          <w:rFonts w:ascii="Arial Narrow" w:hAnsi="Arial Narrow"/>
          <w:b/>
          <w:sz w:val="21"/>
          <w:szCs w:val="21"/>
        </w:rPr>
        <w:t xml:space="preserve">Secretário de </w:t>
      </w:r>
      <w:r>
        <w:rPr>
          <w:rFonts w:ascii="Arial Narrow" w:hAnsi="Arial Narrow"/>
          <w:b/>
          <w:sz w:val="21"/>
          <w:szCs w:val="21"/>
        </w:rPr>
        <w:t>Serviços Integrados de Infraestrutura e Agropecuária</w:t>
      </w:r>
    </w:p>
    <w:p w14:paraId="70937B4B" w14:textId="52261CB5" w:rsidR="00BB00A7" w:rsidRDefault="00BB00A7" w:rsidP="00BB00A7">
      <w:pPr>
        <w:jc w:val="center"/>
        <w:rPr>
          <w:rFonts w:ascii="Arial Narrow" w:hAnsi="Arial Narrow"/>
          <w:b/>
          <w:sz w:val="21"/>
          <w:szCs w:val="21"/>
        </w:rPr>
      </w:pPr>
      <w:r w:rsidRPr="002308C4">
        <w:rPr>
          <w:rFonts w:ascii="Arial Narrow" w:hAnsi="Arial Narrow"/>
          <w:b/>
          <w:sz w:val="21"/>
          <w:szCs w:val="21"/>
        </w:rPr>
        <w:t>CONTRATANTE</w:t>
      </w:r>
    </w:p>
    <w:p w14:paraId="1B283E9F" w14:textId="71F71EB1" w:rsidR="00BB00A7" w:rsidRDefault="00BB00A7" w:rsidP="00BB00A7">
      <w:pPr>
        <w:jc w:val="center"/>
        <w:rPr>
          <w:rFonts w:ascii="Arial Narrow" w:hAnsi="Arial Narrow"/>
          <w:b/>
          <w:sz w:val="21"/>
          <w:szCs w:val="21"/>
        </w:rPr>
      </w:pPr>
    </w:p>
    <w:p w14:paraId="306170B3" w14:textId="77777777" w:rsidR="00BB00A7" w:rsidRPr="002308C4" w:rsidRDefault="00BB00A7" w:rsidP="00BB00A7">
      <w:pPr>
        <w:jc w:val="center"/>
        <w:rPr>
          <w:rFonts w:ascii="Arial Narrow" w:hAnsi="Arial Narrow"/>
          <w:b/>
          <w:sz w:val="21"/>
          <w:szCs w:val="21"/>
        </w:rPr>
      </w:pPr>
    </w:p>
    <w:p w14:paraId="64EDD1D9" w14:textId="77777777" w:rsidR="00BB00A7" w:rsidRPr="002308C4" w:rsidRDefault="00BB00A7" w:rsidP="00BB00A7">
      <w:pPr>
        <w:pStyle w:val="SemEspaamento"/>
        <w:jc w:val="center"/>
        <w:rPr>
          <w:rFonts w:ascii="Arial Narrow" w:hAnsi="Arial Narrow" w:cs="Arial"/>
          <w:sz w:val="21"/>
          <w:szCs w:val="21"/>
        </w:rPr>
      </w:pPr>
    </w:p>
    <w:p w14:paraId="25AD087A" w14:textId="65754AA3" w:rsidR="00BB00A7" w:rsidRDefault="00BB00A7" w:rsidP="00BB00A7">
      <w:pPr>
        <w:jc w:val="center"/>
      </w:pPr>
      <w:r w:rsidRPr="003C6638">
        <w:rPr>
          <w:rFonts w:ascii="Arial Narrow" w:hAnsi="Arial Narrow" w:cs="Arial"/>
          <w:b/>
          <w:bCs/>
          <w:sz w:val="21"/>
          <w:szCs w:val="21"/>
        </w:rPr>
        <w:t>MARCOS ANDRE GIACOMIN</w:t>
      </w:r>
    </w:p>
    <w:p w14:paraId="1298575D" w14:textId="7F6EA112" w:rsidR="00BB00A7" w:rsidRPr="00BB00A7" w:rsidRDefault="00BB00A7" w:rsidP="00BB00A7">
      <w:pPr>
        <w:jc w:val="center"/>
      </w:pPr>
      <w:r w:rsidRPr="003C6638">
        <w:rPr>
          <w:rFonts w:ascii="Arial Narrow" w:hAnsi="Arial Narrow" w:cs="Arial"/>
          <w:b/>
          <w:bCs/>
          <w:sz w:val="21"/>
          <w:szCs w:val="21"/>
        </w:rPr>
        <w:t>INCOGIL IND. DE PEÇAS CONS. GIACOMIN LTDA</w:t>
      </w:r>
      <w:r w:rsidRPr="002308C4">
        <w:rPr>
          <w:rFonts w:ascii="Arial Narrow" w:hAnsi="Arial Narrow" w:cs="Arial"/>
          <w:b/>
          <w:sz w:val="21"/>
          <w:szCs w:val="21"/>
        </w:rPr>
        <w:br/>
      </w:r>
      <w:r w:rsidRPr="002308C4">
        <w:rPr>
          <w:rFonts w:ascii="Arial Narrow" w:hAnsi="Arial Narrow" w:cs="Arial"/>
          <w:b/>
          <w:color w:val="000000"/>
          <w:sz w:val="21"/>
          <w:szCs w:val="21"/>
        </w:rPr>
        <w:t>FORNECEDOR</w:t>
      </w:r>
      <w:r>
        <w:rPr>
          <w:rFonts w:ascii="Arial Narrow" w:hAnsi="Arial Narrow" w:cs="Arial"/>
          <w:b/>
          <w:color w:val="000000"/>
          <w:sz w:val="21"/>
          <w:szCs w:val="21"/>
        </w:rPr>
        <w:t xml:space="preserve"> 2</w:t>
      </w:r>
    </w:p>
    <w:p w14:paraId="795C42FA" w14:textId="77777777" w:rsidR="00BB00A7" w:rsidRPr="002308C4" w:rsidRDefault="00BB00A7" w:rsidP="00BB00A7">
      <w:pPr>
        <w:pStyle w:val="SemEspaamento"/>
        <w:rPr>
          <w:rFonts w:ascii="Arial Narrow" w:hAnsi="Arial Narrow" w:cs="Arial"/>
          <w:color w:val="000000"/>
          <w:sz w:val="21"/>
          <w:szCs w:val="21"/>
        </w:rPr>
      </w:pPr>
    </w:p>
    <w:p w14:paraId="638279DD" w14:textId="77777777" w:rsidR="00BB00A7" w:rsidRPr="002308C4" w:rsidRDefault="00BB00A7" w:rsidP="00BB00A7">
      <w:pPr>
        <w:pStyle w:val="SemEspaamento"/>
        <w:rPr>
          <w:rFonts w:ascii="Arial Narrow" w:hAnsi="Arial Narrow" w:cs="Arial"/>
          <w:color w:val="000000"/>
          <w:sz w:val="21"/>
          <w:szCs w:val="21"/>
        </w:rPr>
      </w:pPr>
    </w:p>
    <w:p w14:paraId="1F89F5AB" w14:textId="77777777" w:rsidR="00BB00A7" w:rsidRPr="002308C4" w:rsidRDefault="00BB00A7" w:rsidP="00BB00A7">
      <w:pPr>
        <w:pStyle w:val="SemEspaamento"/>
        <w:rPr>
          <w:rFonts w:ascii="Arial Narrow" w:hAnsi="Arial Narrow"/>
          <w:b/>
          <w:color w:val="000000"/>
          <w:sz w:val="21"/>
          <w:szCs w:val="21"/>
        </w:rPr>
      </w:pPr>
      <w:r w:rsidRPr="002308C4">
        <w:rPr>
          <w:rFonts w:ascii="Arial Narrow" w:hAnsi="Arial Narrow"/>
          <w:b/>
          <w:color w:val="000000"/>
          <w:sz w:val="21"/>
          <w:szCs w:val="21"/>
        </w:rPr>
        <w:t>TESTEMUNHAS:</w:t>
      </w:r>
    </w:p>
    <w:p w14:paraId="0AA2678F" w14:textId="77777777" w:rsidR="00BB00A7" w:rsidRPr="002308C4" w:rsidRDefault="00BB00A7" w:rsidP="00BB00A7">
      <w:pPr>
        <w:pStyle w:val="SemEspaamento"/>
        <w:rPr>
          <w:rFonts w:ascii="Arial Narrow" w:hAnsi="Arial Narrow"/>
          <w:color w:val="000000"/>
          <w:sz w:val="21"/>
          <w:szCs w:val="21"/>
        </w:rPr>
      </w:pPr>
      <w:r w:rsidRPr="002308C4">
        <w:rPr>
          <w:rFonts w:ascii="Arial Narrow" w:hAnsi="Arial Narrow"/>
          <w:color w:val="000000"/>
          <w:sz w:val="21"/>
          <w:szCs w:val="21"/>
        </w:rPr>
        <w:t>1. --------------------------------------------</w:t>
      </w:r>
      <w:r w:rsidRPr="002308C4">
        <w:rPr>
          <w:rFonts w:ascii="Arial Narrow" w:hAnsi="Arial Narrow"/>
          <w:color w:val="000000"/>
          <w:sz w:val="21"/>
          <w:szCs w:val="21"/>
        </w:rPr>
        <w:tab/>
      </w:r>
      <w:r w:rsidRPr="002308C4">
        <w:rPr>
          <w:rFonts w:ascii="Arial Narrow" w:hAnsi="Arial Narrow"/>
          <w:color w:val="000000"/>
          <w:sz w:val="21"/>
          <w:szCs w:val="21"/>
        </w:rPr>
        <w:tab/>
      </w:r>
      <w:r w:rsidRPr="002308C4">
        <w:rPr>
          <w:rFonts w:ascii="Arial Narrow" w:hAnsi="Arial Narrow"/>
          <w:color w:val="000000"/>
          <w:sz w:val="21"/>
          <w:szCs w:val="21"/>
        </w:rPr>
        <w:tab/>
        <w:t>2. ----------------------------------------</w:t>
      </w:r>
    </w:p>
    <w:p w14:paraId="136B828A" w14:textId="77777777" w:rsidR="00BB00A7" w:rsidRPr="002308C4" w:rsidRDefault="00BB00A7" w:rsidP="00BB00A7">
      <w:pPr>
        <w:pStyle w:val="SemEspaamento"/>
        <w:rPr>
          <w:rFonts w:ascii="Arial Narrow" w:hAnsi="Arial Narrow" w:cs="Arial"/>
          <w:sz w:val="21"/>
          <w:szCs w:val="21"/>
        </w:rPr>
      </w:pPr>
      <w:r w:rsidRPr="002308C4">
        <w:rPr>
          <w:rFonts w:ascii="Arial Narrow" w:hAnsi="Arial Narrow" w:cs="Arial"/>
          <w:sz w:val="21"/>
          <w:szCs w:val="21"/>
        </w:rPr>
        <w:t>Nome:</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Nome:</w:t>
      </w:r>
    </w:p>
    <w:p w14:paraId="1E7B9458" w14:textId="77777777" w:rsidR="00BB00A7" w:rsidRPr="002308C4" w:rsidRDefault="00BB00A7" w:rsidP="00BB00A7">
      <w:pPr>
        <w:pStyle w:val="SemEspaamento"/>
        <w:rPr>
          <w:rFonts w:ascii="Arial Narrow" w:hAnsi="Arial Narrow"/>
          <w:sz w:val="21"/>
          <w:szCs w:val="21"/>
        </w:rPr>
      </w:pPr>
      <w:r w:rsidRPr="002308C4">
        <w:rPr>
          <w:rFonts w:ascii="Arial Narrow" w:hAnsi="Arial Narrow" w:cs="Arial"/>
          <w:sz w:val="21"/>
          <w:szCs w:val="21"/>
        </w:rPr>
        <w:t>CPF:</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CPF:</w:t>
      </w:r>
    </w:p>
    <w:p w14:paraId="05F6ADE4" w14:textId="77777777" w:rsidR="00BB00A7" w:rsidRPr="002308C4" w:rsidRDefault="00BB00A7" w:rsidP="00BB00A7">
      <w:pPr>
        <w:rPr>
          <w:rFonts w:ascii="Arial Narrow" w:hAnsi="Arial Narrow"/>
          <w:sz w:val="21"/>
          <w:szCs w:val="21"/>
        </w:rPr>
      </w:pPr>
    </w:p>
    <w:p w14:paraId="6379C6F6" w14:textId="77777777" w:rsidR="00BB00A7" w:rsidRDefault="00BB00A7" w:rsidP="00BB00A7"/>
    <w:p w14:paraId="22E1BA27" w14:textId="77777777" w:rsidR="00BB00A7" w:rsidRDefault="00BB00A7"/>
    <w:sectPr w:rsidR="00BB00A7">
      <w:headerReference w:type="default" r:id="rId8"/>
      <w:footerReference w:type="default" r:id="rI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2E1D" w14:textId="77777777" w:rsidR="008F4609" w:rsidRDefault="00BB00A7" w:rsidP="008F4609">
    <w:pPr>
      <w:pStyle w:val="Rodap"/>
      <w:jc w:val="center"/>
      <w:rPr>
        <w:rFonts w:ascii="Arial Narrow" w:hAnsi="Arial Narrow"/>
        <w:sz w:val="20"/>
      </w:rPr>
    </w:pPr>
  </w:p>
  <w:p w14:paraId="2657DEEF" w14:textId="77777777" w:rsidR="008F4609" w:rsidRPr="00BB3EDF" w:rsidRDefault="00BB00A7" w:rsidP="008F4609">
    <w:pPr>
      <w:pStyle w:val="Rodap"/>
      <w:jc w:val="center"/>
      <w:rPr>
        <w:rFonts w:ascii="Arial Narrow" w:hAnsi="Arial Narrow"/>
      </w:rPr>
    </w:pPr>
    <w:r w:rsidRPr="00BB3EDF">
      <w:rPr>
        <w:rFonts w:ascii="Arial Narrow" w:hAnsi="Arial Narrow"/>
        <w:sz w:val="20"/>
      </w:rPr>
      <w:t xml:space="preserve">Página </w:t>
    </w:r>
    <w:r w:rsidRPr="00BB3EDF">
      <w:rPr>
        <w:rFonts w:ascii="Arial Narrow" w:hAnsi="Arial Narrow"/>
        <w:b/>
        <w:sz w:val="20"/>
      </w:rPr>
      <w:fldChar w:fldCharType="begin"/>
    </w:r>
    <w:r w:rsidRPr="00BB3EDF">
      <w:rPr>
        <w:rFonts w:ascii="Arial Narrow" w:hAnsi="Arial Narrow"/>
        <w:b/>
        <w:sz w:val="20"/>
      </w:rPr>
      <w:instrText>PAGE</w:instrText>
    </w:r>
    <w:r w:rsidRPr="00BB3EDF">
      <w:rPr>
        <w:rFonts w:ascii="Arial Narrow" w:hAnsi="Arial Narrow"/>
        <w:b/>
        <w:sz w:val="20"/>
      </w:rPr>
      <w:fldChar w:fldCharType="separate"/>
    </w:r>
    <w:r>
      <w:rPr>
        <w:rFonts w:ascii="Arial Narrow" w:hAnsi="Arial Narrow"/>
        <w:b/>
        <w:sz w:val="20"/>
      </w:rPr>
      <w:t>40</w:t>
    </w:r>
    <w:r w:rsidRPr="00BB3EDF">
      <w:rPr>
        <w:rFonts w:ascii="Arial Narrow" w:hAnsi="Arial Narrow"/>
        <w:b/>
        <w:sz w:val="20"/>
      </w:rPr>
      <w:fldChar w:fldCharType="end"/>
    </w:r>
    <w:r w:rsidRPr="00BB3EDF">
      <w:rPr>
        <w:rFonts w:ascii="Arial Narrow" w:hAnsi="Arial Narrow"/>
        <w:sz w:val="20"/>
      </w:rPr>
      <w:t xml:space="preserve"> de</w:t>
    </w:r>
    <w:r w:rsidRPr="00BB3EDF">
      <w:rPr>
        <w:rFonts w:ascii="Arial Narrow" w:hAnsi="Arial Narrow"/>
        <w:sz w:val="20"/>
      </w:rPr>
      <w:t xml:space="preserve"> </w:t>
    </w:r>
    <w:r w:rsidRPr="00BB3EDF">
      <w:rPr>
        <w:rFonts w:ascii="Arial Narrow" w:hAnsi="Arial Narrow"/>
        <w:b/>
        <w:sz w:val="20"/>
      </w:rPr>
      <w:fldChar w:fldCharType="begin"/>
    </w:r>
    <w:r w:rsidRPr="00BB3EDF">
      <w:rPr>
        <w:rFonts w:ascii="Arial Narrow" w:hAnsi="Arial Narrow"/>
        <w:b/>
        <w:sz w:val="20"/>
      </w:rPr>
      <w:instrText>NUMPAGES</w:instrText>
    </w:r>
    <w:r w:rsidRPr="00BB3EDF">
      <w:rPr>
        <w:rFonts w:ascii="Arial Narrow" w:hAnsi="Arial Narrow"/>
        <w:b/>
        <w:sz w:val="20"/>
      </w:rPr>
      <w:fldChar w:fldCharType="separate"/>
    </w:r>
    <w:r>
      <w:rPr>
        <w:rFonts w:ascii="Arial Narrow" w:hAnsi="Arial Narrow"/>
        <w:b/>
        <w:sz w:val="20"/>
      </w:rPr>
      <w:t>58</w:t>
    </w:r>
    <w:r w:rsidRPr="00BB3EDF">
      <w:rPr>
        <w:rFonts w:ascii="Arial Narrow" w:hAnsi="Arial Narrow"/>
        <w:b/>
        <w:sz w:val="20"/>
      </w:rPr>
      <w:fldChar w:fldCharType="end"/>
    </w:r>
  </w:p>
  <w:p w14:paraId="14104CD8" w14:textId="77777777" w:rsidR="008F4609" w:rsidRPr="008F4609" w:rsidRDefault="00BB00A7" w:rsidP="008F460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43" w:type="dxa"/>
      <w:tblLayout w:type="fixed"/>
      <w:tblCellMar>
        <w:left w:w="70" w:type="dxa"/>
        <w:right w:w="70" w:type="dxa"/>
      </w:tblCellMar>
      <w:tblLook w:val="0000" w:firstRow="0" w:lastRow="0" w:firstColumn="0" w:lastColumn="0" w:noHBand="0" w:noVBand="0"/>
    </w:tblPr>
    <w:tblGrid>
      <w:gridCol w:w="1860"/>
      <w:gridCol w:w="5783"/>
    </w:tblGrid>
    <w:tr w:rsidR="008F4609" w:rsidRPr="00B16E30" w14:paraId="7F4975BB" w14:textId="77777777" w:rsidTr="008F4609">
      <w:trPr>
        <w:trHeight w:val="735"/>
      </w:trPr>
      <w:tc>
        <w:tcPr>
          <w:tcW w:w="1860" w:type="dxa"/>
          <w:shd w:val="clear" w:color="auto" w:fill="auto"/>
        </w:tcPr>
        <w:p w14:paraId="51D2C1FA" w14:textId="77777777" w:rsidR="008F4609" w:rsidRPr="00B16E30" w:rsidRDefault="00BB00A7" w:rsidP="008F4609">
          <w:pPr>
            <w:rPr>
              <w:rFonts w:ascii="Calibri" w:hAnsi="Calibri"/>
              <w:b/>
            </w:rPr>
          </w:pPr>
          <w:r w:rsidRPr="004C4C39">
            <w:rPr>
              <w:rFonts w:ascii="Calibri" w:hAnsi="Calibri"/>
              <w:noProof/>
            </w:rPr>
            <w:drawing>
              <wp:anchor distT="0" distB="0" distL="114300" distR="114300" simplePos="0" relativeHeight="251659264" behindDoc="1" locked="0" layoutInCell="1" allowOverlap="1" wp14:anchorId="2B004BEE" wp14:editId="456DA494">
                <wp:simplePos x="0" y="0"/>
                <wp:positionH relativeFrom="column">
                  <wp:posOffset>104775</wp:posOffset>
                </wp:positionH>
                <wp:positionV relativeFrom="paragraph">
                  <wp:posOffset>-3175</wp:posOffset>
                </wp:positionV>
                <wp:extent cx="828675" cy="763270"/>
                <wp:effectExtent l="0" t="0" r="9525" b="0"/>
                <wp:wrapTight wrapText="bothSides">
                  <wp:wrapPolygon edited="0">
                    <wp:start x="0" y="0"/>
                    <wp:lineTo x="0" y="21025"/>
                    <wp:lineTo x="21352" y="21025"/>
                    <wp:lineTo x="21352"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5783" w:type="dxa"/>
        </w:tcPr>
        <w:p w14:paraId="1D688244" w14:textId="77777777" w:rsidR="008F4609" w:rsidRDefault="00BB00A7" w:rsidP="008F4609">
          <w:pPr>
            <w:rPr>
              <w:rFonts w:ascii="Arial Narrow" w:hAnsi="Arial Narrow"/>
              <w:b/>
            </w:rPr>
          </w:pPr>
          <w:r>
            <w:rPr>
              <w:rFonts w:ascii="Arial Narrow" w:hAnsi="Arial Narrow"/>
              <w:b/>
              <w:sz w:val="22"/>
              <w:szCs w:val="22"/>
            </w:rPr>
            <w:t>ESTADO DE SANTA CATARINA</w:t>
          </w:r>
        </w:p>
        <w:p w14:paraId="4D5A3A80" w14:textId="77777777" w:rsidR="008F4609" w:rsidRDefault="00BB00A7" w:rsidP="008F4609">
          <w:pPr>
            <w:rPr>
              <w:rFonts w:ascii="Arial Narrow" w:hAnsi="Arial Narrow"/>
              <w:b/>
            </w:rPr>
          </w:pPr>
          <w:r>
            <w:rPr>
              <w:rFonts w:ascii="Arial Narrow" w:hAnsi="Arial Narrow"/>
              <w:b/>
              <w:sz w:val="22"/>
              <w:szCs w:val="22"/>
            </w:rPr>
            <w:t>MUNICÍPIO DE LUZERNA</w:t>
          </w:r>
        </w:p>
        <w:p w14:paraId="19832B80" w14:textId="77777777" w:rsidR="008F4609" w:rsidRPr="007C1CDF" w:rsidRDefault="00BB00A7" w:rsidP="008F4609">
          <w:pPr>
            <w:rPr>
              <w:rFonts w:ascii="Arial Narrow" w:hAnsi="Arial Narrow"/>
              <w:i/>
              <w:sz w:val="20"/>
              <w:szCs w:val="20"/>
            </w:rPr>
          </w:pPr>
          <w:r w:rsidRPr="007C1CDF">
            <w:rPr>
              <w:rFonts w:ascii="Arial Narrow" w:hAnsi="Arial Narrow"/>
              <w:i/>
              <w:sz w:val="20"/>
              <w:szCs w:val="20"/>
            </w:rPr>
            <w:t xml:space="preserve">Av. 16 de Fevereiro, nº </w:t>
          </w:r>
          <w:r w:rsidRPr="007C1CDF">
            <w:rPr>
              <w:rFonts w:ascii="Arial Narrow" w:hAnsi="Arial Narrow"/>
              <w:i/>
              <w:sz w:val="20"/>
              <w:szCs w:val="20"/>
            </w:rPr>
            <w:t>151, Centro, Luzerna/SC, 89609-000</w:t>
          </w:r>
        </w:p>
        <w:p w14:paraId="58288FA9" w14:textId="77777777" w:rsidR="008F4609" w:rsidRDefault="00BB00A7" w:rsidP="008F4609">
          <w:pPr>
            <w:rPr>
              <w:rFonts w:ascii="Arial Narrow" w:hAnsi="Arial Narrow"/>
              <w:i/>
              <w:sz w:val="20"/>
              <w:szCs w:val="20"/>
            </w:rPr>
          </w:pPr>
          <w:r w:rsidRPr="007C1CDF">
            <w:rPr>
              <w:rFonts w:ascii="Arial Narrow" w:hAnsi="Arial Narrow"/>
              <w:i/>
              <w:sz w:val="20"/>
              <w:szCs w:val="20"/>
            </w:rPr>
            <w:t xml:space="preserve">(49) 3551-4700 | </w:t>
          </w:r>
          <w:hyperlink r:id="rId2" w:history="1">
            <w:r w:rsidRPr="00E0509E">
              <w:rPr>
                <w:rStyle w:val="Hyperlink"/>
                <w:rFonts w:ascii="Arial Narrow" w:hAnsi="Arial Narrow"/>
                <w:i/>
                <w:sz w:val="20"/>
                <w:szCs w:val="20"/>
              </w:rPr>
              <w:t>www.luzerna.sc.gov.br</w:t>
            </w:r>
          </w:hyperlink>
        </w:p>
        <w:p w14:paraId="271C2F25" w14:textId="77777777" w:rsidR="008F4609" w:rsidRPr="00B16E30" w:rsidRDefault="00BB00A7" w:rsidP="008F4609">
          <w:pPr>
            <w:rPr>
              <w:rFonts w:asciiTheme="minorHAnsi" w:hAnsiTheme="minorHAnsi"/>
              <w:b/>
            </w:rPr>
          </w:pPr>
        </w:p>
      </w:tc>
    </w:tr>
  </w:tbl>
  <w:p w14:paraId="4036783A" w14:textId="77777777" w:rsidR="008F4609" w:rsidRDefault="00BB0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44D61"/>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DF5E56"/>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34D16"/>
    <w:multiLevelType w:val="hybridMultilevel"/>
    <w:tmpl w:val="73A6139A"/>
    <w:lvl w:ilvl="0" w:tplc="5C4C253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9C1446"/>
    <w:multiLevelType w:val="multilevel"/>
    <w:tmpl w:val="933AA6A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Narrow" w:hAnsi="Arial Narrow" w:cs="Times New Roman" w:hint="default"/>
        <w:b/>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6" w15:restartNumberingAfterBreak="0">
    <w:nsid w:val="1F0C4D2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533E30"/>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585514"/>
    <w:multiLevelType w:val="hybridMultilevel"/>
    <w:tmpl w:val="1A184AD4"/>
    <w:lvl w:ilvl="0" w:tplc="13505EB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9425F5"/>
    <w:multiLevelType w:val="multilevel"/>
    <w:tmpl w:val="F5CEA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13F29"/>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A75B00"/>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ED7173"/>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8AA07B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0E2BE7"/>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97FE7"/>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E956F4"/>
    <w:multiLevelType w:val="hybridMultilevel"/>
    <w:tmpl w:val="3CF04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4F2CBC"/>
    <w:multiLevelType w:val="hybridMultilevel"/>
    <w:tmpl w:val="39107DEA"/>
    <w:lvl w:ilvl="0" w:tplc="F998D06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B308BE"/>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EE4899"/>
    <w:multiLevelType w:val="hybridMultilevel"/>
    <w:tmpl w:val="B79C8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F67265"/>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BD42A6"/>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19"/>
  </w:num>
  <w:num w:numId="6">
    <w:abstractNumId w:val="3"/>
  </w:num>
  <w:num w:numId="7">
    <w:abstractNumId w:val="7"/>
  </w:num>
  <w:num w:numId="8">
    <w:abstractNumId w:val="20"/>
  </w:num>
  <w:num w:numId="9">
    <w:abstractNumId w:val="17"/>
  </w:num>
  <w:num w:numId="10">
    <w:abstractNumId w:val="16"/>
  </w:num>
  <w:num w:numId="11">
    <w:abstractNumId w:val="6"/>
  </w:num>
  <w:num w:numId="12">
    <w:abstractNumId w:val="21"/>
  </w:num>
  <w:num w:numId="13">
    <w:abstractNumId w:val="13"/>
  </w:num>
  <w:num w:numId="14">
    <w:abstractNumId w:val="8"/>
  </w:num>
  <w:num w:numId="15">
    <w:abstractNumId w:val="18"/>
  </w:num>
  <w:num w:numId="16">
    <w:abstractNumId w:val="4"/>
  </w:num>
  <w:num w:numId="17">
    <w:abstractNumId w:val="2"/>
  </w:num>
  <w:num w:numId="18">
    <w:abstractNumId w:val="12"/>
  </w:num>
  <w:num w:numId="19">
    <w:abstractNumId w:val="15"/>
  </w:num>
  <w:num w:numId="20">
    <w:abstractNumId w:val="22"/>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A7"/>
    <w:rsid w:val="00BB0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0A73"/>
  <w15:chartTrackingRefBased/>
  <w15:docId w15:val="{D5B4C2F5-4CE0-474D-8371-3935F62B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A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B00A7"/>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nhideWhenUsed/>
    <w:qFormat/>
    <w:rsid w:val="00BB00A7"/>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har"/>
    <w:uiPriority w:val="9"/>
    <w:semiHidden/>
    <w:unhideWhenUsed/>
    <w:qFormat/>
    <w:rsid w:val="00BB00A7"/>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nhideWhenUsed/>
    <w:qFormat/>
    <w:rsid w:val="00BB00A7"/>
    <w:pPr>
      <w:keepNext/>
      <w:spacing w:before="240" w:after="60"/>
      <w:outlineLvl w:val="3"/>
    </w:pPr>
    <w:rPr>
      <w:rFonts w:ascii="Calibri"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00A7"/>
    <w:rPr>
      <w:rFonts w:ascii="Arial" w:eastAsia="Times New Roman" w:hAnsi="Arial" w:cs="Times New Roman"/>
      <w:b/>
      <w:bCs/>
      <w:kern w:val="32"/>
      <w:sz w:val="32"/>
      <w:szCs w:val="32"/>
      <w:lang w:val="x-none" w:eastAsia="pt-BR"/>
    </w:rPr>
  </w:style>
  <w:style w:type="character" w:customStyle="1" w:styleId="Ttulo2Char">
    <w:name w:val="Título 2 Char"/>
    <w:basedOn w:val="Fontepargpadro"/>
    <w:link w:val="Ttulo2"/>
    <w:rsid w:val="00BB00A7"/>
    <w:rPr>
      <w:rFonts w:ascii="Cambria" w:eastAsia="Times New Roman" w:hAnsi="Cambria" w:cs="Times New Roman"/>
      <w:b/>
      <w:bCs/>
      <w:i/>
      <w:iCs/>
      <w:sz w:val="28"/>
      <w:szCs w:val="28"/>
      <w:lang w:val="x-none" w:eastAsia="pt-BR"/>
    </w:rPr>
  </w:style>
  <w:style w:type="character" w:customStyle="1" w:styleId="Ttulo3Char">
    <w:name w:val="Título 3 Char"/>
    <w:basedOn w:val="Fontepargpadro"/>
    <w:link w:val="Ttulo3"/>
    <w:uiPriority w:val="9"/>
    <w:semiHidden/>
    <w:rsid w:val="00BB00A7"/>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BB00A7"/>
    <w:rPr>
      <w:rFonts w:ascii="Calibri" w:eastAsia="Times New Roman" w:hAnsi="Calibri" w:cs="Times New Roman"/>
      <w:b/>
      <w:bCs/>
      <w:sz w:val="28"/>
      <w:szCs w:val="28"/>
      <w:lang w:val="x-none" w:eastAsia="pt-BR"/>
    </w:rPr>
  </w:style>
  <w:style w:type="paragraph" w:styleId="Cabealho">
    <w:name w:val="header"/>
    <w:aliases w:val="hd,he"/>
    <w:basedOn w:val="Normal"/>
    <w:link w:val="CabealhoChar"/>
    <w:uiPriority w:val="99"/>
    <w:rsid w:val="00BB00A7"/>
    <w:pPr>
      <w:tabs>
        <w:tab w:val="center" w:pos="4419"/>
        <w:tab w:val="right" w:pos="8838"/>
      </w:tabs>
    </w:pPr>
    <w:rPr>
      <w:sz w:val="20"/>
      <w:szCs w:val="20"/>
      <w:lang w:val="x-none"/>
    </w:rPr>
  </w:style>
  <w:style w:type="character" w:customStyle="1" w:styleId="CabealhoChar">
    <w:name w:val="Cabeçalho Char"/>
    <w:aliases w:val="hd Char,he Char"/>
    <w:basedOn w:val="Fontepargpadro"/>
    <w:link w:val="Cabealho"/>
    <w:uiPriority w:val="99"/>
    <w:rsid w:val="00BB00A7"/>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BB00A7"/>
    <w:pPr>
      <w:suppressAutoHyphens/>
      <w:jc w:val="both"/>
    </w:pPr>
    <w:rPr>
      <w:sz w:val="26"/>
      <w:szCs w:val="20"/>
      <w:lang w:val="x-none" w:eastAsia="ar-SA"/>
    </w:rPr>
  </w:style>
  <w:style w:type="character" w:customStyle="1" w:styleId="CorpodetextoChar">
    <w:name w:val="Corpo de texto Char"/>
    <w:basedOn w:val="Fontepargpadro"/>
    <w:link w:val="Corpodetexto"/>
    <w:rsid w:val="00BB00A7"/>
    <w:rPr>
      <w:rFonts w:ascii="Times New Roman" w:eastAsia="Times New Roman" w:hAnsi="Times New Roman" w:cs="Times New Roman"/>
      <w:sz w:val="26"/>
      <w:szCs w:val="20"/>
      <w:lang w:val="x-none" w:eastAsia="ar-SA"/>
    </w:rPr>
  </w:style>
  <w:style w:type="paragraph" w:styleId="Recuodecorpodetexto">
    <w:name w:val="Body Text Indent"/>
    <w:basedOn w:val="Normal"/>
    <w:link w:val="RecuodecorpodetextoChar"/>
    <w:rsid w:val="00BB00A7"/>
    <w:pPr>
      <w:spacing w:after="120"/>
      <w:ind w:left="283"/>
    </w:pPr>
    <w:rPr>
      <w:lang w:val="x-none"/>
    </w:rPr>
  </w:style>
  <w:style w:type="character" w:customStyle="1" w:styleId="RecuodecorpodetextoChar">
    <w:name w:val="Recuo de corpo de texto Char"/>
    <w:basedOn w:val="Fontepargpadro"/>
    <w:link w:val="Recuodecorpodetexto"/>
    <w:rsid w:val="00BB00A7"/>
    <w:rPr>
      <w:rFonts w:ascii="Times New Roman" w:eastAsia="Times New Roman" w:hAnsi="Times New Roman" w:cs="Times New Roman"/>
      <w:sz w:val="24"/>
      <w:szCs w:val="24"/>
      <w:lang w:val="x-none" w:eastAsia="pt-BR"/>
    </w:rPr>
  </w:style>
  <w:style w:type="paragraph" w:customStyle="1" w:styleId="Recuodecorpodetexto22">
    <w:name w:val="Recuo de corpo de texto 22"/>
    <w:basedOn w:val="Normal"/>
    <w:rsid w:val="00BB00A7"/>
    <w:pPr>
      <w:suppressAutoHyphens/>
      <w:ind w:firstLine="1134"/>
      <w:jc w:val="both"/>
    </w:pPr>
    <w:rPr>
      <w:szCs w:val="20"/>
      <w:lang w:eastAsia="ar-SA"/>
    </w:rPr>
  </w:style>
  <w:style w:type="paragraph" w:customStyle="1" w:styleId="Recuodecorpodetexto21">
    <w:name w:val="Recuo de corpo de texto 21"/>
    <w:basedOn w:val="Normal"/>
    <w:rsid w:val="00BB00A7"/>
    <w:pPr>
      <w:suppressAutoHyphens/>
      <w:ind w:firstLine="1134"/>
      <w:jc w:val="both"/>
    </w:pPr>
    <w:rPr>
      <w:szCs w:val="20"/>
      <w:lang w:eastAsia="ar-SA"/>
    </w:rPr>
  </w:style>
  <w:style w:type="paragraph" w:customStyle="1" w:styleId="Normal1">
    <w:name w:val="Normal1"/>
    <w:rsid w:val="00BB00A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BB00A7"/>
    <w:pPr>
      <w:suppressAutoHyphens/>
      <w:jc w:val="center"/>
    </w:pPr>
    <w:rPr>
      <w:b/>
      <w:szCs w:val="20"/>
      <w:lang w:val="x-none" w:eastAsia="ar-SA"/>
    </w:rPr>
  </w:style>
  <w:style w:type="character" w:customStyle="1" w:styleId="TtuloChar">
    <w:name w:val="Título Char"/>
    <w:basedOn w:val="Fontepargpadro"/>
    <w:link w:val="Ttulo"/>
    <w:rsid w:val="00BB00A7"/>
    <w:rPr>
      <w:rFonts w:ascii="Times New Roman" w:eastAsia="Times New Roman" w:hAnsi="Times New Roman" w:cs="Times New Roman"/>
      <w:b/>
      <w:sz w:val="24"/>
      <w:szCs w:val="20"/>
      <w:lang w:val="x-none" w:eastAsia="ar-SA"/>
    </w:rPr>
  </w:style>
  <w:style w:type="paragraph" w:styleId="Subttulo">
    <w:name w:val="Subtitle"/>
    <w:basedOn w:val="Normal"/>
    <w:next w:val="Normal"/>
    <w:link w:val="SubttuloChar"/>
    <w:qFormat/>
    <w:rsid w:val="00BB00A7"/>
    <w:pPr>
      <w:spacing w:after="60"/>
      <w:jc w:val="center"/>
      <w:outlineLvl w:val="1"/>
    </w:pPr>
    <w:rPr>
      <w:rFonts w:ascii="Cambria" w:hAnsi="Cambria"/>
      <w:lang w:val="x-none"/>
    </w:rPr>
  </w:style>
  <w:style w:type="character" w:customStyle="1" w:styleId="SubttuloChar">
    <w:name w:val="Subtítulo Char"/>
    <w:basedOn w:val="Fontepargpadro"/>
    <w:link w:val="Subttulo"/>
    <w:rsid w:val="00BB00A7"/>
    <w:rPr>
      <w:rFonts w:ascii="Cambria" w:eastAsia="Times New Roman" w:hAnsi="Cambria" w:cs="Times New Roman"/>
      <w:sz w:val="24"/>
      <w:szCs w:val="24"/>
      <w:lang w:val="x-none" w:eastAsia="pt-BR"/>
    </w:rPr>
  </w:style>
  <w:style w:type="paragraph" w:customStyle="1" w:styleId="Estilo1">
    <w:name w:val="Estilo1"/>
    <w:basedOn w:val="Normal"/>
    <w:rsid w:val="00BB00A7"/>
    <w:pPr>
      <w:suppressAutoHyphens/>
      <w:spacing w:after="120" w:line="360" w:lineRule="auto"/>
      <w:ind w:left="567"/>
      <w:jc w:val="both"/>
    </w:pPr>
    <w:rPr>
      <w:sz w:val="20"/>
      <w:szCs w:val="20"/>
      <w:lang w:eastAsia="ar-SA"/>
    </w:rPr>
  </w:style>
  <w:style w:type="paragraph" w:customStyle="1" w:styleId="Corpodetexto21">
    <w:name w:val="Corpo de texto 21"/>
    <w:basedOn w:val="Normal"/>
    <w:rsid w:val="00BB00A7"/>
    <w:pPr>
      <w:suppressAutoHyphens/>
      <w:autoSpaceDE w:val="0"/>
      <w:jc w:val="both"/>
    </w:pPr>
    <w:rPr>
      <w:rFonts w:ascii="Arial" w:hAnsi="Arial" w:cs="Arial"/>
      <w:lang w:eastAsia="ar-SA"/>
    </w:rPr>
  </w:style>
  <w:style w:type="paragraph" w:customStyle="1" w:styleId="Recuodecorpodetexto32">
    <w:name w:val="Recuo de corpo de texto 32"/>
    <w:basedOn w:val="Normal"/>
    <w:rsid w:val="00BB00A7"/>
    <w:pPr>
      <w:suppressAutoHyphens/>
      <w:ind w:firstLine="708"/>
      <w:jc w:val="both"/>
    </w:pPr>
    <w:rPr>
      <w:szCs w:val="20"/>
      <w:lang w:eastAsia="ar-SA"/>
    </w:rPr>
  </w:style>
  <w:style w:type="paragraph" w:styleId="Rodap">
    <w:name w:val="footer"/>
    <w:basedOn w:val="Normal"/>
    <w:link w:val="RodapChar"/>
    <w:uiPriority w:val="99"/>
    <w:rsid w:val="00BB00A7"/>
    <w:pPr>
      <w:tabs>
        <w:tab w:val="center" w:pos="4252"/>
        <w:tab w:val="right" w:pos="8504"/>
      </w:tabs>
    </w:pPr>
    <w:rPr>
      <w:lang w:val="x-none"/>
    </w:rPr>
  </w:style>
  <w:style w:type="character" w:customStyle="1" w:styleId="RodapChar">
    <w:name w:val="Rodapé Char"/>
    <w:basedOn w:val="Fontepargpadro"/>
    <w:link w:val="Rodap"/>
    <w:uiPriority w:val="99"/>
    <w:rsid w:val="00BB00A7"/>
    <w:rPr>
      <w:rFonts w:ascii="Times New Roman" w:eastAsia="Times New Roman" w:hAnsi="Times New Roman" w:cs="Times New Roman"/>
      <w:sz w:val="24"/>
      <w:szCs w:val="24"/>
      <w:lang w:val="x-none" w:eastAsia="pt-BR"/>
    </w:rPr>
  </w:style>
  <w:style w:type="paragraph" w:customStyle="1" w:styleId="TextosemFormatao1">
    <w:name w:val="Texto sem Formatação1"/>
    <w:basedOn w:val="Normal"/>
    <w:rsid w:val="00BB00A7"/>
    <w:pPr>
      <w:suppressAutoHyphens/>
    </w:pPr>
    <w:rPr>
      <w:rFonts w:ascii="Courier New" w:hAnsi="Courier New"/>
      <w:sz w:val="20"/>
      <w:szCs w:val="20"/>
      <w:lang w:eastAsia="ar-SA"/>
    </w:rPr>
  </w:style>
  <w:style w:type="paragraph" w:customStyle="1" w:styleId="A252575">
    <w:name w:val="_A252575"/>
    <w:basedOn w:val="Normal"/>
    <w:rsid w:val="00BB00A7"/>
    <w:pPr>
      <w:suppressAutoHyphens/>
      <w:ind w:left="3456" w:firstLine="3456"/>
      <w:jc w:val="both"/>
    </w:pPr>
    <w:rPr>
      <w:rFonts w:ascii="Tms Rmn" w:hAnsi="Tms Rmn"/>
      <w:sz w:val="26"/>
      <w:szCs w:val="20"/>
      <w:lang w:eastAsia="ar-SA"/>
    </w:rPr>
  </w:style>
  <w:style w:type="paragraph" w:customStyle="1" w:styleId="A191065">
    <w:name w:val="_A191065"/>
    <w:basedOn w:val="Normal"/>
    <w:rsid w:val="00BB00A7"/>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BB00A7"/>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BB00A7"/>
    <w:pPr>
      <w:suppressAutoHyphens/>
    </w:pPr>
    <w:rPr>
      <w:rFonts w:ascii="Courier New" w:hAnsi="Courier New" w:cs="Arial"/>
      <w:bCs/>
      <w:sz w:val="20"/>
      <w:szCs w:val="20"/>
      <w:lang w:eastAsia="ar-SA"/>
    </w:rPr>
  </w:style>
  <w:style w:type="paragraph" w:customStyle="1" w:styleId="TextosemFormatao3">
    <w:name w:val="Texto sem Formatação3"/>
    <w:basedOn w:val="Normal"/>
    <w:rsid w:val="00BB00A7"/>
    <w:pPr>
      <w:suppressAutoHyphens/>
    </w:pPr>
    <w:rPr>
      <w:rFonts w:ascii="Courier New" w:hAnsi="Courier New"/>
      <w:sz w:val="20"/>
      <w:szCs w:val="20"/>
      <w:lang w:eastAsia="ar-SA"/>
    </w:rPr>
  </w:style>
  <w:style w:type="paragraph" w:customStyle="1" w:styleId="PADRAO">
    <w:name w:val="PADRAO"/>
    <w:basedOn w:val="Normal"/>
    <w:rsid w:val="00BB00A7"/>
    <w:pPr>
      <w:suppressAutoHyphens/>
      <w:jc w:val="both"/>
    </w:pPr>
    <w:rPr>
      <w:rFonts w:ascii="Tms Rmn" w:hAnsi="Tms Rmn"/>
      <w:szCs w:val="20"/>
      <w:lang w:eastAsia="ar-SA"/>
    </w:rPr>
  </w:style>
  <w:style w:type="paragraph" w:styleId="PargrafodaLista">
    <w:name w:val="List Paragraph"/>
    <w:basedOn w:val="Normal"/>
    <w:uiPriority w:val="72"/>
    <w:qFormat/>
    <w:rsid w:val="00BB00A7"/>
    <w:pPr>
      <w:ind w:left="720"/>
      <w:contextualSpacing/>
    </w:pPr>
  </w:style>
  <w:style w:type="character" w:styleId="Hyperlink">
    <w:name w:val="Hyperlink"/>
    <w:uiPriority w:val="99"/>
    <w:rsid w:val="00BB00A7"/>
    <w:rPr>
      <w:color w:val="0000FF"/>
      <w:u w:val="single"/>
    </w:rPr>
  </w:style>
  <w:style w:type="paragraph" w:styleId="Textodebalo">
    <w:name w:val="Balloon Text"/>
    <w:basedOn w:val="Normal"/>
    <w:link w:val="TextodebaloChar"/>
    <w:uiPriority w:val="99"/>
    <w:semiHidden/>
    <w:unhideWhenUsed/>
    <w:rsid w:val="00BB00A7"/>
    <w:rPr>
      <w:rFonts w:ascii="Tahoma" w:hAnsi="Tahoma"/>
      <w:sz w:val="16"/>
      <w:szCs w:val="16"/>
      <w:lang w:val="x-none"/>
    </w:rPr>
  </w:style>
  <w:style w:type="character" w:customStyle="1" w:styleId="TextodebaloChar">
    <w:name w:val="Texto de balão Char"/>
    <w:basedOn w:val="Fontepargpadro"/>
    <w:link w:val="Textodebalo"/>
    <w:uiPriority w:val="99"/>
    <w:semiHidden/>
    <w:rsid w:val="00BB00A7"/>
    <w:rPr>
      <w:rFonts w:ascii="Tahoma" w:eastAsia="Times New Roman" w:hAnsi="Tahoma" w:cs="Times New Roman"/>
      <w:sz w:val="16"/>
      <w:szCs w:val="16"/>
      <w:lang w:val="x-none" w:eastAsia="pt-BR"/>
    </w:rPr>
  </w:style>
  <w:style w:type="paragraph" w:styleId="Textodenotaderodap">
    <w:name w:val="footnote text"/>
    <w:basedOn w:val="Normal"/>
    <w:link w:val="TextodenotaderodapChar"/>
    <w:rsid w:val="00BB00A7"/>
    <w:rPr>
      <w:sz w:val="20"/>
      <w:szCs w:val="20"/>
      <w:lang w:val="x-none"/>
    </w:rPr>
  </w:style>
  <w:style w:type="character" w:customStyle="1" w:styleId="TextodenotaderodapChar">
    <w:name w:val="Texto de nota de rodapé Char"/>
    <w:basedOn w:val="Fontepargpadro"/>
    <w:link w:val="Textodenotaderodap"/>
    <w:rsid w:val="00BB00A7"/>
    <w:rPr>
      <w:rFonts w:ascii="Times New Roman" w:eastAsia="Times New Roman" w:hAnsi="Times New Roman" w:cs="Times New Roman"/>
      <w:sz w:val="20"/>
      <w:szCs w:val="20"/>
      <w:lang w:val="x-none" w:eastAsia="pt-BR"/>
    </w:rPr>
  </w:style>
  <w:style w:type="character" w:styleId="Refdenotaderodap">
    <w:name w:val="footnote reference"/>
    <w:rsid w:val="00BB00A7"/>
    <w:rPr>
      <w:vertAlign w:val="superscript"/>
    </w:rPr>
  </w:style>
  <w:style w:type="paragraph" w:styleId="NormalWeb">
    <w:name w:val="Normal (Web)"/>
    <w:basedOn w:val="Normal"/>
    <w:uiPriority w:val="99"/>
    <w:semiHidden/>
    <w:unhideWhenUsed/>
    <w:rsid w:val="00BB00A7"/>
  </w:style>
  <w:style w:type="paragraph" w:styleId="Recuodecorpodetexto3">
    <w:name w:val="Body Text Indent 3"/>
    <w:basedOn w:val="Normal"/>
    <w:link w:val="Recuodecorpodetexto3Char"/>
    <w:uiPriority w:val="99"/>
    <w:semiHidden/>
    <w:unhideWhenUsed/>
    <w:rsid w:val="00BB00A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B00A7"/>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BB00A7"/>
    <w:pPr>
      <w:spacing w:after="120" w:line="480" w:lineRule="auto"/>
    </w:pPr>
  </w:style>
  <w:style w:type="character" w:customStyle="1" w:styleId="Corpodetexto2Char">
    <w:name w:val="Corpo de texto 2 Char"/>
    <w:basedOn w:val="Fontepargpadro"/>
    <w:link w:val="Corpodetexto2"/>
    <w:rsid w:val="00BB00A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BB00A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B00A7"/>
    <w:rPr>
      <w:rFonts w:ascii="Times New Roman" w:eastAsia="Times New Roman" w:hAnsi="Times New Roman" w:cs="Times New Roman"/>
      <w:sz w:val="24"/>
      <w:szCs w:val="24"/>
      <w:lang w:eastAsia="pt-BR"/>
    </w:rPr>
  </w:style>
  <w:style w:type="table" w:styleId="Tabelacomgrade">
    <w:name w:val="Table Grid"/>
    <w:basedOn w:val="Tabelanormal"/>
    <w:uiPriority w:val="39"/>
    <w:rsid w:val="00BB0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B00A7"/>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BB00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A7"/>
    <w:pPr>
      <w:widowControl w:val="0"/>
      <w:autoSpaceDE w:val="0"/>
      <w:autoSpaceDN w:val="0"/>
    </w:pPr>
    <w:rPr>
      <w:rFonts w:ascii="Arial" w:eastAsia="Arial" w:hAnsi="Arial" w:cs="Arial"/>
      <w:sz w:val="22"/>
      <w:szCs w:val="22"/>
      <w:lang w:val="en-US" w:eastAsia="en-US"/>
    </w:rPr>
  </w:style>
  <w:style w:type="character" w:styleId="MenoPendente">
    <w:name w:val="Unresolved Mention"/>
    <w:basedOn w:val="Fontepargpadro"/>
    <w:uiPriority w:val="99"/>
    <w:semiHidden/>
    <w:unhideWhenUsed/>
    <w:rsid w:val="00BB00A7"/>
    <w:rPr>
      <w:color w:val="605E5C"/>
      <w:shd w:val="clear" w:color="auto" w:fill="E1DFDD"/>
    </w:rPr>
  </w:style>
  <w:style w:type="paragraph" w:customStyle="1" w:styleId="Default">
    <w:name w:val="Default"/>
    <w:rsid w:val="00BB00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oque@luzerna.sc.gov.br" TargetMode="External"/><Relationship Id="rId11" Type="http://schemas.openxmlformats.org/officeDocument/2006/relationships/theme" Target="theme/theme1.xml"/><Relationship Id="rId5" Type="http://schemas.openxmlformats.org/officeDocument/2006/relationships/hyperlink" Target="mailto:cheila@luzerna.sc.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7045</Words>
  <Characters>38045</Characters>
  <Application>Microsoft Office Word</Application>
  <DocSecurity>0</DocSecurity>
  <Lines>317</Lines>
  <Paragraphs>89</Paragraphs>
  <ScaleCrop>false</ScaleCrop>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2021-02-14T20:27:00Z</dcterms:created>
  <dcterms:modified xsi:type="dcterms:W3CDTF">2021-02-14T20:31:00Z</dcterms:modified>
</cp:coreProperties>
</file>