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5C0" w:rsidRPr="003744C9" w:rsidRDefault="00B2266F" w:rsidP="00C375C0">
      <w:pPr>
        <w:spacing w:line="239" w:lineRule="auto"/>
        <w:jc w:val="center"/>
        <w:rPr>
          <w:rFonts w:ascii="Arial Narrow" w:eastAsia="Arial" w:hAnsi="Arial Narrow"/>
          <w:b/>
          <w:sz w:val="21"/>
          <w:szCs w:val="21"/>
        </w:rPr>
      </w:pPr>
      <w:r>
        <w:rPr>
          <w:rFonts w:ascii="Arial Narrow" w:eastAsia="Arial" w:hAnsi="Arial Narrow"/>
          <w:b/>
          <w:sz w:val="21"/>
          <w:szCs w:val="21"/>
        </w:rPr>
        <w:t>TERMO DE COLABORAÇÃO Nº 006</w:t>
      </w:r>
      <w:bookmarkStart w:id="0" w:name="_GoBack"/>
      <w:bookmarkEnd w:id="0"/>
      <w:r w:rsidR="00C375C0" w:rsidRPr="003744C9">
        <w:rPr>
          <w:rFonts w:ascii="Arial Narrow" w:eastAsia="Arial" w:hAnsi="Arial Narrow"/>
          <w:b/>
          <w:sz w:val="21"/>
          <w:szCs w:val="21"/>
        </w:rPr>
        <w:t>/2017 – PML</w:t>
      </w:r>
    </w:p>
    <w:p w:rsidR="00C375C0" w:rsidRPr="003744C9" w:rsidRDefault="00C375C0" w:rsidP="00C375C0">
      <w:pPr>
        <w:jc w:val="center"/>
        <w:rPr>
          <w:rFonts w:ascii="Arial Narrow" w:eastAsia="Arial" w:hAnsi="Arial Narrow"/>
          <w:b/>
          <w:sz w:val="21"/>
          <w:szCs w:val="21"/>
        </w:rPr>
      </w:pPr>
      <w:r w:rsidRPr="003744C9">
        <w:rPr>
          <w:rFonts w:ascii="Arial Narrow" w:eastAsia="Arial" w:hAnsi="Arial Narrow"/>
          <w:b/>
          <w:sz w:val="21"/>
          <w:szCs w:val="21"/>
        </w:rPr>
        <w:t>EDITAL DE CHAMAMENTO PÚBLICO Nº 00</w:t>
      </w:r>
      <w:r>
        <w:rPr>
          <w:rFonts w:ascii="Arial Narrow" w:eastAsia="Arial" w:hAnsi="Arial Narrow"/>
          <w:b/>
          <w:sz w:val="21"/>
          <w:szCs w:val="21"/>
        </w:rPr>
        <w:t>4</w:t>
      </w:r>
      <w:r w:rsidRPr="003744C9">
        <w:rPr>
          <w:rFonts w:ascii="Arial Narrow" w:eastAsia="Arial" w:hAnsi="Arial Narrow"/>
          <w:b/>
          <w:sz w:val="21"/>
          <w:szCs w:val="21"/>
        </w:rPr>
        <w:t>/2017 – PML</w:t>
      </w:r>
    </w:p>
    <w:p w:rsidR="00C375C0" w:rsidRPr="003744C9" w:rsidRDefault="00C375C0" w:rsidP="00C375C0">
      <w:pPr>
        <w:spacing w:line="1" w:lineRule="exact"/>
        <w:jc w:val="center"/>
        <w:rPr>
          <w:rFonts w:ascii="Arial Narrow" w:eastAsia="Times New Roman" w:hAnsi="Arial Narrow"/>
          <w:sz w:val="21"/>
          <w:szCs w:val="21"/>
        </w:rPr>
      </w:pPr>
    </w:p>
    <w:p w:rsidR="00C375C0" w:rsidRPr="003744C9" w:rsidRDefault="00C375C0" w:rsidP="00C375C0">
      <w:pPr>
        <w:spacing w:line="0" w:lineRule="atLeast"/>
        <w:jc w:val="center"/>
        <w:rPr>
          <w:rFonts w:ascii="Arial Narrow" w:eastAsia="Arial" w:hAnsi="Arial Narrow"/>
          <w:b/>
          <w:sz w:val="21"/>
          <w:szCs w:val="21"/>
        </w:rPr>
      </w:pPr>
      <w:r>
        <w:rPr>
          <w:rFonts w:ascii="Arial Narrow" w:eastAsia="Arial" w:hAnsi="Arial Narrow"/>
          <w:b/>
          <w:sz w:val="21"/>
          <w:szCs w:val="21"/>
        </w:rPr>
        <w:t>Processo Administrativo nº 004</w:t>
      </w:r>
      <w:r w:rsidRPr="003744C9">
        <w:rPr>
          <w:rFonts w:ascii="Arial Narrow" w:eastAsia="Arial" w:hAnsi="Arial Narrow"/>
          <w:b/>
          <w:sz w:val="21"/>
          <w:szCs w:val="21"/>
        </w:rPr>
        <w:t>/2017- PML</w:t>
      </w:r>
    </w:p>
    <w:p w:rsidR="00C375C0" w:rsidRDefault="00C375C0" w:rsidP="00EE4BBB">
      <w:pPr>
        <w:spacing w:line="239" w:lineRule="auto"/>
        <w:ind w:firstLine="2268"/>
        <w:jc w:val="both"/>
        <w:rPr>
          <w:rFonts w:ascii="Arial Narrow" w:eastAsia="Arial" w:hAnsi="Arial Narrow"/>
          <w:color w:val="00000A"/>
          <w:sz w:val="21"/>
          <w:szCs w:val="21"/>
        </w:rPr>
      </w:pPr>
    </w:p>
    <w:p w:rsidR="00EE4BBB" w:rsidRPr="00EE4BBB" w:rsidRDefault="00EE4BBB" w:rsidP="00EE4BBB">
      <w:pPr>
        <w:spacing w:line="239" w:lineRule="auto"/>
        <w:ind w:firstLine="2268"/>
        <w:jc w:val="both"/>
        <w:rPr>
          <w:rFonts w:ascii="Arial Narrow" w:eastAsia="Arial" w:hAnsi="Arial Narrow"/>
          <w:color w:val="00000A"/>
          <w:sz w:val="21"/>
          <w:szCs w:val="21"/>
        </w:rPr>
      </w:pPr>
      <w:r w:rsidRPr="00EE4BBB">
        <w:rPr>
          <w:rFonts w:ascii="Arial Narrow" w:eastAsia="Arial" w:hAnsi="Arial Narrow"/>
          <w:color w:val="00000A"/>
          <w:sz w:val="21"/>
          <w:szCs w:val="21"/>
        </w:rPr>
        <w:t xml:space="preserve">O </w:t>
      </w:r>
      <w:r w:rsidRPr="00EE4BBB">
        <w:rPr>
          <w:rFonts w:ascii="Arial Narrow" w:eastAsia="Arial" w:hAnsi="Arial Narrow"/>
          <w:b/>
          <w:color w:val="00000A"/>
          <w:sz w:val="21"/>
          <w:szCs w:val="21"/>
        </w:rPr>
        <w:t>MUNICÍPIO DE LUZERNA (SC)</w:t>
      </w:r>
      <w:r w:rsidRPr="00EE4BBB">
        <w:rPr>
          <w:rFonts w:ascii="Arial Narrow" w:eastAsia="Arial" w:hAnsi="Arial Narrow"/>
          <w:color w:val="00000A"/>
          <w:sz w:val="21"/>
          <w:szCs w:val="21"/>
        </w:rPr>
        <w:t xml:space="preserve">, pessoa jurídica de direito público interno, inscrito no CNPJ/MF sob nº 01.613.428-0001/72, com sede administrativa à </w:t>
      </w:r>
      <w:proofErr w:type="gramStart"/>
      <w:r w:rsidRPr="00EE4BBB">
        <w:rPr>
          <w:rFonts w:ascii="Arial Narrow" w:eastAsia="Arial" w:hAnsi="Arial Narrow"/>
          <w:color w:val="00000A"/>
          <w:sz w:val="21"/>
          <w:szCs w:val="21"/>
        </w:rPr>
        <w:t>Av.</w:t>
      </w:r>
      <w:proofErr w:type="gramEnd"/>
      <w:r w:rsidRPr="00EE4BBB">
        <w:rPr>
          <w:rFonts w:ascii="Arial Narrow" w:eastAsia="Arial" w:hAnsi="Arial Narrow"/>
          <w:color w:val="00000A"/>
          <w:sz w:val="21"/>
          <w:szCs w:val="21"/>
        </w:rPr>
        <w:t xml:space="preserve"> 16 de fevereiro, 151, em Luzerna(SC), representado neste ato por seu Prefeito </w:t>
      </w:r>
      <w:r w:rsidRPr="00EE4BBB">
        <w:rPr>
          <w:rFonts w:ascii="Arial Narrow" w:eastAsia="Arial" w:hAnsi="Arial Narrow"/>
          <w:b/>
          <w:color w:val="00000A"/>
          <w:sz w:val="21"/>
          <w:szCs w:val="21"/>
        </w:rPr>
        <w:t>MOISÉS DIERSMANN</w:t>
      </w:r>
      <w:r w:rsidRPr="00EE4BBB">
        <w:rPr>
          <w:rFonts w:ascii="Arial Narrow" w:eastAsia="Arial" w:hAnsi="Arial Narrow"/>
          <w:color w:val="00000A"/>
          <w:sz w:val="21"/>
          <w:szCs w:val="21"/>
        </w:rPr>
        <w:t xml:space="preserve">, doravante denominado </w:t>
      </w:r>
      <w:r w:rsidRPr="00EE4BBB">
        <w:rPr>
          <w:rFonts w:ascii="Arial Narrow" w:eastAsia="Arial" w:hAnsi="Arial Narrow"/>
          <w:b/>
          <w:color w:val="00000A"/>
          <w:sz w:val="21"/>
          <w:szCs w:val="21"/>
        </w:rPr>
        <w:t>PARTÍCIPE</w:t>
      </w:r>
      <w:r w:rsidRPr="00EE4BBB">
        <w:rPr>
          <w:rFonts w:ascii="Arial Narrow" w:eastAsia="Arial" w:hAnsi="Arial Narrow"/>
          <w:color w:val="00000A"/>
          <w:sz w:val="21"/>
          <w:szCs w:val="21"/>
        </w:rPr>
        <w:t xml:space="preserve"> e a </w:t>
      </w:r>
      <w:r w:rsidRPr="00EE4BBB">
        <w:rPr>
          <w:rFonts w:ascii="Arial Narrow" w:hAnsi="Arial Narrow"/>
          <w:b/>
          <w:bCs/>
          <w:sz w:val="21"/>
          <w:szCs w:val="21"/>
          <w:lang w:bidi="hi"/>
        </w:rPr>
        <w:t>CORAL VOZES DE LUZERNA</w:t>
      </w:r>
      <w:r w:rsidRPr="00EE4BBB">
        <w:rPr>
          <w:rFonts w:ascii="Arial Narrow" w:hAnsi="Arial Narrow"/>
          <w:sz w:val="21"/>
          <w:szCs w:val="21"/>
          <w:lang w:bidi="hi"/>
        </w:rPr>
        <w:t xml:space="preserve">, sociedade civil, sem fins lucrativos, que objetiva o cultivo da música e do canto e proporcionar aos sócios atividades culturais e artísticas de forma amadorista, inscrita no CNPJ/MF sob o nº 75.315.341/0001-55, com sede neste Município de Luzerna(SC), representado por sua Presidente, </w:t>
      </w:r>
      <w:r w:rsidRPr="00EE4BBB">
        <w:rPr>
          <w:rFonts w:ascii="Arial Narrow" w:hAnsi="Arial Narrow"/>
          <w:b/>
          <w:sz w:val="21"/>
          <w:szCs w:val="21"/>
          <w:lang w:bidi="hi"/>
        </w:rPr>
        <w:t>CAMILA REISDORFER</w:t>
      </w:r>
      <w:r w:rsidRPr="00EE4BBB">
        <w:rPr>
          <w:rFonts w:ascii="Arial Narrow" w:hAnsi="Arial Narrow"/>
          <w:sz w:val="21"/>
          <w:szCs w:val="21"/>
          <w:lang w:bidi="hi"/>
        </w:rPr>
        <w:t>, brasileira, portadora da cédula de identidade nº 2.636.081 e  inscrita  no CPF/MF sob nº 021.528.579-41, residente e domiciliada na Rua Nogueira, s/nº, Bairro Vila Alemanha, na cidade de Luzerna(SC),</w:t>
      </w:r>
      <w:r w:rsidRPr="00EE4BBB">
        <w:rPr>
          <w:rFonts w:ascii="Arial Narrow" w:eastAsia="Arial" w:hAnsi="Arial Narrow"/>
          <w:color w:val="00000A"/>
          <w:sz w:val="21"/>
          <w:szCs w:val="21"/>
        </w:rPr>
        <w:t xml:space="preserve">, doravante denominado </w:t>
      </w:r>
      <w:r w:rsidRPr="00EE4BBB">
        <w:rPr>
          <w:rFonts w:ascii="Arial Narrow" w:eastAsia="Arial" w:hAnsi="Arial Narrow"/>
          <w:b/>
          <w:color w:val="00000A"/>
          <w:sz w:val="21"/>
          <w:szCs w:val="21"/>
        </w:rPr>
        <w:t>PARTÍCIPE</w:t>
      </w:r>
      <w:r w:rsidRPr="00EE4BBB">
        <w:rPr>
          <w:rFonts w:ascii="Arial Narrow" w:eastAsia="Arial" w:hAnsi="Arial Narrow"/>
          <w:color w:val="00000A"/>
          <w:sz w:val="21"/>
          <w:szCs w:val="21"/>
        </w:rPr>
        <w:t xml:space="preserve">, em observância às disposições da Lei Federal n. 13.019, de 31 de julho de 2014 e das Leis Orçamentárias vigentes, resolvem celebrar o presente </w:t>
      </w:r>
      <w:r w:rsidRPr="00EE4BBB">
        <w:rPr>
          <w:rFonts w:ascii="Arial Narrow" w:eastAsia="Arial" w:hAnsi="Arial Narrow"/>
          <w:b/>
          <w:color w:val="00000A"/>
          <w:sz w:val="21"/>
          <w:szCs w:val="21"/>
        </w:rPr>
        <w:t>TERMO DE COLABORAÇÃO</w:t>
      </w:r>
      <w:r w:rsidRPr="00EE4BBB">
        <w:rPr>
          <w:rFonts w:ascii="Arial Narrow" w:eastAsia="Arial" w:hAnsi="Arial Narrow"/>
          <w:color w:val="00000A"/>
          <w:sz w:val="21"/>
          <w:szCs w:val="21"/>
        </w:rPr>
        <w:t>, mediante as cláusulas e condições a seguir enunciadas.</w:t>
      </w:r>
    </w:p>
    <w:p w:rsidR="00EE4BBB" w:rsidRPr="005D67C4" w:rsidRDefault="00EE4BBB" w:rsidP="00EE4BBB">
      <w:pPr>
        <w:jc w:val="both"/>
        <w:rPr>
          <w:rFonts w:ascii="Arial Narrow" w:hAnsi="Arial Narrow"/>
          <w:sz w:val="21"/>
          <w:szCs w:val="21"/>
        </w:rPr>
      </w:pPr>
    </w:p>
    <w:p w:rsidR="00EE4BBB" w:rsidRPr="005D67C4" w:rsidRDefault="00EE4BBB" w:rsidP="00EE4BBB">
      <w:pPr>
        <w:jc w:val="center"/>
        <w:rPr>
          <w:rFonts w:ascii="Arial Narrow" w:eastAsia="Arial" w:hAnsi="Arial Narrow"/>
          <w:b/>
          <w:color w:val="00000A"/>
          <w:sz w:val="21"/>
          <w:szCs w:val="21"/>
        </w:rPr>
      </w:pPr>
      <w:r w:rsidRPr="005D67C4">
        <w:rPr>
          <w:rFonts w:ascii="Arial Narrow" w:eastAsia="Arial" w:hAnsi="Arial Narrow"/>
          <w:b/>
          <w:color w:val="00000A"/>
          <w:sz w:val="21"/>
          <w:szCs w:val="21"/>
        </w:rPr>
        <w:t>CLÁUSULA PRIMEIRA</w:t>
      </w:r>
    </w:p>
    <w:p w:rsidR="00EE4BBB" w:rsidRPr="00A4619D" w:rsidRDefault="00EE4BBB" w:rsidP="00EE4BBB">
      <w:pPr>
        <w:jc w:val="center"/>
        <w:rPr>
          <w:rFonts w:ascii="Arial Narrow" w:eastAsia="Arial" w:hAnsi="Arial Narrow"/>
          <w:b/>
          <w:color w:val="00000A"/>
          <w:sz w:val="21"/>
          <w:szCs w:val="21"/>
        </w:rPr>
      </w:pPr>
      <w:r>
        <w:rPr>
          <w:rFonts w:ascii="Arial Narrow" w:eastAsia="Arial" w:hAnsi="Arial Narrow"/>
          <w:b/>
          <w:color w:val="00000A"/>
          <w:sz w:val="21"/>
          <w:szCs w:val="21"/>
        </w:rPr>
        <w:t>DO OBJETO</w:t>
      </w:r>
    </w:p>
    <w:p w:rsidR="00EE4BBB" w:rsidRPr="00EE4BBB" w:rsidRDefault="00EE4BBB" w:rsidP="00EE4BBB">
      <w:pPr>
        <w:pStyle w:val="PargrafodaLista"/>
        <w:numPr>
          <w:ilvl w:val="1"/>
          <w:numId w:val="15"/>
        </w:numPr>
        <w:spacing w:line="239" w:lineRule="auto"/>
        <w:jc w:val="both"/>
        <w:rPr>
          <w:rFonts w:ascii="Arial Narrow" w:eastAsia="Arial" w:hAnsi="Arial Narrow"/>
          <w:sz w:val="21"/>
          <w:szCs w:val="21"/>
        </w:rPr>
      </w:pPr>
      <w:r w:rsidRPr="00EE4BBB">
        <w:rPr>
          <w:rFonts w:ascii="Arial Narrow" w:eastAsia="Arial" w:hAnsi="Arial Narrow"/>
          <w:color w:val="00000A"/>
          <w:sz w:val="21"/>
          <w:szCs w:val="21"/>
        </w:rPr>
        <w:t>Este Termo de Colaboração, decorrente do Chamamento Público 004/2017, tem por objeto a celebração, em regime de mútua cooperação, de parceria destinada à consecução de finalidades de interesse público e recíproco, mediante</w:t>
      </w:r>
      <w:r>
        <w:rPr>
          <w:rFonts w:ascii="Arial Narrow" w:eastAsia="Arial" w:hAnsi="Arial Narrow"/>
          <w:color w:val="00000A"/>
          <w:sz w:val="21"/>
          <w:szCs w:val="21"/>
        </w:rPr>
        <w:t xml:space="preserve"> </w:t>
      </w:r>
      <w:r w:rsidRPr="00EE4BBB">
        <w:rPr>
          <w:rFonts w:ascii="Arial Narrow" w:eastAsia="Arial" w:hAnsi="Arial Narrow"/>
          <w:sz w:val="21"/>
          <w:szCs w:val="21"/>
        </w:rPr>
        <w:t>aulas gratuitas de técnica vocal e prática de canto coral para crianças, jovens, adultos e idosos residentes no Município de Luzerna</w:t>
      </w:r>
      <w:r>
        <w:rPr>
          <w:rFonts w:ascii="Arial Narrow" w:eastAsia="Arial" w:hAnsi="Arial Narrow"/>
          <w:sz w:val="21"/>
          <w:szCs w:val="21"/>
        </w:rPr>
        <w:t xml:space="preserve">, </w:t>
      </w:r>
      <w:r w:rsidRPr="00EE4BBB">
        <w:rPr>
          <w:rFonts w:ascii="Arial Narrow" w:eastAsia="Arial" w:hAnsi="Arial Narrow"/>
          <w:color w:val="00000A"/>
          <w:sz w:val="21"/>
          <w:szCs w:val="21"/>
        </w:rPr>
        <w:t>a</w:t>
      </w:r>
      <w:r>
        <w:rPr>
          <w:rFonts w:ascii="Arial Narrow" w:eastAsia="Arial" w:hAnsi="Arial Narrow"/>
          <w:color w:val="00000A"/>
          <w:sz w:val="21"/>
          <w:szCs w:val="21"/>
        </w:rPr>
        <w:t xml:space="preserve"> serem realizadas no</w:t>
      </w:r>
      <w:r w:rsidRPr="00EE4BBB">
        <w:rPr>
          <w:rFonts w:ascii="Arial Narrow" w:eastAsia="Arial" w:hAnsi="Arial Narrow"/>
          <w:color w:val="00000A"/>
          <w:sz w:val="21"/>
          <w:szCs w:val="21"/>
        </w:rPr>
        <w:t xml:space="preserve"> projeto “Cantando em Luzerna - CORAL VOZES”, conforme detalhado no Plano de Trabalho anexo.</w:t>
      </w:r>
    </w:p>
    <w:p w:rsidR="00EE4BBB" w:rsidRPr="005D67C4" w:rsidRDefault="00EE4BBB" w:rsidP="00EE4BBB">
      <w:pPr>
        <w:numPr>
          <w:ilvl w:val="1"/>
          <w:numId w:val="1"/>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O objeto deste Termo de Colaboração não consiste, envolve ou inclui, direta ou indiretamente, delegação das funções de regulação, fiscalização, de exercício do poder de polícia ou outras atividades exclusivas do Estado.</w:t>
      </w:r>
    </w:p>
    <w:p w:rsidR="00EE4BBB" w:rsidRPr="005D67C4" w:rsidRDefault="00EE4BBB" w:rsidP="00EE4BBB">
      <w:pPr>
        <w:rPr>
          <w:rFonts w:ascii="Arial Narrow" w:hAnsi="Arial Narrow"/>
          <w:sz w:val="21"/>
          <w:szCs w:val="21"/>
        </w:rPr>
      </w:pPr>
    </w:p>
    <w:p w:rsidR="00EE4BBB" w:rsidRPr="005D67C4" w:rsidRDefault="00EE4BBB" w:rsidP="00EE4BBB">
      <w:pPr>
        <w:jc w:val="center"/>
        <w:rPr>
          <w:rFonts w:ascii="Arial Narrow" w:eastAsia="Arial" w:hAnsi="Arial Narrow"/>
          <w:b/>
          <w:color w:val="00000A"/>
          <w:sz w:val="21"/>
          <w:szCs w:val="21"/>
        </w:rPr>
      </w:pPr>
      <w:r w:rsidRPr="005D67C4">
        <w:rPr>
          <w:rFonts w:ascii="Arial Narrow" w:eastAsia="Arial" w:hAnsi="Arial Narrow"/>
          <w:b/>
          <w:color w:val="00000A"/>
          <w:sz w:val="21"/>
          <w:szCs w:val="21"/>
        </w:rPr>
        <w:t>CLÁUSULA SEGUNDA</w:t>
      </w:r>
    </w:p>
    <w:p w:rsidR="00EE4BBB" w:rsidRPr="00A4619D" w:rsidRDefault="00EE4BBB" w:rsidP="00EE4BBB">
      <w:pPr>
        <w:jc w:val="center"/>
        <w:rPr>
          <w:rFonts w:ascii="Arial Narrow" w:eastAsia="Arial" w:hAnsi="Arial Narrow"/>
          <w:b/>
          <w:color w:val="00000A"/>
          <w:sz w:val="21"/>
          <w:szCs w:val="21"/>
        </w:rPr>
      </w:pPr>
      <w:r w:rsidRPr="005D67C4">
        <w:rPr>
          <w:rFonts w:ascii="Arial Narrow" w:eastAsia="Arial" w:hAnsi="Arial Narrow"/>
          <w:b/>
          <w:color w:val="00000A"/>
          <w:sz w:val="21"/>
          <w:szCs w:val="21"/>
        </w:rPr>
        <w:t>DAS OBRI</w:t>
      </w:r>
      <w:r>
        <w:rPr>
          <w:rFonts w:ascii="Arial Narrow" w:eastAsia="Arial" w:hAnsi="Arial Narrow"/>
          <w:b/>
          <w:color w:val="00000A"/>
          <w:sz w:val="21"/>
          <w:szCs w:val="21"/>
        </w:rPr>
        <w:t>GAÇÕES DA ADMINISTRAÇÃO PÚBLICA</w:t>
      </w:r>
    </w:p>
    <w:p w:rsidR="00EE4BBB" w:rsidRPr="005D67C4" w:rsidRDefault="00EE4BBB" w:rsidP="00EE4BBB">
      <w:pPr>
        <w:numPr>
          <w:ilvl w:val="1"/>
          <w:numId w:val="8"/>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Compreende obrigações da Administração Pública:</w:t>
      </w:r>
    </w:p>
    <w:p w:rsidR="00EE4BBB" w:rsidRPr="005D67C4" w:rsidRDefault="00EE4BBB" w:rsidP="00EE4BBB">
      <w:pPr>
        <w:numPr>
          <w:ilvl w:val="2"/>
          <w:numId w:val="8"/>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Designar Gestor que será o responsável pela gestão da parceria, com poderes de controle e de fiscalização;</w:t>
      </w:r>
    </w:p>
    <w:p w:rsidR="00EE4BBB" w:rsidRPr="005D67C4" w:rsidRDefault="00EE4BBB" w:rsidP="00EE4BBB">
      <w:pPr>
        <w:numPr>
          <w:ilvl w:val="2"/>
          <w:numId w:val="8"/>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Registrar os atos de celebração, alienação, liberação de recursos, acompanhamento e fiscalização da execução e a prestação de contas do presente Termo de Colaboração;</w:t>
      </w:r>
    </w:p>
    <w:p w:rsidR="00EE4BBB" w:rsidRPr="005D67C4" w:rsidRDefault="00EE4BBB" w:rsidP="00EE4BBB">
      <w:pPr>
        <w:numPr>
          <w:ilvl w:val="2"/>
          <w:numId w:val="8"/>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Orientar a organização da sociedade civil quanto à correta apresentação da prestação de contas, tendo como premissas a simplificação e a racionalização dos procedimentos;</w:t>
      </w:r>
    </w:p>
    <w:p w:rsidR="00EE4BBB" w:rsidRPr="005D67C4" w:rsidRDefault="00EE4BBB" w:rsidP="00EE4BBB">
      <w:pPr>
        <w:numPr>
          <w:ilvl w:val="2"/>
          <w:numId w:val="8"/>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Emitir relatório técnico de monitoramento e avaliação da parceria, independentemente de apresentação de prestação de contas devida pela organização da sociedade civil;</w:t>
      </w:r>
    </w:p>
    <w:p w:rsidR="00EE4BBB" w:rsidRPr="005D67C4" w:rsidRDefault="00EE4BBB" w:rsidP="00EE4BBB">
      <w:pPr>
        <w:numPr>
          <w:ilvl w:val="2"/>
          <w:numId w:val="8"/>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O relatório técnico de monitoramento e avaliação da parceria, sem prejuízo de outros elementos, deverá conter:</w:t>
      </w:r>
    </w:p>
    <w:p w:rsidR="00EE4BBB" w:rsidRPr="005D67C4" w:rsidRDefault="00EE4BBB" w:rsidP="00EE4BBB">
      <w:pPr>
        <w:numPr>
          <w:ilvl w:val="2"/>
          <w:numId w:val="8"/>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Descrição sumária das atividades e metas estabelecidas;</w:t>
      </w:r>
    </w:p>
    <w:p w:rsidR="00EE4BBB" w:rsidRPr="005D67C4" w:rsidRDefault="00EE4BBB" w:rsidP="00EE4BBB">
      <w:pPr>
        <w:numPr>
          <w:ilvl w:val="2"/>
          <w:numId w:val="8"/>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Análise das atividades realizadas, do cumprimento das metas e do impacto do benefício social obtido em razão da execução do objeto até o período, com base nos indicadores estabelecidos e aprovados no plano de trabalho;</w:t>
      </w:r>
    </w:p>
    <w:p w:rsidR="00EE4BBB" w:rsidRPr="005D67C4" w:rsidRDefault="00EE4BBB" w:rsidP="00EE4BBB">
      <w:pPr>
        <w:numPr>
          <w:ilvl w:val="2"/>
          <w:numId w:val="8"/>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Valores efetivamente transferidos pela Administração Pública;</w:t>
      </w:r>
    </w:p>
    <w:p w:rsidR="00EE4BBB" w:rsidRPr="005D67C4" w:rsidRDefault="00EE4BBB" w:rsidP="00EE4BBB">
      <w:pPr>
        <w:numPr>
          <w:ilvl w:val="2"/>
          <w:numId w:val="8"/>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Análise dos documentos comprobatórios das despesas apresentados pela organização da sociedade civil na prestação de contas, quando não for comprovado o alcance das metas e resultados estabelecidos neste Termo de Colaboração;</w:t>
      </w:r>
      <w:bookmarkStart w:id="1" w:name="page23"/>
      <w:bookmarkEnd w:id="1"/>
    </w:p>
    <w:p w:rsidR="00EE4BBB" w:rsidRPr="005D67C4" w:rsidRDefault="00EE4BBB" w:rsidP="00EE4BBB">
      <w:pPr>
        <w:numPr>
          <w:ilvl w:val="2"/>
          <w:numId w:val="8"/>
        </w:numPr>
        <w:spacing w:line="240" w:lineRule="auto"/>
        <w:jc w:val="both"/>
        <w:rPr>
          <w:rFonts w:ascii="Arial Narrow" w:eastAsia="Arial" w:hAnsi="Arial Narrow"/>
          <w:color w:val="00000A"/>
          <w:sz w:val="21"/>
          <w:szCs w:val="21"/>
        </w:rPr>
      </w:pPr>
      <w:proofErr w:type="gramStart"/>
      <w:r w:rsidRPr="005D67C4">
        <w:rPr>
          <w:rFonts w:ascii="Arial Narrow" w:eastAsia="Arial" w:hAnsi="Arial Narrow"/>
          <w:color w:val="00000A"/>
          <w:sz w:val="21"/>
          <w:szCs w:val="21"/>
        </w:rPr>
        <w:t>Análise de eventuais auditorias realizadas pelos controles interno</w:t>
      </w:r>
      <w:proofErr w:type="gramEnd"/>
      <w:r w:rsidRPr="005D67C4">
        <w:rPr>
          <w:rFonts w:ascii="Arial Narrow" w:eastAsia="Arial" w:hAnsi="Arial Narrow"/>
          <w:color w:val="00000A"/>
          <w:sz w:val="21"/>
          <w:szCs w:val="21"/>
        </w:rPr>
        <w:t xml:space="preserve"> e externo, no âmbito da fiscalização preventiva, bem como de suas conclusões e das medidas que tomarem em decorrência dessas auditorias.</w:t>
      </w:r>
    </w:p>
    <w:p w:rsidR="00EE4BBB" w:rsidRPr="005D67C4" w:rsidRDefault="00EE4BBB" w:rsidP="00EE4BBB">
      <w:pPr>
        <w:numPr>
          <w:ilvl w:val="2"/>
          <w:numId w:val="8"/>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Liberar os recursos em obediência ao cronograma de desembolso;</w:t>
      </w:r>
    </w:p>
    <w:p w:rsidR="00EE4BBB" w:rsidRPr="005D67C4" w:rsidRDefault="00EE4BBB" w:rsidP="00EE4BBB">
      <w:pPr>
        <w:numPr>
          <w:ilvl w:val="2"/>
          <w:numId w:val="8"/>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lastRenderedPageBreak/>
        <w:t>Viabilizar o acompanhamento pela Internet do processo de liberação de recursos da parceria celebrada;</w:t>
      </w:r>
    </w:p>
    <w:p w:rsidR="00EE4BBB" w:rsidRPr="005D67C4" w:rsidRDefault="00EE4BBB" w:rsidP="00EE4BBB">
      <w:pPr>
        <w:numPr>
          <w:ilvl w:val="2"/>
          <w:numId w:val="8"/>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 xml:space="preserve"> A Manter, em seu sítio oficial na Internet, a relação das parcerias celebradas e dos respectivos planos de trabalho, até 180 (cento e oitenta) dias após o respectivo encerramento;</w:t>
      </w:r>
    </w:p>
    <w:p w:rsidR="00EE4BBB" w:rsidRPr="005D67C4" w:rsidRDefault="00EE4BBB" w:rsidP="00EE4BBB">
      <w:pPr>
        <w:pStyle w:val="PargrafodaLista"/>
        <w:jc w:val="both"/>
        <w:rPr>
          <w:rFonts w:ascii="Arial Narrow" w:eastAsia="Arial" w:hAnsi="Arial Narrow"/>
          <w:color w:val="00000A"/>
          <w:sz w:val="21"/>
          <w:szCs w:val="21"/>
        </w:rPr>
      </w:pPr>
    </w:p>
    <w:p w:rsidR="00EE4BBB" w:rsidRPr="005D67C4" w:rsidRDefault="00EE4BBB" w:rsidP="00EE4BBB">
      <w:pPr>
        <w:numPr>
          <w:ilvl w:val="2"/>
          <w:numId w:val="8"/>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Divulgar pela internet os meios de representação sobre a aplicação irregular dos recursos envolvidos na parceria.</w:t>
      </w:r>
    </w:p>
    <w:p w:rsidR="00EE4BBB" w:rsidRPr="005D67C4" w:rsidRDefault="00EE4BBB" w:rsidP="00EE4BBB">
      <w:pPr>
        <w:jc w:val="both"/>
        <w:rPr>
          <w:rFonts w:ascii="Arial Narrow" w:eastAsia="Arial" w:hAnsi="Arial Narrow"/>
          <w:b/>
          <w:color w:val="00000A"/>
          <w:sz w:val="21"/>
          <w:szCs w:val="21"/>
        </w:rPr>
      </w:pPr>
    </w:p>
    <w:p w:rsidR="00EE4BBB" w:rsidRPr="005D67C4" w:rsidRDefault="00EE4BBB" w:rsidP="00EE4BBB">
      <w:pPr>
        <w:jc w:val="center"/>
        <w:rPr>
          <w:rFonts w:ascii="Arial Narrow" w:eastAsia="Arial" w:hAnsi="Arial Narrow"/>
          <w:b/>
          <w:color w:val="00000A"/>
          <w:sz w:val="21"/>
          <w:szCs w:val="21"/>
        </w:rPr>
      </w:pPr>
      <w:r w:rsidRPr="005D67C4">
        <w:rPr>
          <w:rFonts w:ascii="Arial Narrow" w:eastAsia="Arial" w:hAnsi="Arial Narrow"/>
          <w:b/>
          <w:color w:val="00000A"/>
          <w:sz w:val="21"/>
          <w:szCs w:val="21"/>
        </w:rPr>
        <w:t>CLÁUSULA TERCEIRA</w:t>
      </w:r>
    </w:p>
    <w:p w:rsidR="00EE4BBB" w:rsidRPr="00A4619D" w:rsidRDefault="00EE4BBB" w:rsidP="00EE4BBB">
      <w:pPr>
        <w:jc w:val="center"/>
        <w:rPr>
          <w:rFonts w:ascii="Arial Narrow" w:eastAsia="Arial" w:hAnsi="Arial Narrow"/>
          <w:b/>
          <w:color w:val="00000A"/>
          <w:sz w:val="21"/>
          <w:szCs w:val="21"/>
        </w:rPr>
      </w:pPr>
      <w:r w:rsidRPr="005D67C4">
        <w:rPr>
          <w:rFonts w:ascii="Arial Narrow" w:eastAsia="Arial" w:hAnsi="Arial Narrow"/>
          <w:b/>
          <w:color w:val="00000A"/>
          <w:sz w:val="21"/>
          <w:szCs w:val="21"/>
        </w:rPr>
        <w:t>DAS OBRIGAÇÕES DA</w:t>
      </w:r>
      <w:r>
        <w:rPr>
          <w:rFonts w:ascii="Arial Narrow" w:eastAsia="Arial" w:hAnsi="Arial Narrow"/>
          <w:b/>
          <w:color w:val="00000A"/>
          <w:sz w:val="21"/>
          <w:szCs w:val="21"/>
        </w:rPr>
        <w:t xml:space="preserve"> ORGANIZAÇÃO DA SOCIEDADE CIVIL</w:t>
      </w:r>
    </w:p>
    <w:p w:rsidR="00EE4BBB" w:rsidRPr="005D67C4" w:rsidRDefault="00EE4BBB" w:rsidP="00EE4BBB">
      <w:pPr>
        <w:numPr>
          <w:ilvl w:val="1"/>
          <w:numId w:val="9"/>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São obrigações da Organização da Sociedade Civil:</w:t>
      </w:r>
    </w:p>
    <w:p w:rsidR="00EE4BBB" w:rsidRPr="005D67C4" w:rsidRDefault="00EE4BBB" w:rsidP="00EE4BBB">
      <w:pPr>
        <w:ind w:left="360"/>
        <w:jc w:val="both"/>
        <w:rPr>
          <w:rFonts w:ascii="Arial Narrow" w:eastAsia="Arial" w:hAnsi="Arial Narrow"/>
          <w:color w:val="00000A"/>
          <w:sz w:val="21"/>
          <w:szCs w:val="21"/>
        </w:rPr>
      </w:pPr>
    </w:p>
    <w:p w:rsidR="00EE4BBB" w:rsidRPr="005D67C4" w:rsidRDefault="00EE4BBB" w:rsidP="00EE4BBB">
      <w:pPr>
        <w:numPr>
          <w:ilvl w:val="1"/>
          <w:numId w:val="9"/>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Informar ao Município de Luzerna todas e quaisquer alterações estatutárias, incluindo a de composição de sua Diretoria, por ocasião de sua eventual ocorrência;</w:t>
      </w:r>
    </w:p>
    <w:p w:rsidR="00EE4BBB" w:rsidRPr="005D67C4" w:rsidRDefault="00EE4BBB" w:rsidP="00EE4BBB">
      <w:pPr>
        <w:ind w:left="360"/>
        <w:jc w:val="both"/>
        <w:rPr>
          <w:rFonts w:ascii="Arial Narrow" w:eastAsia="Arial" w:hAnsi="Arial Narrow"/>
          <w:color w:val="00000A"/>
          <w:sz w:val="21"/>
          <w:szCs w:val="21"/>
        </w:rPr>
      </w:pPr>
    </w:p>
    <w:p w:rsidR="00EE4BBB" w:rsidRPr="00A4619D" w:rsidRDefault="00EE4BBB" w:rsidP="00EE4BBB">
      <w:pPr>
        <w:numPr>
          <w:ilvl w:val="1"/>
          <w:numId w:val="9"/>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Divulgar, em meio de publicação oficial da organização, a parceria celebrada com a Administração Pública, contendo, no mínimo, as seguintes informações:</w:t>
      </w:r>
    </w:p>
    <w:p w:rsidR="00EE4BBB" w:rsidRPr="00A4619D" w:rsidRDefault="00EE4BBB" w:rsidP="00EE4BBB">
      <w:pPr>
        <w:numPr>
          <w:ilvl w:val="2"/>
          <w:numId w:val="9"/>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Data de assinatura e identificação do instrumento de parceria e do órgão da Administração Pública responsável;</w:t>
      </w:r>
    </w:p>
    <w:p w:rsidR="00EE4BBB" w:rsidRPr="00A4619D" w:rsidRDefault="00EE4BBB" w:rsidP="00EE4BBB">
      <w:pPr>
        <w:numPr>
          <w:ilvl w:val="2"/>
          <w:numId w:val="9"/>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Nome da organização da sociedade civil e seu número de inscrição no CNPJ;</w:t>
      </w:r>
    </w:p>
    <w:p w:rsidR="00EE4BBB" w:rsidRPr="00A4619D" w:rsidRDefault="00EE4BBB" w:rsidP="00EE4BBB">
      <w:pPr>
        <w:numPr>
          <w:ilvl w:val="2"/>
          <w:numId w:val="9"/>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Descrição do objeto da parceria;</w:t>
      </w:r>
    </w:p>
    <w:p w:rsidR="00EE4BBB" w:rsidRPr="00A4619D" w:rsidRDefault="00EE4BBB" w:rsidP="00EE4BBB">
      <w:pPr>
        <w:numPr>
          <w:ilvl w:val="2"/>
          <w:numId w:val="9"/>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Valor total da parceria e valores liberados, quando for o caso;</w:t>
      </w:r>
    </w:p>
    <w:p w:rsidR="00EE4BBB" w:rsidRPr="00A4619D" w:rsidRDefault="00EE4BBB" w:rsidP="00EE4BBB">
      <w:pPr>
        <w:numPr>
          <w:ilvl w:val="2"/>
          <w:numId w:val="9"/>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 xml:space="preserve">Situação da prestação de contas da parceria, que deverá informar a data prevista para sua apresentação e/ou a data em que foi </w:t>
      </w:r>
      <w:proofErr w:type="gramStart"/>
      <w:r w:rsidRPr="005D67C4">
        <w:rPr>
          <w:rFonts w:ascii="Arial Narrow" w:eastAsia="Arial" w:hAnsi="Arial Narrow"/>
          <w:color w:val="00000A"/>
          <w:sz w:val="21"/>
          <w:szCs w:val="21"/>
        </w:rPr>
        <w:t>apresentada</w:t>
      </w:r>
      <w:proofErr w:type="gramEnd"/>
      <w:r w:rsidRPr="005D67C4">
        <w:rPr>
          <w:rFonts w:ascii="Arial Narrow" w:eastAsia="Arial" w:hAnsi="Arial Narrow"/>
          <w:color w:val="00000A"/>
          <w:sz w:val="21"/>
          <w:szCs w:val="21"/>
        </w:rPr>
        <w:t>, o prazo para sua análise e o resultado conclusivo;</w:t>
      </w:r>
    </w:p>
    <w:p w:rsidR="00EE4BBB" w:rsidRPr="00A4619D" w:rsidRDefault="00EE4BBB" w:rsidP="00EE4BBB">
      <w:pPr>
        <w:numPr>
          <w:ilvl w:val="2"/>
          <w:numId w:val="9"/>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Quando vinculados à execução do objeto e pagos com recursos da parceria, o valor total da remuneração da equipe de trabalho, as funções que seus integrantes desempenham e a remuneração prevista para o respectivo exercício;</w:t>
      </w:r>
    </w:p>
    <w:p w:rsidR="00EE4BBB" w:rsidRPr="00A4619D" w:rsidRDefault="00EE4BBB" w:rsidP="00EE4BBB">
      <w:pPr>
        <w:numPr>
          <w:ilvl w:val="2"/>
          <w:numId w:val="9"/>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Responder exclusivamente pelo gerenciamento administrativo e financeiro dos recursos recebidos;</w:t>
      </w:r>
    </w:p>
    <w:p w:rsidR="00EE4BBB" w:rsidRPr="00A4619D" w:rsidRDefault="00EE4BBB" w:rsidP="00EE4BBB">
      <w:pPr>
        <w:numPr>
          <w:ilvl w:val="2"/>
          <w:numId w:val="9"/>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Responder exclusivamente pelo pagamento dos encargos trabalhistas, previdenciários, fiscais e comerciais relativos ao funcionamento da instituição e ao adimplemento do Termo de Colaboração, não se caracterizando responsabilidade solidária ou subsidiária da administração pública pelos respectivos pagamentos, qualquer oneração do objeto ou restrição à sua execução;</w:t>
      </w:r>
    </w:p>
    <w:p w:rsidR="00EE4BBB" w:rsidRPr="005D67C4" w:rsidRDefault="00EE4BBB" w:rsidP="00EE4BBB">
      <w:pPr>
        <w:numPr>
          <w:ilvl w:val="2"/>
          <w:numId w:val="9"/>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A prestar contas da boa e regular aplicação dos recursos recebidos no prazo de até 90 (noventa) dias a partir do término da vigência da parceria ou, no caso de a parceria exceder um ano, no final de cada exercício; manter, durante o prazo de 10 (dez) anos, contados do dia útil subsequente ao da prestação de contas, em seu arquivo, os documentos originais que compõem a prestação de contas.</w:t>
      </w:r>
    </w:p>
    <w:p w:rsidR="00EE4BBB" w:rsidRPr="005D67C4" w:rsidRDefault="00EE4BBB" w:rsidP="00EE4BBB">
      <w:pPr>
        <w:jc w:val="both"/>
        <w:rPr>
          <w:rFonts w:ascii="Arial Narrow" w:hAnsi="Arial Narrow"/>
          <w:sz w:val="21"/>
          <w:szCs w:val="21"/>
        </w:rPr>
      </w:pPr>
    </w:p>
    <w:p w:rsidR="00EE4BBB" w:rsidRPr="005D67C4" w:rsidRDefault="00EE4BBB" w:rsidP="00EE4BBB">
      <w:pPr>
        <w:jc w:val="center"/>
        <w:rPr>
          <w:rFonts w:ascii="Arial Narrow" w:eastAsia="Arial" w:hAnsi="Arial Narrow"/>
          <w:b/>
          <w:color w:val="00000A"/>
          <w:sz w:val="21"/>
          <w:szCs w:val="21"/>
        </w:rPr>
      </w:pPr>
      <w:r w:rsidRPr="005D67C4">
        <w:rPr>
          <w:rFonts w:ascii="Arial Narrow" w:eastAsia="Arial" w:hAnsi="Arial Narrow"/>
          <w:b/>
          <w:color w:val="00000A"/>
          <w:sz w:val="21"/>
          <w:szCs w:val="21"/>
        </w:rPr>
        <w:t>CLÁUSULA QUARTA</w:t>
      </w:r>
    </w:p>
    <w:p w:rsidR="00EE4BBB" w:rsidRPr="00A4619D" w:rsidRDefault="00EE4BBB" w:rsidP="00EE4BBB">
      <w:pPr>
        <w:jc w:val="center"/>
        <w:rPr>
          <w:rFonts w:ascii="Arial Narrow" w:eastAsia="Arial" w:hAnsi="Arial Narrow"/>
          <w:b/>
          <w:color w:val="00000A"/>
          <w:sz w:val="21"/>
          <w:szCs w:val="21"/>
        </w:rPr>
      </w:pPr>
      <w:r>
        <w:rPr>
          <w:rFonts w:ascii="Arial Narrow" w:eastAsia="Arial" w:hAnsi="Arial Narrow"/>
          <w:b/>
          <w:color w:val="00000A"/>
          <w:sz w:val="21"/>
          <w:szCs w:val="21"/>
        </w:rPr>
        <w:t>DA FISCALIZAÇÃO</w:t>
      </w:r>
    </w:p>
    <w:p w:rsidR="00EE4BBB" w:rsidRPr="005D67C4" w:rsidRDefault="00EE4BBB" w:rsidP="00EE4BBB">
      <w:pPr>
        <w:numPr>
          <w:ilvl w:val="1"/>
          <w:numId w:val="10"/>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O Gestor deste Termo de Colaboração é o agente público responsável pela gestão da parceria celebrada, designado por ato publicado em meio oficial de comunicação, com poderes de controle e fiscalização.</w:t>
      </w:r>
    </w:p>
    <w:p w:rsidR="00EE4BBB" w:rsidRPr="005D67C4" w:rsidRDefault="00EE4BBB" w:rsidP="00EE4BBB">
      <w:pPr>
        <w:ind w:left="360"/>
        <w:jc w:val="both"/>
        <w:rPr>
          <w:rFonts w:ascii="Arial Narrow" w:eastAsia="Arial" w:hAnsi="Arial Narrow"/>
          <w:color w:val="00000A"/>
          <w:sz w:val="21"/>
          <w:szCs w:val="21"/>
        </w:rPr>
      </w:pPr>
    </w:p>
    <w:p w:rsidR="00EE4BBB" w:rsidRPr="005D67C4" w:rsidRDefault="00EE4BBB" w:rsidP="00EE4BBB">
      <w:pPr>
        <w:numPr>
          <w:ilvl w:val="1"/>
          <w:numId w:val="10"/>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Na hipótese de o Gestor da parceria deixar de ser agente público ou ser lotado em outro órgão ou entidade, o administrador público deverá designar novo Gestor, assumindo, enquanto isso não ocorrer, todas as obrigações do Gestor.</w:t>
      </w:r>
    </w:p>
    <w:p w:rsidR="00EE4BBB" w:rsidRPr="005D67C4" w:rsidRDefault="00EE4BBB" w:rsidP="00EE4BBB">
      <w:pPr>
        <w:ind w:left="360"/>
        <w:jc w:val="both"/>
        <w:rPr>
          <w:rFonts w:ascii="Arial Narrow" w:eastAsia="Arial" w:hAnsi="Arial Narrow"/>
          <w:color w:val="00000A"/>
          <w:sz w:val="21"/>
          <w:szCs w:val="21"/>
        </w:rPr>
      </w:pPr>
    </w:p>
    <w:p w:rsidR="00EE4BBB" w:rsidRPr="00A4619D" w:rsidRDefault="00EE4BBB" w:rsidP="00EE4BBB">
      <w:pPr>
        <w:numPr>
          <w:ilvl w:val="1"/>
          <w:numId w:val="10"/>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São obrigações do Gestor:</w:t>
      </w:r>
    </w:p>
    <w:p w:rsidR="00EE4BBB" w:rsidRPr="00A4619D" w:rsidRDefault="00EE4BBB" w:rsidP="00EE4BBB">
      <w:pPr>
        <w:numPr>
          <w:ilvl w:val="2"/>
          <w:numId w:val="10"/>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Acompanhar e fiscalizar a execução da parceria;</w:t>
      </w:r>
    </w:p>
    <w:p w:rsidR="00EE4BBB" w:rsidRPr="00A4619D" w:rsidRDefault="00EE4BBB" w:rsidP="00EE4BBB">
      <w:pPr>
        <w:numPr>
          <w:ilvl w:val="2"/>
          <w:numId w:val="10"/>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 xml:space="preserve">Informar ao seu superior hierárquico a existência de fatos que comprometam ou possam comprometer as atividades ou metas da parceria e de indícios de irregularidades na gestão dos </w:t>
      </w:r>
      <w:r w:rsidRPr="005D67C4">
        <w:rPr>
          <w:rFonts w:ascii="Arial Narrow" w:eastAsia="Arial" w:hAnsi="Arial Narrow"/>
          <w:color w:val="00000A"/>
          <w:sz w:val="21"/>
          <w:szCs w:val="21"/>
        </w:rPr>
        <w:lastRenderedPageBreak/>
        <w:t>recursos, bem como as providências adotadas ou que serão adotadas para sanar os problemas detectados;</w:t>
      </w:r>
    </w:p>
    <w:p w:rsidR="00EE4BBB" w:rsidRPr="00A4619D" w:rsidRDefault="00EE4BBB" w:rsidP="00EE4BBB">
      <w:pPr>
        <w:numPr>
          <w:ilvl w:val="2"/>
          <w:numId w:val="10"/>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Emitir parecer técnico conclusivo de análise da prestação de contas final, levando em consideração o conteúdo do relatório técnico de monitoramento e avaliação emitido pela administração pública e homologado pela Comissão de Monitoramento e Avaliação designada;</w:t>
      </w:r>
    </w:p>
    <w:p w:rsidR="00EE4BBB" w:rsidRPr="00A4619D" w:rsidRDefault="00EE4BBB" w:rsidP="00EE4BBB">
      <w:pPr>
        <w:numPr>
          <w:ilvl w:val="2"/>
          <w:numId w:val="10"/>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Disponibilizar materiais e equipamentos tecnológicos necessários às atividades de monitoramento e avaliação</w:t>
      </w:r>
    </w:p>
    <w:p w:rsidR="00EE4BBB" w:rsidRPr="005D67C4" w:rsidRDefault="00EE4BBB" w:rsidP="00EE4BBB">
      <w:pPr>
        <w:numPr>
          <w:ilvl w:val="2"/>
          <w:numId w:val="10"/>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Comunicar ao administrador público as situações de inexecução por culpa exclusiva da organização da sociedade civil.</w:t>
      </w:r>
    </w:p>
    <w:p w:rsidR="00EE4BBB" w:rsidRPr="005D67C4" w:rsidRDefault="00EE4BBB" w:rsidP="00EE4BBB">
      <w:pPr>
        <w:numPr>
          <w:ilvl w:val="1"/>
          <w:numId w:val="10"/>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Na hipótese de inexecução por culpa exclusiva da organização da sociedade civil, a administração pública poderá, exclusivamente para assegurar o atendimento de serviços essenciais à população, por ato próprio e independentemente de autorização judicial, a fim de realizar ou manter a execução das atividades e metas pactuadas:</w:t>
      </w:r>
    </w:p>
    <w:p w:rsidR="00EE4BBB" w:rsidRPr="005D67C4" w:rsidRDefault="00EE4BBB" w:rsidP="00EE4BBB">
      <w:pPr>
        <w:numPr>
          <w:ilvl w:val="2"/>
          <w:numId w:val="10"/>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Retornar os bens públicos em poder da organização da sociedade civil parceria, qualquer que tenha sido a modalidade ou o título que lhes concedeu o direito de uso de tais bens;</w:t>
      </w:r>
    </w:p>
    <w:p w:rsidR="00EE4BBB" w:rsidRPr="005D67C4" w:rsidRDefault="00EE4BBB" w:rsidP="00EE4BBB">
      <w:pPr>
        <w:numPr>
          <w:ilvl w:val="2"/>
          <w:numId w:val="10"/>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assumiu essas responsabilidades.</w:t>
      </w:r>
    </w:p>
    <w:p w:rsidR="00EE4BBB" w:rsidRPr="005D67C4" w:rsidRDefault="00EE4BBB" w:rsidP="00EE4BBB">
      <w:pPr>
        <w:jc w:val="both"/>
        <w:rPr>
          <w:rFonts w:ascii="Arial Narrow" w:hAnsi="Arial Narrow"/>
          <w:sz w:val="21"/>
          <w:szCs w:val="21"/>
        </w:rPr>
      </w:pPr>
    </w:p>
    <w:p w:rsidR="00EE4BBB" w:rsidRPr="005D67C4" w:rsidRDefault="00EE4BBB" w:rsidP="00EE4BBB">
      <w:pPr>
        <w:jc w:val="center"/>
        <w:rPr>
          <w:rFonts w:ascii="Arial Narrow" w:eastAsia="Arial" w:hAnsi="Arial Narrow"/>
          <w:b/>
          <w:color w:val="00000A"/>
          <w:sz w:val="21"/>
          <w:szCs w:val="21"/>
        </w:rPr>
      </w:pPr>
      <w:r w:rsidRPr="005D67C4">
        <w:rPr>
          <w:rFonts w:ascii="Arial Narrow" w:eastAsia="Arial" w:hAnsi="Arial Narrow"/>
          <w:noProof/>
          <w:color w:val="00000A"/>
          <w:sz w:val="21"/>
          <w:szCs w:val="21"/>
        </w:rPr>
        <w:drawing>
          <wp:anchor distT="0" distB="0" distL="114300" distR="114300" simplePos="0" relativeHeight="251659264" behindDoc="1" locked="0" layoutInCell="0" allowOverlap="1" wp14:anchorId="48217DC6" wp14:editId="47E2E361">
            <wp:simplePos x="0" y="0"/>
            <wp:positionH relativeFrom="column">
              <wp:posOffset>52070</wp:posOffset>
            </wp:positionH>
            <wp:positionV relativeFrom="paragraph">
              <wp:posOffset>-4795520</wp:posOffset>
            </wp:positionV>
            <wp:extent cx="5758180" cy="635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8180" cy="6350"/>
                    </a:xfrm>
                    <a:prstGeom prst="rect">
                      <a:avLst/>
                    </a:prstGeom>
                    <a:noFill/>
                  </pic:spPr>
                </pic:pic>
              </a:graphicData>
            </a:graphic>
            <wp14:sizeRelH relativeFrom="page">
              <wp14:pctWidth>0</wp14:pctWidth>
            </wp14:sizeRelH>
            <wp14:sizeRelV relativeFrom="page">
              <wp14:pctHeight>0</wp14:pctHeight>
            </wp14:sizeRelV>
          </wp:anchor>
        </w:drawing>
      </w:r>
      <w:r w:rsidRPr="005D67C4">
        <w:rPr>
          <w:rFonts w:ascii="Arial Narrow" w:eastAsia="Arial" w:hAnsi="Arial Narrow"/>
          <w:b/>
          <w:color w:val="00000A"/>
          <w:sz w:val="21"/>
          <w:szCs w:val="21"/>
        </w:rPr>
        <w:t>CLÁUSULA QUINTA</w:t>
      </w:r>
    </w:p>
    <w:p w:rsidR="00EE4BBB" w:rsidRPr="005D67C4" w:rsidRDefault="00EE4BBB" w:rsidP="00EE4BBB">
      <w:pPr>
        <w:jc w:val="center"/>
        <w:rPr>
          <w:rFonts w:ascii="Arial Narrow" w:eastAsia="Arial" w:hAnsi="Arial Narrow"/>
          <w:b/>
          <w:color w:val="00000A"/>
          <w:sz w:val="21"/>
          <w:szCs w:val="21"/>
        </w:rPr>
      </w:pPr>
      <w:r w:rsidRPr="005D67C4">
        <w:rPr>
          <w:rFonts w:ascii="Arial Narrow" w:eastAsia="Arial" w:hAnsi="Arial Narrow"/>
          <w:b/>
          <w:color w:val="00000A"/>
          <w:sz w:val="21"/>
          <w:szCs w:val="21"/>
        </w:rPr>
        <w:t>DA VIGÊNCIA E DA PRORROGAÇÃO</w:t>
      </w:r>
    </w:p>
    <w:p w:rsidR="00EE4BBB" w:rsidRPr="005D67C4" w:rsidRDefault="00EE4BBB" w:rsidP="00EE4BBB">
      <w:pPr>
        <w:numPr>
          <w:ilvl w:val="1"/>
          <w:numId w:val="2"/>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 xml:space="preserve">Este Termo de Colaboração terá vigência até </w:t>
      </w:r>
      <w:r w:rsidRPr="005D67C4">
        <w:rPr>
          <w:rFonts w:ascii="Arial Narrow" w:eastAsia="Arial" w:hAnsi="Arial Narrow"/>
          <w:b/>
          <w:color w:val="00000A"/>
          <w:sz w:val="21"/>
          <w:szCs w:val="21"/>
        </w:rPr>
        <w:t>31 de dezembro de 2017</w:t>
      </w:r>
      <w:r w:rsidRPr="005D67C4">
        <w:rPr>
          <w:rFonts w:ascii="Arial Narrow" w:eastAsia="Arial" w:hAnsi="Arial Narrow"/>
          <w:color w:val="00000A"/>
          <w:sz w:val="21"/>
          <w:szCs w:val="21"/>
        </w:rPr>
        <w:t>, conforme Plano de Trabalho, contados a partir da publicação do respectivo extrato no Diário Oficial dos Municípios, podendo ser prorrogado mediante Termo Aditivo, por solicitação da organização da sociedade civil, devidamente formalizada e justificada, a ser apresentada à administração pública em, no mínimo, 30 (trinta) dias antes do término inicialmente previsto.</w:t>
      </w:r>
    </w:p>
    <w:p w:rsidR="00EE4BBB" w:rsidRPr="005D67C4" w:rsidRDefault="00EE4BBB" w:rsidP="00EE4BBB">
      <w:pPr>
        <w:ind w:left="360"/>
        <w:jc w:val="both"/>
        <w:rPr>
          <w:rFonts w:ascii="Arial Narrow" w:eastAsia="Arial" w:hAnsi="Arial Narrow"/>
          <w:color w:val="00000A"/>
          <w:sz w:val="21"/>
          <w:szCs w:val="21"/>
        </w:rPr>
      </w:pPr>
    </w:p>
    <w:p w:rsidR="00EE4BBB" w:rsidRPr="005D67C4" w:rsidRDefault="00EE4BBB" w:rsidP="00EE4BBB">
      <w:pPr>
        <w:numPr>
          <w:ilvl w:val="1"/>
          <w:numId w:val="2"/>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A prorrogação de ofício da vigência deste Termo de Colaboração deve ser feita pela administração pública quando ela der causa a atraso na liberação dos recursos financeiros, limitada ao exato período do atraso verificado.</w:t>
      </w:r>
    </w:p>
    <w:p w:rsidR="00EE4BBB" w:rsidRDefault="00EE4BBB" w:rsidP="00EE4BBB">
      <w:pPr>
        <w:jc w:val="center"/>
        <w:rPr>
          <w:rFonts w:ascii="Arial Narrow" w:eastAsia="Arial" w:hAnsi="Arial Narrow"/>
          <w:b/>
          <w:color w:val="00000A"/>
          <w:sz w:val="21"/>
          <w:szCs w:val="21"/>
        </w:rPr>
      </w:pPr>
    </w:p>
    <w:p w:rsidR="00EE4BBB" w:rsidRPr="005D67C4" w:rsidRDefault="00EE4BBB" w:rsidP="00EE4BBB">
      <w:pPr>
        <w:jc w:val="center"/>
        <w:rPr>
          <w:rFonts w:ascii="Arial Narrow" w:eastAsia="Arial" w:hAnsi="Arial Narrow"/>
          <w:b/>
          <w:color w:val="00000A"/>
          <w:sz w:val="21"/>
          <w:szCs w:val="21"/>
        </w:rPr>
      </w:pPr>
      <w:r w:rsidRPr="005D67C4">
        <w:rPr>
          <w:rFonts w:ascii="Arial Narrow" w:eastAsia="Arial" w:hAnsi="Arial Narrow"/>
          <w:b/>
          <w:color w:val="00000A"/>
          <w:sz w:val="21"/>
          <w:szCs w:val="21"/>
        </w:rPr>
        <w:t>CLÁUSULA SEXTA</w:t>
      </w:r>
    </w:p>
    <w:p w:rsidR="00EE4BBB" w:rsidRPr="005D67C4" w:rsidRDefault="00EE4BBB" w:rsidP="00EE4BBB">
      <w:pPr>
        <w:jc w:val="center"/>
        <w:rPr>
          <w:rFonts w:ascii="Arial Narrow" w:eastAsia="Arial" w:hAnsi="Arial Narrow"/>
          <w:b/>
          <w:color w:val="00000A"/>
          <w:sz w:val="21"/>
          <w:szCs w:val="21"/>
        </w:rPr>
      </w:pPr>
      <w:r w:rsidRPr="005D67C4">
        <w:rPr>
          <w:rFonts w:ascii="Arial Narrow" w:eastAsia="Arial" w:hAnsi="Arial Narrow"/>
          <w:b/>
          <w:color w:val="00000A"/>
          <w:sz w:val="21"/>
          <w:szCs w:val="21"/>
        </w:rPr>
        <w:t>DA DOTAÇÃO ORÇAMENTÁRIA</w:t>
      </w:r>
    </w:p>
    <w:p w:rsidR="00EE4BBB" w:rsidRDefault="00EE4BBB" w:rsidP="00EE4BBB">
      <w:pPr>
        <w:ind w:left="284" w:hanging="284"/>
        <w:jc w:val="both"/>
        <w:rPr>
          <w:rFonts w:ascii="Arial Narrow" w:eastAsia="Arial" w:hAnsi="Arial Narrow"/>
          <w:sz w:val="21"/>
          <w:szCs w:val="21"/>
        </w:rPr>
      </w:pPr>
      <w:r w:rsidRPr="00A4619D">
        <w:rPr>
          <w:rFonts w:ascii="Arial Narrow" w:eastAsia="Arial" w:hAnsi="Arial Narrow"/>
          <w:b/>
          <w:color w:val="00000A"/>
          <w:sz w:val="21"/>
          <w:szCs w:val="21"/>
        </w:rPr>
        <w:t>6.1</w:t>
      </w:r>
      <w:r w:rsidRPr="005D67C4">
        <w:rPr>
          <w:rFonts w:ascii="Arial Narrow" w:eastAsia="Arial" w:hAnsi="Arial Narrow"/>
          <w:color w:val="00000A"/>
          <w:sz w:val="21"/>
          <w:szCs w:val="21"/>
        </w:rPr>
        <w:t xml:space="preserve">. Os recursos financeiros para a execução do objeto deste Termo de Colaboração estão programados em dotação orçamentária própria, obedecendo </w:t>
      </w:r>
      <w:r w:rsidRPr="005D67C4">
        <w:rPr>
          <w:rFonts w:ascii="Arial Narrow" w:eastAsia="Arial" w:hAnsi="Arial Narrow"/>
          <w:sz w:val="21"/>
          <w:szCs w:val="21"/>
        </w:rPr>
        <w:t>à disponibilidade do orçamento previsto e aprovado na forma da Lei para o exercício de 2017:</w:t>
      </w:r>
    </w:p>
    <w:p w:rsidR="00EE4BBB" w:rsidRPr="00A4619D" w:rsidRDefault="00EE4BBB" w:rsidP="00EE4BBB">
      <w:pPr>
        <w:ind w:left="284" w:hanging="284"/>
        <w:jc w:val="both"/>
        <w:rPr>
          <w:rFonts w:ascii="Arial Narrow" w:eastAsia="Arial" w:hAnsi="Arial Narrow"/>
          <w:i/>
          <w:sz w:val="21"/>
          <w:szCs w:val="21"/>
        </w:rPr>
      </w:pPr>
    </w:p>
    <w:p w:rsidR="00EE4BBB" w:rsidRPr="00A4619D" w:rsidRDefault="00EE4BBB" w:rsidP="00EE4BBB">
      <w:pPr>
        <w:ind w:left="567"/>
        <w:jc w:val="both"/>
        <w:rPr>
          <w:rFonts w:ascii="Arial Narrow" w:eastAsia="Arial" w:hAnsi="Arial Narrow"/>
          <w:i/>
          <w:sz w:val="21"/>
          <w:szCs w:val="21"/>
        </w:rPr>
      </w:pPr>
      <w:r w:rsidRPr="00A4619D">
        <w:rPr>
          <w:rFonts w:ascii="Arial Narrow" w:eastAsia="Arial" w:hAnsi="Arial Narrow"/>
          <w:i/>
          <w:sz w:val="21"/>
          <w:szCs w:val="21"/>
        </w:rPr>
        <w:t xml:space="preserve">Órgão: </w:t>
      </w:r>
      <w:r w:rsidRPr="00A4619D">
        <w:rPr>
          <w:rFonts w:ascii="Arial Narrow" w:eastAsia="Arial" w:hAnsi="Arial Narrow"/>
          <w:i/>
          <w:sz w:val="21"/>
          <w:szCs w:val="21"/>
        </w:rPr>
        <w:tab/>
        <w:t xml:space="preserve">19 </w:t>
      </w:r>
      <w:r w:rsidRPr="00A4619D">
        <w:rPr>
          <w:rFonts w:ascii="Arial Narrow" w:eastAsia="Arial" w:hAnsi="Arial Narrow"/>
          <w:i/>
          <w:sz w:val="21"/>
          <w:szCs w:val="21"/>
        </w:rPr>
        <w:tab/>
        <w:t>– Fundo Municipal de Cultura</w:t>
      </w:r>
    </w:p>
    <w:p w:rsidR="00EE4BBB" w:rsidRPr="00A4619D" w:rsidRDefault="00EE4BBB" w:rsidP="00EE4BBB">
      <w:pPr>
        <w:ind w:left="567"/>
        <w:jc w:val="both"/>
        <w:rPr>
          <w:rFonts w:ascii="Arial Narrow" w:eastAsia="Arial" w:hAnsi="Arial Narrow"/>
          <w:i/>
          <w:sz w:val="21"/>
          <w:szCs w:val="21"/>
        </w:rPr>
      </w:pPr>
      <w:r w:rsidRPr="00A4619D">
        <w:rPr>
          <w:rFonts w:ascii="Arial Narrow" w:eastAsia="Arial" w:hAnsi="Arial Narrow"/>
          <w:i/>
          <w:sz w:val="21"/>
          <w:szCs w:val="21"/>
        </w:rPr>
        <w:t xml:space="preserve">Unidade: </w:t>
      </w:r>
      <w:r w:rsidRPr="00A4619D">
        <w:rPr>
          <w:rFonts w:ascii="Arial Narrow" w:eastAsia="Arial" w:hAnsi="Arial Narrow"/>
          <w:i/>
          <w:sz w:val="21"/>
          <w:szCs w:val="21"/>
        </w:rPr>
        <w:tab/>
        <w:t xml:space="preserve">01 </w:t>
      </w:r>
      <w:r w:rsidRPr="00A4619D">
        <w:rPr>
          <w:rFonts w:ascii="Arial Narrow" w:eastAsia="Arial" w:hAnsi="Arial Narrow"/>
          <w:i/>
          <w:sz w:val="21"/>
          <w:szCs w:val="21"/>
        </w:rPr>
        <w:tab/>
        <w:t>– Fundo Municipal de Cultura</w:t>
      </w:r>
    </w:p>
    <w:p w:rsidR="00EE4BBB" w:rsidRPr="00A4619D" w:rsidRDefault="00EE4BBB" w:rsidP="00EE4BBB">
      <w:pPr>
        <w:ind w:left="567"/>
        <w:jc w:val="both"/>
        <w:rPr>
          <w:rFonts w:ascii="Arial Narrow" w:eastAsia="Arial" w:hAnsi="Arial Narrow"/>
          <w:i/>
          <w:sz w:val="21"/>
          <w:szCs w:val="21"/>
        </w:rPr>
      </w:pPr>
      <w:r w:rsidRPr="00A4619D">
        <w:rPr>
          <w:rFonts w:ascii="Arial Narrow" w:eastAsia="Arial" w:hAnsi="Arial Narrow"/>
          <w:i/>
          <w:sz w:val="21"/>
          <w:szCs w:val="21"/>
        </w:rPr>
        <w:t>Função:</w:t>
      </w:r>
      <w:r w:rsidRPr="00A4619D">
        <w:rPr>
          <w:rFonts w:ascii="Arial Narrow" w:eastAsia="Arial" w:hAnsi="Arial Narrow"/>
          <w:i/>
          <w:sz w:val="21"/>
          <w:szCs w:val="21"/>
        </w:rPr>
        <w:tab/>
        <w:t xml:space="preserve">13 </w:t>
      </w:r>
      <w:r w:rsidRPr="00A4619D">
        <w:rPr>
          <w:rFonts w:ascii="Arial Narrow" w:eastAsia="Arial" w:hAnsi="Arial Narrow"/>
          <w:i/>
          <w:sz w:val="21"/>
          <w:szCs w:val="21"/>
        </w:rPr>
        <w:tab/>
        <w:t>– Cultura</w:t>
      </w:r>
    </w:p>
    <w:p w:rsidR="00EE4BBB" w:rsidRPr="00A4619D" w:rsidRDefault="00EE4BBB" w:rsidP="00EE4BBB">
      <w:pPr>
        <w:ind w:left="567"/>
        <w:jc w:val="both"/>
        <w:rPr>
          <w:rFonts w:ascii="Arial Narrow" w:eastAsia="Arial" w:hAnsi="Arial Narrow"/>
          <w:i/>
          <w:sz w:val="21"/>
          <w:szCs w:val="21"/>
        </w:rPr>
      </w:pPr>
      <w:proofErr w:type="spellStart"/>
      <w:r w:rsidRPr="00A4619D">
        <w:rPr>
          <w:rFonts w:ascii="Arial Narrow" w:eastAsia="Arial" w:hAnsi="Arial Narrow"/>
          <w:i/>
          <w:sz w:val="21"/>
          <w:szCs w:val="21"/>
        </w:rPr>
        <w:t>Subfunção</w:t>
      </w:r>
      <w:proofErr w:type="spellEnd"/>
      <w:r w:rsidRPr="00A4619D">
        <w:rPr>
          <w:rFonts w:ascii="Arial Narrow" w:eastAsia="Arial" w:hAnsi="Arial Narrow"/>
          <w:i/>
          <w:sz w:val="21"/>
          <w:szCs w:val="21"/>
        </w:rPr>
        <w:t>:</w:t>
      </w:r>
      <w:r w:rsidRPr="00A4619D">
        <w:rPr>
          <w:rFonts w:ascii="Arial Narrow" w:eastAsia="Arial" w:hAnsi="Arial Narrow"/>
          <w:i/>
          <w:sz w:val="21"/>
          <w:szCs w:val="21"/>
        </w:rPr>
        <w:tab/>
        <w:t xml:space="preserve">392 </w:t>
      </w:r>
      <w:r w:rsidRPr="00A4619D">
        <w:rPr>
          <w:rFonts w:ascii="Arial Narrow" w:eastAsia="Arial" w:hAnsi="Arial Narrow"/>
          <w:i/>
          <w:sz w:val="21"/>
          <w:szCs w:val="21"/>
        </w:rPr>
        <w:tab/>
        <w:t>– Difusão Cultural</w:t>
      </w:r>
    </w:p>
    <w:p w:rsidR="00EE4BBB" w:rsidRPr="00A4619D" w:rsidRDefault="00EE4BBB" w:rsidP="00EE4BBB">
      <w:pPr>
        <w:ind w:left="567"/>
        <w:jc w:val="both"/>
        <w:rPr>
          <w:rFonts w:ascii="Arial Narrow" w:eastAsia="Arial" w:hAnsi="Arial Narrow"/>
          <w:i/>
          <w:sz w:val="21"/>
          <w:szCs w:val="21"/>
        </w:rPr>
      </w:pPr>
      <w:r w:rsidRPr="00A4619D">
        <w:rPr>
          <w:rFonts w:ascii="Arial Narrow" w:eastAsia="Arial" w:hAnsi="Arial Narrow"/>
          <w:i/>
          <w:sz w:val="21"/>
          <w:szCs w:val="21"/>
        </w:rPr>
        <w:t>Programa:</w:t>
      </w:r>
      <w:r w:rsidRPr="00A4619D">
        <w:rPr>
          <w:rFonts w:ascii="Arial Narrow" w:eastAsia="Arial" w:hAnsi="Arial Narrow"/>
          <w:i/>
          <w:sz w:val="21"/>
          <w:szCs w:val="21"/>
        </w:rPr>
        <w:tab/>
        <w:t xml:space="preserve">0027 </w:t>
      </w:r>
      <w:r w:rsidRPr="00A4619D">
        <w:rPr>
          <w:rFonts w:ascii="Arial Narrow" w:eastAsia="Arial" w:hAnsi="Arial Narrow"/>
          <w:i/>
          <w:sz w:val="21"/>
          <w:szCs w:val="21"/>
        </w:rPr>
        <w:tab/>
        <w:t>– Fundo Municipal de Cultura</w:t>
      </w:r>
    </w:p>
    <w:p w:rsidR="00EE4BBB" w:rsidRPr="00A4619D" w:rsidRDefault="00EE4BBB" w:rsidP="00EE4BBB">
      <w:pPr>
        <w:ind w:left="567"/>
        <w:jc w:val="both"/>
        <w:rPr>
          <w:rFonts w:ascii="Arial Narrow" w:eastAsia="Arial" w:hAnsi="Arial Narrow"/>
          <w:i/>
          <w:sz w:val="21"/>
          <w:szCs w:val="21"/>
        </w:rPr>
      </w:pPr>
      <w:r w:rsidRPr="00A4619D">
        <w:rPr>
          <w:rFonts w:ascii="Arial Narrow" w:eastAsia="Arial" w:hAnsi="Arial Narrow"/>
          <w:i/>
          <w:sz w:val="21"/>
          <w:szCs w:val="21"/>
        </w:rPr>
        <w:t>Projeto:</w:t>
      </w:r>
      <w:r w:rsidRPr="00A4619D">
        <w:rPr>
          <w:rFonts w:ascii="Arial Narrow" w:eastAsia="Arial" w:hAnsi="Arial Narrow"/>
          <w:i/>
          <w:sz w:val="21"/>
          <w:szCs w:val="21"/>
        </w:rPr>
        <w:tab/>
        <w:t>2089</w:t>
      </w:r>
      <w:r w:rsidRPr="00A4619D">
        <w:rPr>
          <w:rFonts w:ascii="Arial Narrow" w:eastAsia="Arial" w:hAnsi="Arial Narrow"/>
          <w:i/>
          <w:sz w:val="21"/>
          <w:szCs w:val="21"/>
        </w:rPr>
        <w:tab/>
        <w:t>– Administração e Gestão do Fundo de Cultura</w:t>
      </w:r>
    </w:p>
    <w:p w:rsidR="00EE4BBB" w:rsidRPr="00A4619D" w:rsidRDefault="00EE4BBB" w:rsidP="00EE4BBB">
      <w:pPr>
        <w:ind w:left="567"/>
        <w:jc w:val="both"/>
        <w:rPr>
          <w:rFonts w:ascii="Arial Narrow" w:hAnsi="Arial Narrow"/>
          <w:i/>
          <w:sz w:val="21"/>
          <w:szCs w:val="21"/>
        </w:rPr>
      </w:pPr>
      <w:r w:rsidRPr="00A4619D">
        <w:rPr>
          <w:rFonts w:ascii="Arial Narrow" w:eastAsia="Arial" w:hAnsi="Arial Narrow"/>
          <w:i/>
          <w:sz w:val="21"/>
          <w:szCs w:val="21"/>
        </w:rPr>
        <w:t>G.N.D. e Modalidade de Aplicação: 3.3.50 – Transferências às instituições privadas sem fins lucrativos</w:t>
      </w:r>
    </w:p>
    <w:p w:rsidR="00EE4BBB" w:rsidRPr="005D67C4" w:rsidRDefault="00EE4BBB" w:rsidP="00EE4BBB">
      <w:pPr>
        <w:jc w:val="center"/>
        <w:rPr>
          <w:rFonts w:ascii="Arial Narrow" w:hAnsi="Arial Narrow"/>
          <w:sz w:val="21"/>
          <w:szCs w:val="21"/>
        </w:rPr>
      </w:pPr>
      <w:bookmarkStart w:id="2" w:name="page25"/>
      <w:bookmarkEnd w:id="2"/>
    </w:p>
    <w:p w:rsidR="00EE4BBB" w:rsidRPr="005D67C4" w:rsidRDefault="00EE4BBB" w:rsidP="00EE4BBB">
      <w:pPr>
        <w:jc w:val="center"/>
        <w:rPr>
          <w:rFonts w:ascii="Arial Narrow" w:eastAsia="Arial" w:hAnsi="Arial Narrow"/>
          <w:b/>
          <w:color w:val="00000A"/>
          <w:sz w:val="21"/>
          <w:szCs w:val="21"/>
        </w:rPr>
      </w:pPr>
      <w:r w:rsidRPr="005D67C4">
        <w:rPr>
          <w:rFonts w:ascii="Arial Narrow" w:eastAsia="Arial" w:hAnsi="Arial Narrow"/>
          <w:b/>
          <w:color w:val="00000A"/>
          <w:sz w:val="21"/>
          <w:szCs w:val="21"/>
        </w:rPr>
        <w:t>CLÁUSULA SÉTIMA</w:t>
      </w:r>
    </w:p>
    <w:p w:rsidR="00EE4BBB" w:rsidRPr="00A4619D" w:rsidRDefault="00EE4BBB" w:rsidP="00EE4BBB">
      <w:pPr>
        <w:jc w:val="center"/>
        <w:rPr>
          <w:rFonts w:ascii="Arial Narrow" w:eastAsia="Arial" w:hAnsi="Arial Narrow"/>
          <w:b/>
          <w:color w:val="00000A"/>
          <w:sz w:val="21"/>
          <w:szCs w:val="21"/>
        </w:rPr>
      </w:pPr>
      <w:r w:rsidRPr="005D67C4">
        <w:rPr>
          <w:rFonts w:ascii="Arial Narrow" w:eastAsia="Arial" w:hAnsi="Arial Narrow"/>
          <w:b/>
          <w:color w:val="00000A"/>
          <w:sz w:val="21"/>
          <w:szCs w:val="21"/>
        </w:rPr>
        <w:t>DO VALOR TOTA</w:t>
      </w:r>
      <w:r>
        <w:rPr>
          <w:rFonts w:ascii="Arial Narrow" w:eastAsia="Arial" w:hAnsi="Arial Narrow"/>
          <w:b/>
          <w:color w:val="00000A"/>
          <w:sz w:val="21"/>
          <w:szCs w:val="21"/>
        </w:rPr>
        <w:t>L E DO CRONOGRAMA DE DESEMBOLSO</w:t>
      </w:r>
    </w:p>
    <w:p w:rsidR="00EE4BBB" w:rsidRPr="005D67C4" w:rsidRDefault="00EE4BBB" w:rsidP="00EE4BBB">
      <w:pPr>
        <w:numPr>
          <w:ilvl w:val="1"/>
          <w:numId w:val="3"/>
        </w:numPr>
        <w:spacing w:line="240" w:lineRule="auto"/>
        <w:jc w:val="both"/>
        <w:rPr>
          <w:rFonts w:ascii="Arial Narrow" w:eastAsia="Arial" w:hAnsi="Arial Narrow"/>
          <w:sz w:val="21"/>
          <w:szCs w:val="21"/>
        </w:rPr>
      </w:pPr>
      <w:r w:rsidRPr="005D67C4">
        <w:rPr>
          <w:rFonts w:ascii="Arial Narrow" w:eastAsia="Arial" w:hAnsi="Arial Narrow"/>
          <w:sz w:val="21"/>
          <w:szCs w:val="21"/>
        </w:rPr>
        <w:lastRenderedPageBreak/>
        <w:t xml:space="preserve">Os recursos financeiros para execução do objeto deste Termo de Colaboração estão fixado no valor de R$ </w:t>
      </w:r>
      <w:r w:rsidRPr="00EE4BBB">
        <w:rPr>
          <w:rFonts w:ascii="Arial Narrow" w:eastAsia="Arial" w:hAnsi="Arial Narrow"/>
          <w:sz w:val="21"/>
          <w:szCs w:val="21"/>
        </w:rPr>
        <w:t xml:space="preserve">R$ 500,00 </w:t>
      </w:r>
      <w:r w:rsidRPr="005D67C4">
        <w:rPr>
          <w:rFonts w:ascii="Arial Narrow" w:eastAsia="Arial" w:hAnsi="Arial Narrow"/>
          <w:sz w:val="21"/>
          <w:szCs w:val="21"/>
        </w:rPr>
        <w:t>(</w:t>
      </w:r>
      <w:r>
        <w:rPr>
          <w:rFonts w:ascii="Arial Narrow" w:eastAsia="Arial" w:hAnsi="Arial Narrow"/>
          <w:sz w:val="21"/>
          <w:szCs w:val="21"/>
        </w:rPr>
        <w:t>quinhentos</w:t>
      </w:r>
      <w:r w:rsidRPr="005D67C4">
        <w:rPr>
          <w:rFonts w:ascii="Arial Narrow" w:eastAsia="Arial" w:hAnsi="Arial Narrow"/>
          <w:sz w:val="21"/>
          <w:szCs w:val="21"/>
        </w:rPr>
        <w:t xml:space="preserve"> reais</w:t>
      </w:r>
      <w:proofErr w:type="gramStart"/>
      <w:r w:rsidRPr="005D67C4">
        <w:rPr>
          <w:rFonts w:ascii="Arial Narrow" w:eastAsia="Arial" w:hAnsi="Arial Narrow"/>
          <w:sz w:val="21"/>
          <w:szCs w:val="21"/>
        </w:rPr>
        <w:t>)</w:t>
      </w:r>
      <w:proofErr w:type="gramEnd"/>
      <w:r w:rsidRPr="005D67C4">
        <w:rPr>
          <w:rFonts w:ascii="Arial Narrow" w:eastAsia="Arial" w:hAnsi="Arial Narrow"/>
          <w:sz w:val="21"/>
          <w:szCs w:val="21"/>
        </w:rPr>
        <w:t xml:space="preserve">/aluno ano matriculado </w:t>
      </w:r>
      <w:r w:rsidR="00EE34F7">
        <w:rPr>
          <w:rFonts w:ascii="Arial Narrow" w:eastAsia="Arial" w:hAnsi="Arial Narrow"/>
          <w:sz w:val="21"/>
          <w:szCs w:val="21"/>
        </w:rPr>
        <w:t xml:space="preserve">no projeto de </w:t>
      </w:r>
      <w:r w:rsidR="00EE34F7" w:rsidRPr="00EE4BBB">
        <w:rPr>
          <w:rFonts w:ascii="Arial Narrow" w:eastAsia="Arial" w:hAnsi="Arial Narrow"/>
          <w:sz w:val="21"/>
          <w:szCs w:val="21"/>
        </w:rPr>
        <w:t>técnica vocal e prática de canto coral</w:t>
      </w:r>
      <w:r w:rsidRPr="005D67C4">
        <w:rPr>
          <w:rFonts w:ascii="Arial Narrow" w:eastAsia="Arial" w:hAnsi="Arial Narrow"/>
          <w:sz w:val="21"/>
          <w:szCs w:val="21"/>
        </w:rPr>
        <w:t>, relativos ao presente exercício, à conta da dotação alocada no orçamento referido na Cláusula Sexta.</w:t>
      </w:r>
    </w:p>
    <w:p w:rsidR="00EE4BBB" w:rsidRPr="005D67C4" w:rsidRDefault="00EE4BBB" w:rsidP="00EE4BBB">
      <w:pPr>
        <w:ind w:left="360"/>
        <w:jc w:val="both"/>
        <w:rPr>
          <w:rFonts w:ascii="Arial Narrow" w:eastAsia="Arial" w:hAnsi="Arial Narrow"/>
          <w:color w:val="00000A"/>
          <w:sz w:val="21"/>
          <w:szCs w:val="21"/>
        </w:rPr>
      </w:pPr>
    </w:p>
    <w:p w:rsidR="00EE4BBB" w:rsidRPr="005D67C4" w:rsidRDefault="00EE4BBB" w:rsidP="00EE4BBB">
      <w:pPr>
        <w:numPr>
          <w:ilvl w:val="1"/>
          <w:numId w:val="3"/>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Os recursos financeiros serão transferidos em parceladamente na forma proposta no plano de trabalho aprovado e selecionado.</w:t>
      </w:r>
    </w:p>
    <w:p w:rsidR="00EE4BBB" w:rsidRPr="005D67C4" w:rsidRDefault="00EE4BBB" w:rsidP="00EE4BBB">
      <w:pPr>
        <w:jc w:val="center"/>
        <w:rPr>
          <w:rFonts w:ascii="Arial Narrow" w:eastAsia="Arial" w:hAnsi="Arial Narrow"/>
          <w:b/>
          <w:color w:val="00000A"/>
          <w:sz w:val="21"/>
          <w:szCs w:val="21"/>
        </w:rPr>
      </w:pPr>
      <w:r w:rsidRPr="005D67C4">
        <w:rPr>
          <w:rFonts w:ascii="Arial Narrow" w:eastAsia="Arial" w:hAnsi="Arial Narrow"/>
          <w:b/>
          <w:color w:val="00000A"/>
          <w:sz w:val="21"/>
          <w:szCs w:val="21"/>
        </w:rPr>
        <w:t>CLÁUSULA OITAVA</w:t>
      </w:r>
    </w:p>
    <w:p w:rsidR="00EE4BBB" w:rsidRDefault="00EE4BBB" w:rsidP="00EE4BBB">
      <w:pPr>
        <w:jc w:val="center"/>
        <w:rPr>
          <w:rFonts w:ascii="Arial Narrow" w:eastAsia="Arial" w:hAnsi="Arial Narrow"/>
          <w:b/>
          <w:color w:val="00000A"/>
          <w:sz w:val="21"/>
          <w:szCs w:val="21"/>
        </w:rPr>
      </w:pPr>
      <w:r w:rsidRPr="005D67C4">
        <w:rPr>
          <w:rFonts w:ascii="Arial Narrow" w:eastAsia="Arial" w:hAnsi="Arial Narrow"/>
          <w:b/>
          <w:color w:val="00000A"/>
          <w:sz w:val="21"/>
          <w:szCs w:val="21"/>
        </w:rPr>
        <w:t>DA LIBERAÇÃO</w:t>
      </w:r>
      <w:r>
        <w:rPr>
          <w:rFonts w:ascii="Arial Narrow" w:eastAsia="Arial" w:hAnsi="Arial Narrow"/>
          <w:b/>
          <w:color w:val="00000A"/>
          <w:sz w:val="21"/>
          <w:szCs w:val="21"/>
        </w:rPr>
        <w:t xml:space="preserve"> E DA MOVIMENTAÇÃO DOS RECURSOS</w:t>
      </w:r>
    </w:p>
    <w:p w:rsidR="00EE4BBB" w:rsidRPr="00A4619D" w:rsidRDefault="00EE4BBB" w:rsidP="00EE4BBB">
      <w:pPr>
        <w:pStyle w:val="PargrafodaLista"/>
        <w:numPr>
          <w:ilvl w:val="1"/>
          <w:numId w:val="4"/>
        </w:numPr>
        <w:jc w:val="both"/>
        <w:rPr>
          <w:rFonts w:ascii="Arial Narrow" w:eastAsia="Arial" w:hAnsi="Arial Narrow"/>
          <w:color w:val="00000A"/>
          <w:sz w:val="21"/>
          <w:szCs w:val="21"/>
        </w:rPr>
      </w:pPr>
      <w:r w:rsidRPr="00A4619D">
        <w:rPr>
          <w:rFonts w:ascii="Arial Narrow" w:eastAsia="Arial" w:hAnsi="Arial Narrow"/>
          <w:color w:val="00000A"/>
          <w:sz w:val="21"/>
          <w:szCs w:val="21"/>
        </w:rPr>
        <w:t>As parcelas dos recursos transferidos no âmbito da parceria serão liberadas em estrita conformidade com o respectivo cronograma de desembolso.</w:t>
      </w:r>
    </w:p>
    <w:p w:rsidR="00EE4BBB" w:rsidRPr="005D67C4" w:rsidRDefault="00EE4BBB" w:rsidP="00EE4BBB">
      <w:pPr>
        <w:ind w:left="360"/>
        <w:jc w:val="both"/>
        <w:rPr>
          <w:rFonts w:ascii="Arial Narrow" w:eastAsia="Arial" w:hAnsi="Arial Narrow"/>
          <w:color w:val="00000A"/>
          <w:sz w:val="21"/>
          <w:szCs w:val="21"/>
        </w:rPr>
      </w:pPr>
    </w:p>
    <w:p w:rsidR="00EE4BBB" w:rsidRPr="005D67C4" w:rsidRDefault="00EE4BBB" w:rsidP="00EE4BBB">
      <w:pPr>
        <w:numPr>
          <w:ilvl w:val="1"/>
          <w:numId w:val="4"/>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Os recursos recebidos em decorrência da parceria serão depositados em conta corrente específica.</w:t>
      </w:r>
    </w:p>
    <w:p w:rsidR="00EE4BBB" w:rsidRPr="005D67C4" w:rsidRDefault="00EE4BBB" w:rsidP="00EE4BBB">
      <w:pPr>
        <w:pStyle w:val="PargrafodaLista"/>
        <w:jc w:val="both"/>
        <w:rPr>
          <w:rFonts w:ascii="Arial Narrow" w:eastAsia="Arial" w:hAnsi="Arial Narrow"/>
          <w:color w:val="00000A"/>
          <w:sz w:val="21"/>
          <w:szCs w:val="21"/>
        </w:rPr>
      </w:pPr>
    </w:p>
    <w:p w:rsidR="00EE4BBB" w:rsidRPr="005D67C4" w:rsidRDefault="00EE4BBB" w:rsidP="00EE4BBB">
      <w:pPr>
        <w:numPr>
          <w:ilvl w:val="1"/>
          <w:numId w:val="4"/>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Os rendimentos de ativos financeiros serão aplicados no objeto da parceria, estando sujeitos às mesmas condições de prestação de contas exigidas para os recursos transferidos.</w:t>
      </w:r>
    </w:p>
    <w:p w:rsidR="00EE4BBB" w:rsidRPr="005D67C4" w:rsidRDefault="00EE4BBB" w:rsidP="00EE4BBB">
      <w:pPr>
        <w:pStyle w:val="PargrafodaLista"/>
        <w:jc w:val="both"/>
        <w:rPr>
          <w:rFonts w:ascii="Arial Narrow" w:eastAsia="Arial" w:hAnsi="Arial Narrow"/>
          <w:color w:val="00000A"/>
          <w:sz w:val="21"/>
          <w:szCs w:val="21"/>
        </w:rPr>
      </w:pPr>
    </w:p>
    <w:p w:rsidR="00EE4BBB" w:rsidRPr="005D67C4" w:rsidRDefault="00EE4BBB" w:rsidP="00EE4BBB">
      <w:pPr>
        <w:numPr>
          <w:ilvl w:val="1"/>
          <w:numId w:val="4"/>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Toda a movimentação de recursos no âmbito da parceria será realizada mediante transferência eletrônica sujeita à identificação do beneficiário final e a obrigatoriedade de depósito em sua conta bancária.</w:t>
      </w:r>
    </w:p>
    <w:p w:rsidR="00EE4BBB" w:rsidRPr="005D67C4" w:rsidRDefault="00EE4BBB" w:rsidP="00EE4BBB">
      <w:pPr>
        <w:pStyle w:val="PargrafodaLista"/>
        <w:jc w:val="both"/>
        <w:rPr>
          <w:rFonts w:ascii="Arial Narrow" w:eastAsia="Arial" w:hAnsi="Arial Narrow"/>
          <w:color w:val="00000A"/>
          <w:sz w:val="21"/>
          <w:szCs w:val="21"/>
        </w:rPr>
      </w:pPr>
    </w:p>
    <w:p w:rsidR="00EE4BBB" w:rsidRPr="005D67C4" w:rsidRDefault="00EE4BBB" w:rsidP="00EE4BBB">
      <w:pPr>
        <w:numPr>
          <w:ilvl w:val="1"/>
          <w:numId w:val="4"/>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Os pagamentos deverão ser realizados mediante crédito na conta bancária de titularidade dos fornecedores e prestadores de serviços.</w:t>
      </w:r>
    </w:p>
    <w:p w:rsidR="00EE4BBB" w:rsidRPr="005D67C4" w:rsidRDefault="00EE4BBB" w:rsidP="00EE4BBB">
      <w:pPr>
        <w:jc w:val="both"/>
        <w:rPr>
          <w:rFonts w:ascii="Arial Narrow" w:hAnsi="Arial Narrow"/>
          <w:sz w:val="21"/>
          <w:szCs w:val="21"/>
        </w:rPr>
      </w:pPr>
    </w:p>
    <w:p w:rsidR="00EE4BBB" w:rsidRPr="005D67C4" w:rsidRDefault="00EE4BBB" w:rsidP="00EE4BBB">
      <w:pPr>
        <w:jc w:val="center"/>
        <w:rPr>
          <w:rFonts w:ascii="Arial Narrow" w:eastAsia="Arial" w:hAnsi="Arial Narrow"/>
          <w:b/>
          <w:color w:val="00000A"/>
          <w:sz w:val="21"/>
          <w:szCs w:val="21"/>
        </w:rPr>
      </w:pPr>
      <w:r w:rsidRPr="005D67C4">
        <w:rPr>
          <w:rFonts w:ascii="Arial Narrow" w:eastAsia="Arial" w:hAnsi="Arial Narrow"/>
          <w:b/>
          <w:color w:val="00000A"/>
          <w:sz w:val="21"/>
          <w:szCs w:val="21"/>
        </w:rPr>
        <w:t>CLÁUSULA NONA</w:t>
      </w:r>
    </w:p>
    <w:p w:rsidR="00EE4BBB" w:rsidRPr="00A4619D" w:rsidRDefault="00EE4BBB" w:rsidP="00EE4BBB">
      <w:pPr>
        <w:jc w:val="center"/>
        <w:rPr>
          <w:rFonts w:ascii="Arial Narrow" w:eastAsia="Arial" w:hAnsi="Arial Narrow"/>
          <w:b/>
          <w:color w:val="00000A"/>
          <w:sz w:val="21"/>
          <w:szCs w:val="21"/>
        </w:rPr>
      </w:pPr>
      <w:r>
        <w:rPr>
          <w:rFonts w:ascii="Arial Narrow" w:eastAsia="Arial" w:hAnsi="Arial Narrow"/>
          <w:b/>
          <w:color w:val="00000A"/>
          <w:sz w:val="21"/>
          <w:szCs w:val="21"/>
        </w:rPr>
        <w:t>DA PRESTAÇÃO DE CONTAS</w:t>
      </w:r>
    </w:p>
    <w:p w:rsidR="00EE4BBB" w:rsidRPr="005D67C4" w:rsidRDefault="00EE4BBB" w:rsidP="00EE4BBB">
      <w:pPr>
        <w:numPr>
          <w:ilvl w:val="1"/>
          <w:numId w:val="5"/>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O presente Termo de Colaboração deve ser executado fielmente pelos partícipes, de acordo com as cláusulas pactuadas e as normas de regência, respondendo cada um pelas consequências da inexecução total ou parcial.</w:t>
      </w:r>
    </w:p>
    <w:p w:rsidR="00EE4BBB" w:rsidRPr="005D67C4" w:rsidRDefault="00EE4BBB" w:rsidP="00EE4BBB">
      <w:pPr>
        <w:jc w:val="both"/>
        <w:rPr>
          <w:rFonts w:ascii="Arial Narrow" w:eastAsia="Arial" w:hAnsi="Arial Narrow"/>
          <w:color w:val="00000A"/>
          <w:sz w:val="21"/>
          <w:szCs w:val="21"/>
        </w:rPr>
      </w:pPr>
    </w:p>
    <w:p w:rsidR="00EE4BBB" w:rsidRPr="00A4619D" w:rsidRDefault="00EE4BBB" w:rsidP="00EE4BBB">
      <w:pPr>
        <w:numPr>
          <w:ilvl w:val="1"/>
          <w:numId w:val="5"/>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 exemplo, dentre outros, das seguintes informações e documentos:</w:t>
      </w:r>
    </w:p>
    <w:p w:rsidR="00EE4BBB" w:rsidRPr="00C375C0" w:rsidRDefault="00EE4BBB" w:rsidP="00EE4BBB">
      <w:pPr>
        <w:pStyle w:val="PargrafodaLista"/>
        <w:numPr>
          <w:ilvl w:val="2"/>
          <w:numId w:val="5"/>
        </w:numPr>
        <w:ind w:left="0" w:firstLine="0"/>
        <w:jc w:val="both"/>
        <w:rPr>
          <w:rFonts w:ascii="Arial Narrow" w:eastAsia="Arial" w:hAnsi="Arial Narrow"/>
          <w:b/>
          <w:i/>
          <w:sz w:val="21"/>
          <w:szCs w:val="21"/>
          <w:u w:val="single"/>
        </w:rPr>
      </w:pPr>
      <w:r w:rsidRPr="005D67C4">
        <w:rPr>
          <w:rFonts w:ascii="Arial Narrow" w:eastAsia="Arial" w:hAnsi="Arial Narrow"/>
          <w:b/>
          <w:i/>
          <w:sz w:val="21"/>
          <w:szCs w:val="21"/>
          <w:u w:val="single"/>
        </w:rPr>
        <w:t>Alunos atendidos, contendo nome completo, faixa etária; frequência do aluno e declaração de residência no Município, incluindo o registro dos resultados em fotos e/ou vídeos e outros documentos comprobatórios das atividades realizadas e da execução do objeto pactuado.</w:t>
      </w:r>
    </w:p>
    <w:p w:rsidR="00EE4BBB" w:rsidRPr="00A4619D" w:rsidRDefault="00EE4BBB" w:rsidP="00EE4BBB">
      <w:pPr>
        <w:numPr>
          <w:ilvl w:val="3"/>
          <w:numId w:val="5"/>
        </w:numPr>
        <w:spacing w:line="240" w:lineRule="auto"/>
        <w:ind w:left="0" w:firstLine="0"/>
        <w:jc w:val="both"/>
        <w:rPr>
          <w:rFonts w:ascii="Arial Narrow" w:eastAsia="Arial" w:hAnsi="Arial Narrow"/>
          <w:color w:val="FF0000"/>
          <w:sz w:val="21"/>
          <w:szCs w:val="21"/>
        </w:rPr>
      </w:pPr>
      <w:r w:rsidRPr="005D67C4">
        <w:rPr>
          <w:rFonts w:ascii="Arial Narrow" w:eastAsia="Arial" w:hAnsi="Arial Narrow"/>
          <w:color w:val="00000A"/>
          <w:sz w:val="21"/>
          <w:szCs w:val="21"/>
        </w:rPr>
        <w:t>O não cumprimento de metas e resultados estabelecidos no Plano de Trabalho, resultando na não execução do objeto pactuado, i</w:t>
      </w:r>
      <w:r w:rsidRPr="005D67C4">
        <w:rPr>
          <w:rFonts w:ascii="Arial Narrow" w:eastAsia="Arial" w:hAnsi="Arial Narrow"/>
          <w:i/>
          <w:color w:val="00000A"/>
          <w:sz w:val="21"/>
          <w:szCs w:val="21"/>
        </w:rPr>
        <w:t>mplicará na obrigatoriedade de apresentação de relatório de execução financeira,</w:t>
      </w:r>
      <w:r w:rsidRPr="005D67C4">
        <w:rPr>
          <w:rFonts w:ascii="Arial Narrow" w:eastAsia="Arial" w:hAnsi="Arial Narrow"/>
          <w:color w:val="00000A"/>
          <w:sz w:val="21"/>
          <w:szCs w:val="21"/>
        </w:rPr>
        <w:t xml:space="preserve"> com a descrição das receitas e despesas efetivamente realizadas, sua vinculação com a execução do objeto e, dentre outros, das seguintes informações e documentos:</w:t>
      </w:r>
    </w:p>
    <w:p w:rsidR="00EE4BBB" w:rsidRPr="00A4619D" w:rsidRDefault="00EE4BBB" w:rsidP="00EE4BBB">
      <w:pPr>
        <w:numPr>
          <w:ilvl w:val="4"/>
          <w:numId w:val="5"/>
        </w:numPr>
        <w:spacing w:line="240" w:lineRule="auto"/>
        <w:ind w:left="0" w:firstLine="0"/>
        <w:jc w:val="both"/>
        <w:rPr>
          <w:rFonts w:ascii="Arial Narrow" w:eastAsia="Arial" w:hAnsi="Arial Narrow"/>
          <w:color w:val="FF0000"/>
          <w:sz w:val="21"/>
          <w:szCs w:val="21"/>
        </w:rPr>
      </w:pPr>
      <w:r w:rsidRPr="005D67C4">
        <w:rPr>
          <w:rFonts w:ascii="Arial Narrow" w:eastAsia="Arial" w:hAnsi="Arial Narrow"/>
          <w:color w:val="00000A"/>
          <w:sz w:val="21"/>
          <w:szCs w:val="21"/>
        </w:rPr>
        <w:t>Extrato da conta bancária específica;</w:t>
      </w:r>
    </w:p>
    <w:p w:rsidR="00EE4BBB" w:rsidRPr="00A4619D" w:rsidRDefault="00EE4BBB" w:rsidP="00EE4BBB">
      <w:pPr>
        <w:numPr>
          <w:ilvl w:val="4"/>
          <w:numId w:val="5"/>
        </w:numPr>
        <w:spacing w:line="240" w:lineRule="auto"/>
        <w:ind w:left="0" w:firstLine="0"/>
        <w:jc w:val="both"/>
        <w:rPr>
          <w:rFonts w:ascii="Arial Narrow" w:eastAsia="Arial" w:hAnsi="Arial Narrow"/>
          <w:color w:val="FF0000"/>
          <w:sz w:val="21"/>
          <w:szCs w:val="21"/>
        </w:rPr>
      </w:pPr>
      <w:r w:rsidRPr="005D67C4">
        <w:rPr>
          <w:rFonts w:ascii="Arial Narrow" w:eastAsia="Arial" w:hAnsi="Arial Narrow"/>
          <w:color w:val="00000A"/>
          <w:sz w:val="21"/>
          <w:szCs w:val="21"/>
        </w:rPr>
        <w:t>Notas e comprovantes fiscais, inclusive recibos, com data do documento, valor, discriminação dos serviços e dados da organização da sociedade civil;</w:t>
      </w:r>
    </w:p>
    <w:p w:rsidR="00EE4BBB" w:rsidRPr="00A4619D" w:rsidRDefault="00EE4BBB" w:rsidP="00EE4BBB">
      <w:pPr>
        <w:numPr>
          <w:ilvl w:val="4"/>
          <w:numId w:val="5"/>
        </w:numPr>
        <w:spacing w:line="240" w:lineRule="auto"/>
        <w:ind w:left="0" w:firstLine="0"/>
        <w:jc w:val="both"/>
        <w:rPr>
          <w:rFonts w:ascii="Arial Narrow" w:eastAsia="Arial" w:hAnsi="Arial Narrow"/>
          <w:color w:val="FF0000"/>
          <w:sz w:val="21"/>
          <w:szCs w:val="21"/>
        </w:rPr>
      </w:pPr>
      <w:r w:rsidRPr="005D67C4">
        <w:rPr>
          <w:rFonts w:ascii="Arial Narrow" w:eastAsia="Arial" w:hAnsi="Arial Narrow"/>
          <w:color w:val="00000A"/>
          <w:sz w:val="21"/>
          <w:szCs w:val="21"/>
        </w:rPr>
        <w:t>Comprovante do recolhimento do saldo da conta bancária específica, quando houver;</w:t>
      </w:r>
    </w:p>
    <w:p w:rsidR="00EE4BBB" w:rsidRPr="00A4619D" w:rsidRDefault="00EE4BBB" w:rsidP="00EE4BBB">
      <w:pPr>
        <w:numPr>
          <w:ilvl w:val="4"/>
          <w:numId w:val="5"/>
        </w:numPr>
        <w:spacing w:line="240" w:lineRule="auto"/>
        <w:ind w:left="0" w:firstLine="0"/>
        <w:jc w:val="both"/>
        <w:rPr>
          <w:rFonts w:ascii="Arial Narrow" w:eastAsia="Arial" w:hAnsi="Arial Narrow"/>
          <w:color w:val="FF0000"/>
          <w:sz w:val="21"/>
          <w:szCs w:val="21"/>
        </w:rPr>
      </w:pPr>
      <w:r w:rsidRPr="005D67C4">
        <w:rPr>
          <w:rFonts w:ascii="Arial Narrow" w:eastAsia="Arial" w:hAnsi="Arial Narrow"/>
          <w:color w:val="00000A"/>
          <w:sz w:val="21"/>
          <w:szCs w:val="21"/>
        </w:rPr>
        <w:t>Material comprobatório do cumprimento do objeto em fotos, vídeos e outros suportes;</w:t>
      </w:r>
    </w:p>
    <w:p w:rsidR="00EE4BBB" w:rsidRPr="005D67C4" w:rsidRDefault="00EE4BBB" w:rsidP="00EE4BBB">
      <w:pPr>
        <w:numPr>
          <w:ilvl w:val="5"/>
          <w:numId w:val="5"/>
        </w:numPr>
        <w:spacing w:line="240" w:lineRule="auto"/>
        <w:ind w:left="0" w:firstLine="0"/>
        <w:jc w:val="both"/>
        <w:rPr>
          <w:rFonts w:ascii="Arial Narrow" w:eastAsia="Arial" w:hAnsi="Arial Narrow"/>
          <w:color w:val="FF0000"/>
          <w:sz w:val="21"/>
          <w:szCs w:val="21"/>
        </w:rPr>
      </w:pPr>
      <w:r w:rsidRPr="005D67C4">
        <w:rPr>
          <w:rFonts w:ascii="Arial Narrow" w:eastAsia="Arial" w:hAnsi="Arial Narrow"/>
          <w:color w:val="00000A"/>
          <w:sz w:val="21"/>
          <w:szCs w:val="21"/>
        </w:rPr>
        <w:t>Os dados financeiros serão analisados com o intuito de estabelecer o nexo de causalidade entre a receita e a despesa realizada, a sua conformidade e o cumprimento das normas pertinentes.</w:t>
      </w:r>
    </w:p>
    <w:p w:rsidR="00EE4BBB" w:rsidRPr="005D67C4" w:rsidRDefault="00EE4BBB" w:rsidP="00EE4BBB">
      <w:pPr>
        <w:jc w:val="both"/>
        <w:rPr>
          <w:rFonts w:ascii="Arial Narrow" w:eastAsia="Arial" w:hAnsi="Arial Narrow"/>
          <w:color w:val="FF0000"/>
          <w:sz w:val="21"/>
          <w:szCs w:val="21"/>
        </w:rPr>
      </w:pPr>
    </w:p>
    <w:p w:rsidR="00EE4BBB" w:rsidRPr="00A4619D" w:rsidRDefault="00EE4BBB" w:rsidP="00EE4BBB">
      <w:pPr>
        <w:numPr>
          <w:ilvl w:val="1"/>
          <w:numId w:val="5"/>
        </w:numPr>
        <w:spacing w:line="240" w:lineRule="auto"/>
        <w:ind w:left="0" w:firstLine="0"/>
        <w:jc w:val="both"/>
        <w:rPr>
          <w:rFonts w:ascii="Arial Narrow" w:eastAsia="Arial" w:hAnsi="Arial Narrow"/>
          <w:color w:val="FF0000"/>
          <w:sz w:val="21"/>
          <w:szCs w:val="21"/>
        </w:rPr>
      </w:pPr>
      <w:r w:rsidRPr="005D67C4">
        <w:rPr>
          <w:rFonts w:ascii="Arial Narrow" w:eastAsia="Arial" w:hAnsi="Arial Narrow"/>
          <w:color w:val="00000A"/>
          <w:sz w:val="21"/>
          <w:szCs w:val="21"/>
        </w:rPr>
        <w:lastRenderedPageBreak/>
        <w:t>A Administração Pública deverá considerar ainda, em sua análise, os seguintes relatórios elaborados internamente, quando houver:</w:t>
      </w:r>
    </w:p>
    <w:p w:rsidR="00EE4BBB" w:rsidRPr="00A4619D" w:rsidRDefault="00EE4BBB" w:rsidP="00EE4BBB">
      <w:pPr>
        <w:numPr>
          <w:ilvl w:val="2"/>
          <w:numId w:val="5"/>
        </w:numPr>
        <w:spacing w:line="240" w:lineRule="auto"/>
        <w:ind w:left="0" w:firstLine="0"/>
        <w:jc w:val="both"/>
        <w:rPr>
          <w:rFonts w:ascii="Arial Narrow" w:eastAsia="Arial" w:hAnsi="Arial Narrow"/>
          <w:color w:val="FF0000"/>
          <w:sz w:val="21"/>
          <w:szCs w:val="21"/>
        </w:rPr>
      </w:pPr>
      <w:r w:rsidRPr="005D67C4">
        <w:rPr>
          <w:rFonts w:ascii="Arial Narrow" w:eastAsia="Arial" w:hAnsi="Arial Narrow"/>
          <w:b/>
          <w:color w:val="00000A"/>
          <w:sz w:val="21"/>
          <w:szCs w:val="21"/>
        </w:rPr>
        <w:t xml:space="preserve">Relatório de visita técnica </w:t>
      </w:r>
      <w:r w:rsidRPr="005D67C4">
        <w:rPr>
          <w:rFonts w:ascii="Arial Narrow" w:eastAsia="Arial" w:hAnsi="Arial Narrow"/>
          <w:b/>
          <w:i/>
          <w:color w:val="00000A"/>
          <w:sz w:val="21"/>
          <w:szCs w:val="21"/>
        </w:rPr>
        <w:t>in loco</w:t>
      </w:r>
      <w:r w:rsidRPr="005D67C4">
        <w:rPr>
          <w:rFonts w:ascii="Arial Narrow" w:eastAsia="Arial" w:hAnsi="Arial Narrow"/>
          <w:color w:val="00000A"/>
          <w:sz w:val="21"/>
          <w:szCs w:val="21"/>
        </w:rPr>
        <w:t xml:space="preserve"> eventualmente realizada durante a execução da parceria;</w:t>
      </w:r>
    </w:p>
    <w:p w:rsidR="00EE4BBB" w:rsidRPr="005D67C4" w:rsidRDefault="00EE4BBB" w:rsidP="00EE4BBB">
      <w:pPr>
        <w:numPr>
          <w:ilvl w:val="2"/>
          <w:numId w:val="5"/>
        </w:numPr>
        <w:spacing w:line="240" w:lineRule="auto"/>
        <w:ind w:left="0" w:firstLine="0"/>
        <w:jc w:val="both"/>
        <w:rPr>
          <w:rFonts w:ascii="Arial Narrow" w:eastAsia="Arial" w:hAnsi="Arial Narrow"/>
          <w:color w:val="FF0000"/>
          <w:sz w:val="21"/>
          <w:szCs w:val="21"/>
        </w:rPr>
      </w:pPr>
      <w:r w:rsidRPr="005D67C4">
        <w:rPr>
          <w:rFonts w:ascii="Arial Narrow" w:eastAsia="Arial" w:hAnsi="Arial Narrow"/>
          <w:b/>
          <w:color w:val="00000A"/>
          <w:sz w:val="21"/>
          <w:szCs w:val="21"/>
        </w:rPr>
        <w:t>Relatório técnico de monitoramento e avaliação</w:t>
      </w:r>
      <w:r w:rsidRPr="005D67C4">
        <w:rPr>
          <w:rFonts w:ascii="Arial Narrow" w:eastAsia="Arial" w:hAnsi="Arial Narrow"/>
          <w:color w:val="00000A"/>
          <w:sz w:val="21"/>
          <w:szCs w:val="21"/>
        </w:rPr>
        <w:t>, homologado pela Comissão de Monitoramento e Avaliação designada, sobre a conformidade do cumprimento do objeto e os resultados alcançados durante a execução do Termo de Colaboração.</w:t>
      </w:r>
    </w:p>
    <w:p w:rsidR="00EE4BBB" w:rsidRPr="005D67C4" w:rsidRDefault="00EE4BBB" w:rsidP="00EE4BBB">
      <w:pPr>
        <w:jc w:val="both"/>
        <w:rPr>
          <w:rFonts w:ascii="Arial Narrow" w:eastAsia="Arial" w:hAnsi="Arial Narrow"/>
          <w:color w:val="00000A"/>
          <w:sz w:val="21"/>
          <w:szCs w:val="21"/>
        </w:rPr>
      </w:pPr>
    </w:p>
    <w:p w:rsidR="00EE4BBB" w:rsidRPr="00A4619D" w:rsidRDefault="00EE4BBB" w:rsidP="00EE4BBB">
      <w:pPr>
        <w:numPr>
          <w:ilvl w:val="1"/>
          <w:numId w:val="5"/>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 xml:space="preserve">Para fins de avaliação quanto à eficácia e efetividade das ações em execução ou que já foram realizadas, o </w:t>
      </w:r>
      <w:r w:rsidRPr="005D67C4">
        <w:rPr>
          <w:rFonts w:ascii="Arial Narrow" w:eastAsia="Arial" w:hAnsi="Arial Narrow"/>
          <w:b/>
          <w:color w:val="00000A"/>
          <w:sz w:val="21"/>
          <w:szCs w:val="21"/>
        </w:rPr>
        <w:t>parecer do Gestor</w:t>
      </w:r>
      <w:r w:rsidRPr="005D67C4">
        <w:rPr>
          <w:rFonts w:ascii="Arial Narrow" w:eastAsia="Arial" w:hAnsi="Arial Narrow"/>
          <w:color w:val="00000A"/>
          <w:sz w:val="21"/>
          <w:szCs w:val="21"/>
        </w:rPr>
        <w:t xml:space="preserve"> acerca da prestação de contas da parceria celebrada deverá, obrigatoriamente, mencionar:</w:t>
      </w:r>
    </w:p>
    <w:p w:rsidR="00EE4BBB" w:rsidRPr="00A4619D" w:rsidRDefault="00EE4BBB" w:rsidP="00EE4BBB">
      <w:pPr>
        <w:numPr>
          <w:ilvl w:val="2"/>
          <w:numId w:val="5"/>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Os resultados já alcançados e seus benefícios;</w:t>
      </w:r>
    </w:p>
    <w:p w:rsidR="00EE4BBB" w:rsidRPr="00A4619D" w:rsidRDefault="00EE4BBB" w:rsidP="00EE4BBB">
      <w:pPr>
        <w:numPr>
          <w:ilvl w:val="2"/>
          <w:numId w:val="5"/>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Os impactos econômicos ou sociais;</w:t>
      </w:r>
    </w:p>
    <w:p w:rsidR="00EE4BBB" w:rsidRPr="00A4619D" w:rsidRDefault="00EE4BBB" w:rsidP="00EE4BBB">
      <w:pPr>
        <w:numPr>
          <w:ilvl w:val="2"/>
          <w:numId w:val="5"/>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O grau de satisfação do público alvo;</w:t>
      </w:r>
    </w:p>
    <w:p w:rsidR="00EE4BBB" w:rsidRDefault="00EE4BBB" w:rsidP="00EE4BBB">
      <w:pPr>
        <w:numPr>
          <w:ilvl w:val="2"/>
          <w:numId w:val="5"/>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A possibilidade de sustentabilidade das ações após a conclusão do objeto pactuado.</w:t>
      </w:r>
    </w:p>
    <w:p w:rsidR="00EE4BBB" w:rsidRPr="00A4619D" w:rsidRDefault="00EE4BBB" w:rsidP="00EE4BBB">
      <w:pPr>
        <w:spacing w:line="240" w:lineRule="auto"/>
        <w:jc w:val="both"/>
        <w:rPr>
          <w:rFonts w:ascii="Arial Narrow" w:eastAsia="Arial" w:hAnsi="Arial Narrow"/>
          <w:color w:val="00000A"/>
          <w:sz w:val="21"/>
          <w:szCs w:val="21"/>
        </w:rPr>
      </w:pPr>
    </w:p>
    <w:p w:rsidR="00EE4BBB" w:rsidRPr="005D67C4" w:rsidRDefault="00EE4BBB" w:rsidP="00EE4BBB">
      <w:pPr>
        <w:numPr>
          <w:ilvl w:val="1"/>
          <w:numId w:val="5"/>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 xml:space="preserve">A organização da sociedade civil prestará contas da boa e regular aplicação dos recursos recebidos no </w:t>
      </w:r>
      <w:r w:rsidRPr="005D67C4">
        <w:rPr>
          <w:rFonts w:ascii="Arial Narrow" w:eastAsia="Arial" w:hAnsi="Arial Narrow"/>
          <w:b/>
          <w:color w:val="00000A"/>
          <w:sz w:val="21"/>
          <w:szCs w:val="21"/>
        </w:rPr>
        <w:t>prazo de até 90 (noventa) dias a partir do término da vigência da parceria</w:t>
      </w:r>
      <w:r w:rsidRPr="005D67C4">
        <w:rPr>
          <w:rFonts w:ascii="Arial Narrow" w:eastAsia="Arial" w:hAnsi="Arial Narrow"/>
          <w:color w:val="00000A"/>
          <w:sz w:val="21"/>
          <w:szCs w:val="21"/>
        </w:rPr>
        <w:t xml:space="preserve">, ou, se a duração da parceria exceder </w:t>
      </w:r>
      <w:proofErr w:type="gramStart"/>
      <w:r w:rsidRPr="005D67C4">
        <w:rPr>
          <w:rFonts w:ascii="Arial Narrow" w:eastAsia="Arial" w:hAnsi="Arial Narrow"/>
          <w:color w:val="00000A"/>
          <w:sz w:val="21"/>
          <w:szCs w:val="21"/>
        </w:rPr>
        <w:t>1</w:t>
      </w:r>
      <w:proofErr w:type="gramEnd"/>
      <w:r w:rsidRPr="005D67C4">
        <w:rPr>
          <w:rFonts w:ascii="Arial Narrow" w:eastAsia="Arial" w:hAnsi="Arial Narrow"/>
          <w:color w:val="00000A"/>
          <w:sz w:val="21"/>
          <w:szCs w:val="21"/>
        </w:rPr>
        <w:t xml:space="preserve"> (um) ano, no final de cada exercício, para fins de monitoramento do cumprimento das metas do objeto.</w:t>
      </w:r>
    </w:p>
    <w:p w:rsidR="00EE4BBB" w:rsidRPr="005D67C4" w:rsidRDefault="00EE4BBB" w:rsidP="00EE4BBB">
      <w:pPr>
        <w:jc w:val="both"/>
        <w:rPr>
          <w:rFonts w:ascii="Arial Narrow" w:eastAsia="Arial" w:hAnsi="Arial Narrow"/>
          <w:color w:val="00000A"/>
          <w:sz w:val="21"/>
          <w:szCs w:val="21"/>
        </w:rPr>
      </w:pPr>
    </w:p>
    <w:p w:rsidR="00EE4BBB" w:rsidRPr="005D67C4" w:rsidRDefault="00EE4BBB" w:rsidP="00EE4BBB">
      <w:pPr>
        <w:numPr>
          <w:ilvl w:val="1"/>
          <w:numId w:val="5"/>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 xml:space="preserve">O prazo referido no item 9.6 poderá ser </w:t>
      </w:r>
      <w:r w:rsidRPr="005D67C4">
        <w:rPr>
          <w:rFonts w:ascii="Arial Narrow" w:eastAsia="Arial" w:hAnsi="Arial Narrow"/>
          <w:b/>
          <w:color w:val="00000A"/>
          <w:sz w:val="21"/>
          <w:szCs w:val="21"/>
        </w:rPr>
        <w:t>prorrogado</w:t>
      </w:r>
      <w:r w:rsidRPr="005D67C4">
        <w:rPr>
          <w:rFonts w:ascii="Arial Narrow" w:eastAsia="Arial" w:hAnsi="Arial Narrow"/>
          <w:color w:val="00000A"/>
          <w:sz w:val="21"/>
          <w:szCs w:val="21"/>
        </w:rPr>
        <w:t xml:space="preserve"> por até 30 (trinta) dias, desde que devidamente justificado e aprovado pelo Gestor.</w:t>
      </w:r>
    </w:p>
    <w:p w:rsidR="00EE4BBB" w:rsidRPr="005D67C4" w:rsidRDefault="00EE4BBB" w:rsidP="00EE4BBB">
      <w:pPr>
        <w:pStyle w:val="PargrafodaLista"/>
        <w:ind w:left="0"/>
        <w:jc w:val="both"/>
        <w:rPr>
          <w:rFonts w:ascii="Arial Narrow" w:eastAsia="Arial" w:hAnsi="Arial Narrow"/>
          <w:color w:val="00000A"/>
          <w:sz w:val="21"/>
          <w:szCs w:val="21"/>
        </w:rPr>
      </w:pPr>
    </w:p>
    <w:p w:rsidR="00EE4BBB" w:rsidRPr="005D67C4" w:rsidRDefault="00EE4BBB" w:rsidP="00EE4BBB">
      <w:pPr>
        <w:numPr>
          <w:ilvl w:val="1"/>
          <w:numId w:val="5"/>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 xml:space="preserve">O disposto no item 9.6 não impede que a Administração Pública promova a instauração de tomada de contas especial antes do término da parceria, </w:t>
      </w:r>
      <w:proofErr w:type="spellStart"/>
      <w:r w:rsidRPr="005D67C4">
        <w:rPr>
          <w:rFonts w:ascii="Arial Narrow" w:eastAsia="Arial" w:hAnsi="Arial Narrow"/>
          <w:color w:val="00000A"/>
          <w:sz w:val="21"/>
          <w:szCs w:val="21"/>
        </w:rPr>
        <w:t>ante-evidências</w:t>
      </w:r>
      <w:proofErr w:type="spellEnd"/>
      <w:r w:rsidRPr="005D67C4">
        <w:rPr>
          <w:rFonts w:ascii="Arial Narrow" w:eastAsia="Arial" w:hAnsi="Arial Narrow"/>
          <w:color w:val="00000A"/>
          <w:sz w:val="21"/>
          <w:szCs w:val="21"/>
        </w:rPr>
        <w:t xml:space="preserve"> de irregularidades na execução do objeto.</w:t>
      </w:r>
    </w:p>
    <w:p w:rsidR="00EE4BBB" w:rsidRPr="005D67C4" w:rsidRDefault="00EE4BBB" w:rsidP="00EE4BBB">
      <w:pPr>
        <w:pStyle w:val="PargrafodaLista"/>
        <w:ind w:left="0"/>
        <w:jc w:val="both"/>
        <w:rPr>
          <w:rFonts w:ascii="Arial Narrow" w:eastAsia="Arial" w:hAnsi="Arial Narrow"/>
          <w:color w:val="00000A"/>
          <w:sz w:val="21"/>
          <w:szCs w:val="21"/>
        </w:rPr>
      </w:pPr>
    </w:p>
    <w:p w:rsidR="00EE4BBB" w:rsidRPr="00A4619D" w:rsidRDefault="00EE4BBB" w:rsidP="00EE4BBB">
      <w:pPr>
        <w:numPr>
          <w:ilvl w:val="1"/>
          <w:numId w:val="5"/>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 xml:space="preserve">A </w:t>
      </w:r>
      <w:r w:rsidRPr="005D67C4">
        <w:rPr>
          <w:rFonts w:ascii="Arial Narrow" w:eastAsia="Arial" w:hAnsi="Arial Narrow"/>
          <w:b/>
          <w:color w:val="00000A"/>
          <w:sz w:val="21"/>
          <w:szCs w:val="21"/>
        </w:rPr>
        <w:t>manifestação conclusiva sobre a prestação de contas</w:t>
      </w:r>
      <w:r w:rsidRPr="005D67C4">
        <w:rPr>
          <w:rFonts w:ascii="Arial Narrow" w:eastAsia="Arial" w:hAnsi="Arial Narrow"/>
          <w:color w:val="00000A"/>
          <w:sz w:val="21"/>
          <w:szCs w:val="21"/>
        </w:rPr>
        <w:t xml:space="preserve"> pela Administração Pública se dará no prazo máximo de 150 (cento e cinquenta) dias, contados da data do seu recebimento ou do cumprimento de diligência por ela determinada, prorrogável justificadamente por igual período, devendo concluir, alternativamente, pela:</w:t>
      </w:r>
    </w:p>
    <w:p w:rsidR="00EE4BBB" w:rsidRPr="00A4619D" w:rsidRDefault="00EE4BBB" w:rsidP="00EE4BBB">
      <w:pPr>
        <w:numPr>
          <w:ilvl w:val="2"/>
          <w:numId w:val="5"/>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Aprovação da prestação de contas;</w:t>
      </w:r>
    </w:p>
    <w:p w:rsidR="00EE4BBB" w:rsidRPr="005D67C4" w:rsidRDefault="00EE4BBB" w:rsidP="00EE4BBB">
      <w:pPr>
        <w:numPr>
          <w:ilvl w:val="2"/>
          <w:numId w:val="5"/>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Aprovação da prestação de contas com ressalvas; ou rejeição da prestação de contas e determinação de imediata instauração da tomada de contas especial.</w:t>
      </w:r>
    </w:p>
    <w:p w:rsidR="00EE4BBB" w:rsidRPr="005D67C4" w:rsidRDefault="00EE4BBB" w:rsidP="00EE4BBB">
      <w:pPr>
        <w:pStyle w:val="PargrafodaLista"/>
        <w:ind w:left="0"/>
        <w:jc w:val="both"/>
        <w:rPr>
          <w:rFonts w:ascii="Arial Narrow" w:eastAsia="Arial" w:hAnsi="Arial Narrow"/>
          <w:color w:val="00000A"/>
          <w:sz w:val="21"/>
          <w:szCs w:val="21"/>
        </w:rPr>
      </w:pPr>
    </w:p>
    <w:p w:rsidR="00EE4BBB" w:rsidRPr="005D67C4" w:rsidRDefault="00EE4BBB" w:rsidP="00EE4BBB">
      <w:pPr>
        <w:numPr>
          <w:ilvl w:val="1"/>
          <w:numId w:val="5"/>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As prestações de contas serão avaliadas:</w:t>
      </w:r>
    </w:p>
    <w:p w:rsidR="00EE4BBB" w:rsidRPr="00A4619D" w:rsidRDefault="00EE4BBB" w:rsidP="00EE4BBB">
      <w:pPr>
        <w:numPr>
          <w:ilvl w:val="2"/>
          <w:numId w:val="5"/>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Regulares, quando expressarem, de forma clara e objetiva, o cumprimento dos objetivos e metas estabelecidos no plano de trabalho;</w:t>
      </w:r>
    </w:p>
    <w:p w:rsidR="00EE4BBB" w:rsidRPr="00A4619D" w:rsidRDefault="00EE4BBB" w:rsidP="00EE4BBB">
      <w:pPr>
        <w:numPr>
          <w:ilvl w:val="2"/>
          <w:numId w:val="5"/>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Regulares com ressalva, quando evidenciarem impropriedade ou qualquer falta de natureza formal que não resulte em dano ao erário;</w:t>
      </w:r>
    </w:p>
    <w:p w:rsidR="00EE4BBB" w:rsidRPr="00A4619D" w:rsidRDefault="00EE4BBB" w:rsidP="00EE4BBB">
      <w:pPr>
        <w:numPr>
          <w:ilvl w:val="2"/>
          <w:numId w:val="5"/>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Irregulares, quando comprovada quaisquer das seguintes circunstâncias:</w:t>
      </w:r>
    </w:p>
    <w:p w:rsidR="00EE4BBB" w:rsidRPr="00A4619D" w:rsidRDefault="00EE4BBB" w:rsidP="00EE4BBB">
      <w:pPr>
        <w:numPr>
          <w:ilvl w:val="3"/>
          <w:numId w:val="5"/>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Omissão no dever de prestar contas;</w:t>
      </w:r>
    </w:p>
    <w:p w:rsidR="00EE4BBB" w:rsidRPr="00A4619D" w:rsidRDefault="00EE4BBB" w:rsidP="00EE4BBB">
      <w:pPr>
        <w:numPr>
          <w:ilvl w:val="3"/>
          <w:numId w:val="5"/>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Descumprimento injustificado dos objetivos e metas estabelecidos no plano de trabalho;</w:t>
      </w:r>
    </w:p>
    <w:p w:rsidR="00EE4BBB" w:rsidRPr="005D67C4" w:rsidRDefault="00EE4BBB" w:rsidP="00EE4BBB">
      <w:pPr>
        <w:numPr>
          <w:ilvl w:val="3"/>
          <w:numId w:val="5"/>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Dano ao erário decorrente de ato de gestão ilegítimo ou antieconômico;</w:t>
      </w:r>
    </w:p>
    <w:p w:rsidR="00EE4BBB" w:rsidRPr="005D67C4" w:rsidRDefault="00EE4BBB" w:rsidP="00EE4BBB">
      <w:pPr>
        <w:numPr>
          <w:ilvl w:val="3"/>
          <w:numId w:val="5"/>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Desfalque ou desvio de dinheiro, bens ou valores públicos.</w:t>
      </w:r>
    </w:p>
    <w:p w:rsidR="00EE4BBB" w:rsidRPr="005D67C4" w:rsidRDefault="00EE4BBB" w:rsidP="00EE4BBB">
      <w:pPr>
        <w:jc w:val="both"/>
        <w:rPr>
          <w:rFonts w:ascii="Arial Narrow" w:eastAsia="Arial" w:hAnsi="Arial Narrow"/>
          <w:color w:val="00000A"/>
          <w:sz w:val="21"/>
          <w:szCs w:val="21"/>
        </w:rPr>
      </w:pPr>
    </w:p>
    <w:p w:rsidR="00EE4BBB" w:rsidRPr="005D67C4" w:rsidRDefault="00EE4BBB" w:rsidP="00EE4BBB">
      <w:pPr>
        <w:numPr>
          <w:ilvl w:val="1"/>
          <w:numId w:val="5"/>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 xml:space="preserve">Constatada irregularidade ou omissão na prestação de contas, será concedido prazo para a organização </w:t>
      </w:r>
      <w:proofErr w:type="gramStart"/>
      <w:r w:rsidRPr="005D67C4">
        <w:rPr>
          <w:rFonts w:ascii="Arial Narrow" w:eastAsia="Arial" w:hAnsi="Arial Narrow"/>
          <w:color w:val="00000A"/>
          <w:sz w:val="21"/>
          <w:szCs w:val="21"/>
        </w:rPr>
        <w:t>da sociedade civil sanar</w:t>
      </w:r>
      <w:proofErr w:type="gramEnd"/>
      <w:r w:rsidRPr="005D67C4">
        <w:rPr>
          <w:rFonts w:ascii="Arial Narrow" w:eastAsia="Arial" w:hAnsi="Arial Narrow"/>
          <w:color w:val="00000A"/>
          <w:sz w:val="21"/>
          <w:szCs w:val="21"/>
        </w:rPr>
        <w:t xml:space="preserve"> a irregularidade.</w:t>
      </w:r>
      <w:bookmarkStart w:id="3" w:name="page27"/>
      <w:bookmarkEnd w:id="3"/>
    </w:p>
    <w:p w:rsidR="00EE4BBB" w:rsidRPr="005D67C4" w:rsidRDefault="00EE4BBB" w:rsidP="00EE4BBB">
      <w:pPr>
        <w:jc w:val="both"/>
        <w:rPr>
          <w:rFonts w:ascii="Arial Narrow" w:eastAsia="Arial" w:hAnsi="Arial Narrow"/>
          <w:color w:val="00000A"/>
          <w:sz w:val="21"/>
          <w:szCs w:val="21"/>
        </w:rPr>
      </w:pPr>
    </w:p>
    <w:p w:rsidR="00EE4BBB" w:rsidRPr="005D67C4" w:rsidRDefault="00EE4BBB" w:rsidP="00EE4BBB">
      <w:pPr>
        <w:numPr>
          <w:ilvl w:val="1"/>
          <w:numId w:val="5"/>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O prazo referido no item 9.11 é limitado a 45 (quarenta e cinco) dias por notificação, prorrogável, no máximo, por igual período, desde que dentro do prazo que a administração pública possui para analisar e decidir sobre a prestação de contas e comprovação dos resultados.</w:t>
      </w:r>
    </w:p>
    <w:p w:rsidR="00EE4BBB" w:rsidRPr="005D67C4" w:rsidRDefault="00EE4BBB" w:rsidP="00EE4BBB">
      <w:pPr>
        <w:pStyle w:val="PargrafodaLista"/>
        <w:ind w:left="0"/>
        <w:jc w:val="both"/>
        <w:rPr>
          <w:rFonts w:ascii="Arial Narrow" w:eastAsia="Arial" w:hAnsi="Arial Narrow"/>
          <w:color w:val="00000A"/>
          <w:sz w:val="21"/>
          <w:szCs w:val="21"/>
        </w:rPr>
      </w:pPr>
    </w:p>
    <w:p w:rsidR="00EE4BBB" w:rsidRPr="005D67C4" w:rsidRDefault="00EE4BBB" w:rsidP="00EE4BBB">
      <w:pPr>
        <w:numPr>
          <w:ilvl w:val="1"/>
          <w:numId w:val="5"/>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lastRenderedPageBreak/>
        <w:t xml:space="preserve">Transcorrido o prazo para saneamento da irregularidade ou da omissão, não havendo o saneamento, a autoridade administrativa competente, </w:t>
      </w:r>
      <w:proofErr w:type="gramStart"/>
      <w:r w:rsidRPr="005D67C4">
        <w:rPr>
          <w:rFonts w:ascii="Arial Narrow" w:eastAsia="Arial" w:hAnsi="Arial Narrow"/>
          <w:color w:val="00000A"/>
          <w:sz w:val="21"/>
          <w:szCs w:val="21"/>
        </w:rPr>
        <w:t>sob pena</w:t>
      </w:r>
      <w:proofErr w:type="gramEnd"/>
      <w:r w:rsidRPr="005D67C4">
        <w:rPr>
          <w:rFonts w:ascii="Arial Narrow" w:eastAsia="Arial" w:hAnsi="Arial Narrow"/>
          <w:color w:val="00000A"/>
          <w:sz w:val="21"/>
          <w:szCs w:val="21"/>
        </w:rPr>
        <w:t xml:space="preserve"> de responsabilidade solidária, deve adotar as providências para apuração dos fatos, identificação dos responsáveis, quantificação do dano e obtenção do ressarcimento, nos termos da legislação vigente.</w:t>
      </w:r>
    </w:p>
    <w:p w:rsidR="00EE4BBB" w:rsidRPr="005D67C4" w:rsidRDefault="00EE4BBB" w:rsidP="00EE4BBB">
      <w:pPr>
        <w:pStyle w:val="PargrafodaLista"/>
        <w:ind w:left="0"/>
        <w:jc w:val="both"/>
        <w:rPr>
          <w:rFonts w:ascii="Arial Narrow" w:eastAsia="Arial" w:hAnsi="Arial Narrow"/>
          <w:color w:val="00000A"/>
          <w:sz w:val="21"/>
          <w:szCs w:val="21"/>
        </w:rPr>
      </w:pPr>
    </w:p>
    <w:p w:rsidR="00EE4BBB" w:rsidRPr="005D67C4" w:rsidRDefault="00EE4BBB" w:rsidP="00EE4BBB">
      <w:pPr>
        <w:numPr>
          <w:ilvl w:val="1"/>
          <w:numId w:val="5"/>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Durante o prazo de 10 (dez) anos, contado do dia útil subsequente ao da prestação de contas, a organização da sociedade civil deve manter em seu arquivo os documentos originais que compõem a prestação de contas.</w:t>
      </w:r>
    </w:p>
    <w:p w:rsidR="00EE4BBB" w:rsidRPr="005D67C4" w:rsidRDefault="00EE4BBB" w:rsidP="00EE4BBB">
      <w:pPr>
        <w:rPr>
          <w:rFonts w:ascii="Arial Narrow" w:hAnsi="Arial Narrow"/>
          <w:sz w:val="21"/>
          <w:szCs w:val="21"/>
        </w:rPr>
      </w:pPr>
    </w:p>
    <w:p w:rsidR="00EE4BBB" w:rsidRPr="005D67C4" w:rsidRDefault="00EE4BBB" w:rsidP="00EE4BBB">
      <w:pPr>
        <w:jc w:val="center"/>
        <w:rPr>
          <w:rFonts w:ascii="Arial Narrow" w:eastAsia="Arial" w:hAnsi="Arial Narrow"/>
          <w:b/>
          <w:color w:val="00000A"/>
          <w:sz w:val="21"/>
          <w:szCs w:val="21"/>
        </w:rPr>
      </w:pPr>
      <w:r w:rsidRPr="005D67C4">
        <w:rPr>
          <w:rFonts w:ascii="Arial Narrow" w:eastAsia="Arial" w:hAnsi="Arial Narrow"/>
          <w:b/>
          <w:color w:val="00000A"/>
          <w:sz w:val="21"/>
          <w:szCs w:val="21"/>
        </w:rPr>
        <w:t>CLÁUSULA DÉCIMA</w:t>
      </w:r>
    </w:p>
    <w:p w:rsidR="00EE4BBB" w:rsidRPr="00A4619D" w:rsidRDefault="00EE4BBB" w:rsidP="00EE4BBB">
      <w:pPr>
        <w:jc w:val="center"/>
        <w:rPr>
          <w:rFonts w:ascii="Arial Narrow" w:eastAsia="Arial" w:hAnsi="Arial Narrow"/>
          <w:b/>
          <w:color w:val="00000A"/>
          <w:sz w:val="21"/>
          <w:szCs w:val="21"/>
        </w:rPr>
      </w:pPr>
      <w:r>
        <w:rPr>
          <w:rFonts w:ascii="Arial Narrow" w:eastAsia="Arial" w:hAnsi="Arial Narrow"/>
          <w:b/>
          <w:color w:val="00000A"/>
          <w:sz w:val="21"/>
          <w:szCs w:val="21"/>
        </w:rPr>
        <w:t>DA RESTITUIÇÃO DOS RECURSOS</w:t>
      </w:r>
    </w:p>
    <w:p w:rsidR="00EE4BBB" w:rsidRPr="005D67C4" w:rsidRDefault="00EE4BBB" w:rsidP="00EE4BBB">
      <w:pPr>
        <w:numPr>
          <w:ilvl w:val="1"/>
          <w:numId w:val="6"/>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 xml:space="preserve">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w:t>
      </w:r>
      <w:proofErr w:type="gramStart"/>
      <w:r w:rsidRPr="005D67C4">
        <w:rPr>
          <w:rFonts w:ascii="Arial Narrow" w:eastAsia="Arial" w:hAnsi="Arial Narrow"/>
          <w:color w:val="00000A"/>
          <w:sz w:val="21"/>
          <w:szCs w:val="21"/>
        </w:rPr>
        <w:t>sob pena</w:t>
      </w:r>
      <w:proofErr w:type="gramEnd"/>
      <w:r w:rsidRPr="005D67C4">
        <w:rPr>
          <w:rFonts w:ascii="Arial Narrow" w:eastAsia="Arial" w:hAnsi="Arial Narrow"/>
          <w:color w:val="00000A"/>
          <w:sz w:val="21"/>
          <w:szCs w:val="21"/>
        </w:rPr>
        <w:t xml:space="preserve"> de imediata instauração de tomada de contas especial do responsável, providenciada pela autoridade competente da administração pública.</w:t>
      </w:r>
    </w:p>
    <w:p w:rsidR="00EE4BBB" w:rsidRPr="005D67C4" w:rsidRDefault="00EE4BBB" w:rsidP="00EE4BBB">
      <w:pPr>
        <w:jc w:val="both"/>
        <w:rPr>
          <w:rFonts w:ascii="Arial Narrow" w:hAnsi="Arial Narrow"/>
          <w:color w:val="FF0000"/>
          <w:sz w:val="21"/>
          <w:szCs w:val="21"/>
        </w:rPr>
      </w:pPr>
    </w:p>
    <w:p w:rsidR="00EE4BBB" w:rsidRPr="005D67C4" w:rsidRDefault="00EE4BBB" w:rsidP="00EE4BBB">
      <w:pPr>
        <w:jc w:val="center"/>
        <w:rPr>
          <w:rFonts w:ascii="Arial Narrow" w:eastAsia="Arial" w:hAnsi="Arial Narrow"/>
          <w:b/>
          <w:sz w:val="21"/>
          <w:szCs w:val="21"/>
        </w:rPr>
      </w:pPr>
      <w:r w:rsidRPr="005D67C4">
        <w:rPr>
          <w:rFonts w:ascii="Arial Narrow" w:eastAsia="Arial" w:hAnsi="Arial Narrow"/>
          <w:b/>
          <w:sz w:val="21"/>
          <w:szCs w:val="21"/>
        </w:rPr>
        <w:t>CLÁUSULA DÉCIMA PRIMEIRA</w:t>
      </w:r>
    </w:p>
    <w:p w:rsidR="00EE4BBB" w:rsidRPr="00EE4BBB" w:rsidRDefault="00EE4BBB" w:rsidP="00EE4BBB">
      <w:pPr>
        <w:jc w:val="center"/>
        <w:rPr>
          <w:rFonts w:ascii="Arial Narrow" w:eastAsia="Arial" w:hAnsi="Arial Narrow"/>
          <w:b/>
          <w:sz w:val="21"/>
          <w:szCs w:val="21"/>
        </w:rPr>
      </w:pPr>
      <w:r w:rsidRPr="005D67C4">
        <w:rPr>
          <w:rFonts w:ascii="Arial Narrow" w:eastAsia="Arial" w:hAnsi="Arial Narrow"/>
          <w:b/>
          <w:sz w:val="21"/>
          <w:szCs w:val="21"/>
        </w:rPr>
        <w:t>DOS BENS</w:t>
      </w:r>
    </w:p>
    <w:p w:rsidR="00EE4BBB" w:rsidRDefault="00EE4BBB" w:rsidP="00EE4BBB">
      <w:pPr>
        <w:numPr>
          <w:ilvl w:val="1"/>
          <w:numId w:val="11"/>
        </w:numPr>
        <w:spacing w:line="239" w:lineRule="auto"/>
        <w:ind w:left="0" w:firstLine="0"/>
        <w:jc w:val="both"/>
        <w:rPr>
          <w:rFonts w:ascii="Arial Narrow" w:eastAsia="Arial" w:hAnsi="Arial Narrow"/>
          <w:sz w:val="21"/>
          <w:szCs w:val="21"/>
        </w:rPr>
      </w:pPr>
      <w:r w:rsidRPr="005D67C4">
        <w:rPr>
          <w:rFonts w:ascii="Arial Narrow" w:eastAsia="Arial" w:hAnsi="Arial Narrow"/>
          <w:sz w:val="21"/>
          <w:szCs w:val="21"/>
        </w:rPr>
        <w:t>Para os fins deste Termo de Colaboração, os bens disponibilizados para a parceria, sem ônus, correspondem:</w:t>
      </w:r>
    </w:p>
    <w:p w:rsidR="00EE4BBB" w:rsidRDefault="00EE4BBB" w:rsidP="00EE4BBB">
      <w:pPr>
        <w:spacing w:line="239" w:lineRule="auto"/>
        <w:jc w:val="both"/>
        <w:rPr>
          <w:rFonts w:ascii="Arial Narrow" w:eastAsia="Arial" w:hAnsi="Arial Narrow"/>
          <w:sz w:val="21"/>
          <w:szCs w:val="21"/>
        </w:rPr>
      </w:pPr>
      <w:r w:rsidRPr="00A4619D">
        <w:rPr>
          <w:rFonts w:ascii="Arial Narrow" w:eastAsia="Arial" w:hAnsi="Arial Narrow"/>
          <w:b/>
          <w:sz w:val="21"/>
          <w:szCs w:val="21"/>
        </w:rPr>
        <w:t>11.1.2.</w:t>
      </w:r>
      <w:r>
        <w:rPr>
          <w:rFonts w:ascii="Arial Narrow" w:eastAsia="Arial" w:hAnsi="Arial Narrow"/>
          <w:sz w:val="21"/>
          <w:szCs w:val="21"/>
        </w:rPr>
        <w:t xml:space="preserve"> </w:t>
      </w:r>
      <w:r w:rsidRPr="005D67C4">
        <w:rPr>
          <w:rFonts w:ascii="Arial Narrow" w:eastAsia="Arial" w:hAnsi="Arial Narrow"/>
          <w:sz w:val="21"/>
          <w:szCs w:val="21"/>
        </w:rPr>
        <w:t>Fornecendo sem ônus, e</w:t>
      </w:r>
      <w:r>
        <w:rPr>
          <w:rFonts w:ascii="Arial Narrow" w:eastAsia="Arial" w:hAnsi="Arial Narrow"/>
          <w:sz w:val="21"/>
          <w:szCs w:val="21"/>
        </w:rPr>
        <w:t>spaços para os ensaios das OSC;</w:t>
      </w:r>
    </w:p>
    <w:p w:rsidR="00EE4BBB" w:rsidRPr="005D67C4" w:rsidRDefault="00EE4BBB" w:rsidP="00EE4BBB">
      <w:pPr>
        <w:spacing w:line="239" w:lineRule="auto"/>
        <w:jc w:val="both"/>
        <w:rPr>
          <w:rFonts w:ascii="Arial Narrow" w:eastAsia="Arial" w:hAnsi="Arial Narrow"/>
          <w:sz w:val="21"/>
          <w:szCs w:val="21"/>
        </w:rPr>
      </w:pPr>
      <w:r w:rsidRPr="00A4619D">
        <w:rPr>
          <w:rFonts w:ascii="Arial Narrow" w:eastAsia="Arial" w:hAnsi="Arial Narrow"/>
          <w:b/>
          <w:sz w:val="21"/>
          <w:szCs w:val="21"/>
        </w:rPr>
        <w:t>11.1.3.</w:t>
      </w:r>
      <w:r>
        <w:rPr>
          <w:rFonts w:ascii="Arial Narrow" w:eastAsia="Arial" w:hAnsi="Arial Narrow"/>
          <w:sz w:val="21"/>
          <w:szCs w:val="21"/>
        </w:rPr>
        <w:t xml:space="preserve"> </w:t>
      </w:r>
      <w:r w:rsidRPr="005D67C4">
        <w:rPr>
          <w:rFonts w:ascii="Arial Narrow" w:eastAsia="Arial" w:hAnsi="Arial Narrow"/>
          <w:sz w:val="21"/>
          <w:szCs w:val="21"/>
        </w:rPr>
        <w:t xml:space="preserve">Cessão de </w:t>
      </w:r>
      <w:proofErr w:type="gramStart"/>
      <w:r w:rsidRPr="005D67C4">
        <w:rPr>
          <w:rFonts w:ascii="Arial Narrow" w:eastAsia="Arial" w:hAnsi="Arial Narrow"/>
          <w:sz w:val="21"/>
          <w:szCs w:val="21"/>
        </w:rPr>
        <w:t>1</w:t>
      </w:r>
      <w:proofErr w:type="gramEnd"/>
      <w:r w:rsidRPr="005D67C4">
        <w:rPr>
          <w:rFonts w:ascii="Arial Narrow" w:eastAsia="Arial" w:hAnsi="Arial Narrow"/>
          <w:sz w:val="21"/>
          <w:szCs w:val="21"/>
        </w:rPr>
        <w:t xml:space="preserve"> (uma) sala no Centro de Eventos São João Batista, para guarda de equipamentos, figurinos e materiais diversos da OSC no desenvolvimento de cada projeto, ficando a cargo da OSC sua manutenção</w:t>
      </w:r>
    </w:p>
    <w:p w:rsidR="00EE4BBB" w:rsidRPr="00A4619D" w:rsidRDefault="00EE4BBB" w:rsidP="00EE4BBB">
      <w:pPr>
        <w:pStyle w:val="PargrafodaLista"/>
        <w:numPr>
          <w:ilvl w:val="2"/>
          <w:numId w:val="14"/>
        </w:numPr>
        <w:spacing w:line="239" w:lineRule="auto"/>
        <w:ind w:left="0" w:firstLine="0"/>
        <w:jc w:val="both"/>
        <w:rPr>
          <w:rFonts w:ascii="Arial Narrow" w:eastAsia="Arial" w:hAnsi="Arial Narrow"/>
          <w:sz w:val="21"/>
          <w:szCs w:val="21"/>
        </w:rPr>
      </w:pPr>
      <w:r w:rsidRPr="00A4619D">
        <w:rPr>
          <w:rFonts w:ascii="Arial Narrow" w:eastAsia="Arial" w:hAnsi="Arial Narrow"/>
          <w:sz w:val="21"/>
          <w:szCs w:val="21"/>
        </w:rPr>
        <w:t>Com a conclusão da parceria, os bens e os espaços retornam ao Município, ou seja, não se incorpora ao patrimônio da OSC.</w:t>
      </w:r>
    </w:p>
    <w:p w:rsidR="00EE4BBB" w:rsidRPr="005D67C4" w:rsidRDefault="00EE4BBB" w:rsidP="00EE4BBB">
      <w:pPr>
        <w:spacing w:line="239" w:lineRule="auto"/>
        <w:jc w:val="both"/>
        <w:rPr>
          <w:rFonts w:ascii="Arial Narrow" w:eastAsia="Arial" w:hAnsi="Arial Narrow"/>
          <w:sz w:val="21"/>
          <w:szCs w:val="21"/>
        </w:rPr>
      </w:pPr>
    </w:p>
    <w:p w:rsidR="00EE4BBB" w:rsidRPr="00A4619D" w:rsidRDefault="00EE4BBB" w:rsidP="00EE4BBB">
      <w:pPr>
        <w:pStyle w:val="PargrafodaLista"/>
        <w:numPr>
          <w:ilvl w:val="1"/>
          <w:numId w:val="14"/>
        </w:numPr>
        <w:spacing w:line="239" w:lineRule="auto"/>
        <w:ind w:left="0" w:firstLine="0"/>
        <w:jc w:val="both"/>
        <w:rPr>
          <w:rFonts w:ascii="Arial Narrow" w:eastAsia="Arial" w:hAnsi="Arial Narrow"/>
          <w:sz w:val="21"/>
          <w:szCs w:val="21"/>
        </w:rPr>
      </w:pPr>
      <w:r w:rsidRPr="00A4619D">
        <w:rPr>
          <w:rFonts w:ascii="Arial Narrow" w:eastAsia="Arial" w:hAnsi="Arial Narrow"/>
          <w:sz w:val="21"/>
          <w:szCs w:val="21"/>
        </w:rPr>
        <w:t>Caso de interesse do Município, os bens disponibilizados poderão, a critério do administrador público, ser doados quando, após a consecução do objeto, não forem necessários para assegurar a continuidade do objeto pactuado, observado o disposto no Termo e na legislação vigente.</w:t>
      </w:r>
    </w:p>
    <w:p w:rsidR="00EE4BBB" w:rsidRPr="005D67C4" w:rsidRDefault="00EE4BBB" w:rsidP="00EE4BBB">
      <w:pPr>
        <w:jc w:val="both"/>
        <w:rPr>
          <w:rFonts w:ascii="Arial Narrow" w:hAnsi="Arial Narrow"/>
          <w:sz w:val="21"/>
          <w:szCs w:val="21"/>
        </w:rPr>
      </w:pPr>
    </w:p>
    <w:p w:rsidR="00EE4BBB" w:rsidRPr="005D67C4" w:rsidRDefault="00EE4BBB" w:rsidP="00EE4BBB">
      <w:pPr>
        <w:jc w:val="center"/>
        <w:rPr>
          <w:rFonts w:ascii="Arial Narrow" w:eastAsia="Arial" w:hAnsi="Arial Narrow"/>
          <w:b/>
          <w:color w:val="00000A"/>
          <w:sz w:val="21"/>
          <w:szCs w:val="21"/>
        </w:rPr>
      </w:pPr>
      <w:r w:rsidRPr="005D67C4">
        <w:rPr>
          <w:rFonts w:ascii="Arial Narrow" w:eastAsia="Arial" w:hAnsi="Arial Narrow"/>
          <w:b/>
          <w:color w:val="00000A"/>
          <w:sz w:val="21"/>
          <w:szCs w:val="21"/>
        </w:rPr>
        <w:t>CLÁUSULA DÉCIMA SEGUNDA</w:t>
      </w:r>
    </w:p>
    <w:p w:rsidR="00EE4BBB" w:rsidRPr="00A4619D" w:rsidRDefault="00EE4BBB" w:rsidP="00EE4BBB">
      <w:pPr>
        <w:jc w:val="center"/>
        <w:rPr>
          <w:rFonts w:ascii="Arial Narrow" w:eastAsia="Arial" w:hAnsi="Arial Narrow"/>
          <w:b/>
          <w:color w:val="00000A"/>
          <w:sz w:val="21"/>
          <w:szCs w:val="21"/>
        </w:rPr>
      </w:pPr>
      <w:r>
        <w:rPr>
          <w:rFonts w:ascii="Arial Narrow" w:eastAsia="Arial" w:hAnsi="Arial Narrow"/>
          <w:b/>
          <w:color w:val="00000A"/>
          <w:sz w:val="21"/>
          <w:szCs w:val="21"/>
        </w:rPr>
        <w:t>DA RESCISÃO</w:t>
      </w:r>
    </w:p>
    <w:p w:rsidR="00EE4BBB" w:rsidRPr="005D67C4" w:rsidRDefault="00EE4BBB" w:rsidP="00EE4BBB">
      <w:pPr>
        <w:numPr>
          <w:ilvl w:val="1"/>
          <w:numId w:val="7"/>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O presente Termo de Colaboração poderá ser rescindido a qualquer tempo e por qualquer dos partícipes, os quais somente responderão pelas obrigações e auferirão as vantagens do tempo em participaram voluntariamente da avença, respeitado o prazo mínimo de 60 (sessenta) dias de antecedência para a publicidade da intenção rescisória.</w:t>
      </w:r>
    </w:p>
    <w:p w:rsidR="00EE4BBB" w:rsidRPr="005D67C4" w:rsidRDefault="00EE4BBB" w:rsidP="00EE4BBB">
      <w:pPr>
        <w:jc w:val="both"/>
        <w:rPr>
          <w:rFonts w:ascii="Arial Narrow" w:eastAsia="Arial" w:hAnsi="Arial Narrow"/>
          <w:color w:val="00000A"/>
          <w:sz w:val="21"/>
          <w:szCs w:val="21"/>
        </w:rPr>
      </w:pPr>
    </w:p>
    <w:p w:rsidR="00EE4BBB" w:rsidRPr="005D67C4" w:rsidRDefault="00EE4BBB" w:rsidP="00EE4BBB">
      <w:pPr>
        <w:numPr>
          <w:ilvl w:val="1"/>
          <w:numId w:val="7"/>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Ocorrendo a rescisão, não caberá aos partícipes qualquer direito à reclamação de indenização pecuniária, obrigando-os, entretanto, a apresentarem os relatórios das atividades desenvolvidas e a prestação de contas, até a data do encerramento do Termo de Colaboração, bem como a restituição dos valores recebidos, se houver.</w:t>
      </w:r>
    </w:p>
    <w:p w:rsidR="00EE4BBB" w:rsidRPr="005D67C4" w:rsidRDefault="00EE4BBB" w:rsidP="00EE4BBB">
      <w:pPr>
        <w:pStyle w:val="PargrafodaLista"/>
        <w:ind w:left="0"/>
        <w:jc w:val="both"/>
        <w:rPr>
          <w:rFonts w:ascii="Arial Narrow" w:eastAsia="Arial" w:hAnsi="Arial Narrow"/>
          <w:color w:val="00000A"/>
          <w:sz w:val="21"/>
          <w:szCs w:val="21"/>
        </w:rPr>
      </w:pPr>
    </w:p>
    <w:p w:rsidR="00EE4BBB" w:rsidRPr="005D67C4" w:rsidRDefault="00EE4BBB" w:rsidP="00EE4BBB">
      <w:pPr>
        <w:numPr>
          <w:ilvl w:val="1"/>
          <w:numId w:val="7"/>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A inexecução total ou parcial deste Termo de Colaboração por qualquer dos partícipes ensejará sua denúncia e rescisão pela parte prejudicada, com as consequências previstas em Lei e neste instrumento.</w:t>
      </w:r>
    </w:p>
    <w:p w:rsidR="00EE4BBB" w:rsidRPr="005D67C4" w:rsidRDefault="00EE4BBB" w:rsidP="00EE4BBB">
      <w:pPr>
        <w:pStyle w:val="PargrafodaLista"/>
        <w:ind w:left="0"/>
        <w:jc w:val="both"/>
        <w:rPr>
          <w:rFonts w:ascii="Arial Narrow" w:eastAsia="Arial" w:hAnsi="Arial Narrow"/>
          <w:color w:val="00000A"/>
          <w:sz w:val="21"/>
          <w:szCs w:val="21"/>
        </w:rPr>
      </w:pPr>
    </w:p>
    <w:p w:rsidR="00EE4BBB" w:rsidRPr="00C375C0" w:rsidRDefault="00EE4BBB" w:rsidP="00EE4BBB">
      <w:pPr>
        <w:numPr>
          <w:ilvl w:val="1"/>
          <w:numId w:val="7"/>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É atribuída à administração a prerrogativa para assumir ou transferir a responsabilidade pela execução do objeto, no caso de paralisação, de modo a evitar a descontinuidade.</w:t>
      </w:r>
    </w:p>
    <w:p w:rsidR="00EE4BBB" w:rsidRPr="005D67C4" w:rsidRDefault="00EE4BBB" w:rsidP="00EE4BBB">
      <w:pPr>
        <w:jc w:val="center"/>
        <w:rPr>
          <w:rFonts w:ascii="Arial Narrow" w:eastAsia="Arial" w:hAnsi="Arial Narrow"/>
          <w:b/>
          <w:color w:val="00000A"/>
          <w:sz w:val="21"/>
          <w:szCs w:val="21"/>
        </w:rPr>
      </w:pPr>
      <w:r w:rsidRPr="005D67C4">
        <w:rPr>
          <w:rFonts w:ascii="Arial Narrow" w:eastAsia="Arial" w:hAnsi="Arial Narrow"/>
          <w:b/>
          <w:color w:val="00000A"/>
          <w:sz w:val="21"/>
          <w:szCs w:val="21"/>
        </w:rPr>
        <w:t>CLÁUSULA DÉCIMA TERCEIRA</w:t>
      </w:r>
    </w:p>
    <w:p w:rsidR="00EE4BBB" w:rsidRPr="00A4619D" w:rsidRDefault="00EE4BBB" w:rsidP="00EE4BBB">
      <w:pPr>
        <w:jc w:val="center"/>
        <w:rPr>
          <w:rFonts w:ascii="Arial Narrow" w:eastAsia="Arial" w:hAnsi="Arial Narrow"/>
          <w:b/>
          <w:color w:val="00000A"/>
          <w:sz w:val="21"/>
          <w:szCs w:val="21"/>
        </w:rPr>
      </w:pPr>
      <w:r>
        <w:rPr>
          <w:rFonts w:ascii="Arial Narrow" w:eastAsia="Arial" w:hAnsi="Arial Narrow"/>
          <w:b/>
          <w:color w:val="00000A"/>
          <w:sz w:val="21"/>
          <w:szCs w:val="21"/>
        </w:rPr>
        <w:t>DAS SANÇÕES</w:t>
      </w:r>
    </w:p>
    <w:p w:rsidR="00EE4BBB" w:rsidRPr="005D67C4" w:rsidRDefault="00EE4BBB" w:rsidP="00EE4BBB">
      <w:pPr>
        <w:jc w:val="both"/>
        <w:rPr>
          <w:rFonts w:ascii="Arial Narrow" w:eastAsia="Arial" w:hAnsi="Arial Narrow"/>
          <w:color w:val="00000A"/>
          <w:sz w:val="21"/>
          <w:szCs w:val="21"/>
        </w:rPr>
      </w:pPr>
      <w:r w:rsidRPr="005D67C4">
        <w:rPr>
          <w:rFonts w:ascii="Arial Narrow" w:eastAsia="Arial" w:hAnsi="Arial Narrow"/>
          <w:b/>
          <w:color w:val="00000A"/>
          <w:sz w:val="21"/>
          <w:szCs w:val="21"/>
        </w:rPr>
        <w:lastRenderedPageBreak/>
        <w:t>13.1.</w:t>
      </w:r>
      <w:r w:rsidRPr="005D67C4">
        <w:rPr>
          <w:rFonts w:ascii="Arial Narrow" w:eastAsia="Arial" w:hAnsi="Arial Narrow"/>
          <w:color w:val="00000A"/>
          <w:sz w:val="21"/>
          <w:szCs w:val="21"/>
        </w:rPr>
        <w:t xml:space="preserve"> Pela execução da parceria em desacordo com o Plano de Trabalho e com as normas da Lei Federal n. 13.019, de 31 de julho de 2014, e da legislação específica, a administração pública poderá, garantida a prévia defesa, aplicar à organização da socied</w:t>
      </w:r>
      <w:r>
        <w:rPr>
          <w:rFonts w:ascii="Arial Narrow" w:eastAsia="Arial" w:hAnsi="Arial Narrow"/>
          <w:color w:val="00000A"/>
          <w:sz w:val="21"/>
          <w:szCs w:val="21"/>
        </w:rPr>
        <w:t>ade civil as seguintes sanções:</w:t>
      </w:r>
    </w:p>
    <w:p w:rsidR="00EE4BBB" w:rsidRPr="005D67C4" w:rsidRDefault="00EE4BBB" w:rsidP="00EE4BBB">
      <w:pPr>
        <w:jc w:val="both"/>
        <w:rPr>
          <w:rFonts w:ascii="Arial Narrow" w:eastAsia="Arial" w:hAnsi="Arial Narrow"/>
          <w:color w:val="00000A"/>
          <w:sz w:val="21"/>
          <w:szCs w:val="21"/>
        </w:rPr>
      </w:pPr>
      <w:r w:rsidRPr="005D67C4">
        <w:rPr>
          <w:rFonts w:ascii="Arial Narrow" w:eastAsia="Arial" w:hAnsi="Arial Narrow"/>
          <w:b/>
          <w:color w:val="00000A"/>
          <w:sz w:val="21"/>
          <w:szCs w:val="21"/>
        </w:rPr>
        <w:t>13.1.1.</w:t>
      </w:r>
      <w:r>
        <w:rPr>
          <w:rFonts w:ascii="Arial Narrow" w:eastAsia="Arial" w:hAnsi="Arial Narrow"/>
          <w:color w:val="00000A"/>
          <w:sz w:val="21"/>
          <w:szCs w:val="21"/>
        </w:rPr>
        <w:t xml:space="preserve"> Advertência;</w:t>
      </w:r>
    </w:p>
    <w:p w:rsidR="00EE4BBB" w:rsidRPr="00A4619D" w:rsidRDefault="00EE4BBB" w:rsidP="00EE4BBB">
      <w:pPr>
        <w:jc w:val="both"/>
        <w:rPr>
          <w:rFonts w:ascii="Arial Narrow" w:eastAsia="Arial" w:hAnsi="Arial Narrow"/>
          <w:color w:val="00000A"/>
          <w:sz w:val="21"/>
          <w:szCs w:val="21"/>
        </w:rPr>
      </w:pPr>
      <w:r w:rsidRPr="005D67C4">
        <w:rPr>
          <w:rFonts w:ascii="Arial Narrow" w:eastAsia="Arial" w:hAnsi="Arial Narrow"/>
          <w:b/>
          <w:color w:val="00000A"/>
          <w:sz w:val="21"/>
          <w:szCs w:val="21"/>
        </w:rPr>
        <w:t>13.1.2.</w:t>
      </w:r>
      <w:r w:rsidRPr="005D67C4">
        <w:rPr>
          <w:rFonts w:ascii="Arial Narrow" w:eastAsia="Arial" w:hAnsi="Arial Narrow"/>
          <w:color w:val="00000A"/>
          <w:sz w:val="21"/>
          <w:szCs w:val="21"/>
        </w:rPr>
        <w:t xml:space="preserve"> Suspensão temporária da participação em chamamento público e impedimento de celebrar parceria ou contrato com órgãos e entidades da esfera de governo da administração pública sancionadora, por prazo não superior a dois anos;</w:t>
      </w:r>
      <w:bookmarkStart w:id="4" w:name="page28"/>
      <w:bookmarkEnd w:id="4"/>
    </w:p>
    <w:p w:rsidR="00EE4BBB" w:rsidRPr="005D67C4" w:rsidRDefault="00EE4BBB" w:rsidP="00EE4BBB">
      <w:pPr>
        <w:jc w:val="both"/>
        <w:rPr>
          <w:rFonts w:ascii="Arial Narrow" w:eastAsia="Arial" w:hAnsi="Arial Narrow"/>
          <w:color w:val="00000A"/>
          <w:sz w:val="21"/>
          <w:szCs w:val="21"/>
        </w:rPr>
      </w:pPr>
      <w:r w:rsidRPr="005D67C4">
        <w:rPr>
          <w:rFonts w:ascii="Arial Narrow" w:eastAsia="Arial" w:hAnsi="Arial Narrow"/>
          <w:b/>
          <w:color w:val="00000A"/>
          <w:sz w:val="21"/>
          <w:szCs w:val="21"/>
        </w:rPr>
        <w:t>13.1.3.</w:t>
      </w:r>
      <w:r w:rsidRPr="005D67C4">
        <w:rPr>
          <w:rFonts w:ascii="Arial Narrow" w:eastAsia="Arial" w:hAnsi="Arial Narrow"/>
          <w:color w:val="00000A"/>
          <w:sz w:val="21"/>
          <w:szCs w:val="21"/>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w:t>
      </w:r>
      <w:proofErr w:type="gramStart"/>
      <w:r w:rsidRPr="005D67C4">
        <w:rPr>
          <w:rFonts w:ascii="Arial Narrow" w:eastAsia="Arial" w:hAnsi="Arial Narrow"/>
          <w:color w:val="00000A"/>
          <w:sz w:val="21"/>
          <w:szCs w:val="21"/>
        </w:rPr>
        <w:t>após</w:t>
      </w:r>
      <w:proofErr w:type="gramEnd"/>
      <w:r w:rsidRPr="005D67C4">
        <w:rPr>
          <w:rFonts w:ascii="Arial Narrow" w:eastAsia="Arial" w:hAnsi="Arial Narrow"/>
          <w:color w:val="00000A"/>
          <w:sz w:val="21"/>
          <w:szCs w:val="21"/>
        </w:rPr>
        <w:t xml:space="preserve"> decorrido o prazo da sanção aplicada com base no subitem 13.1.2.</w:t>
      </w:r>
    </w:p>
    <w:p w:rsidR="00EE4BBB" w:rsidRPr="005D67C4" w:rsidRDefault="00EE4BBB" w:rsidP="00EE4BBB">
      <w:pPr>
        <w:jc w:val="both"/>
        <w:rPr>
          <w:rFonts w:ascii="Arial Narrow" w:hAnsi="Arial Narrow"/>
          <w:sz w:val="21"/>
          <w:szCs w:val="21"/>
        </w:rPr>
      </w:pPr>
    </w:p>
    <w:p w:rsidR="00EE4BBB" w:rsidRPr="005D67C4" w:rsidRDefault="00EE4BBB" w:rsidP="00EE4BBB">
      <w:pPr>
        <w:jc w:val="center"/>
        <w:rPr>
          <w:rFonts w:ascii="Arial Narrow" w:eastAsia="Arial" w:hAnsi="Arial Narrow"/>
          <w:b/>
          <w:color w:val="00000A"/>
          <w:sz w:val="21"/>
          <w:szCs w:val="21"/>
        </w:rPr>
      </w:pPr>
      <w:r w:rsidRPr="005D67C4">
        <w:rPr>
          <w:rFonts w:ascii="Arial Narrow" w:eastAsia="Arial" w:hAnsi="Arial Narrow"/>
          <w:b/>
          <w:color w:val="00000A"/>
          <w:sz w:val="21"/>
          <w:szCs w:val="21"/>
        </w:rPr>
        <w:t>CLÁUSULA DÉCIMA QUARTA</w:t>
      </w:r>
    </w:p>
    <w:p w:rsidR="00EE4BBB" w:rsidRPr="00A4619D" w:rsidRDefault="00EE4BBB" w:rsidP="00EE4BBB">
      <w:pPr>
        <w:jc w:val="center"/>
        <w:rPr>
          <w:rFonts w:ascii="Arial Narrow" w:eastAsia="Arial" w:hAnsi="Arial Narrow"/>
          <w:b/>
          <w:color w:val="00000A"/>
          <w:sz w:val="21"/>
          <w:szCs w:val="21"/>
        </w:rPr>
      </w:pPr>
      <w:r>
        <w:rPr>
          <w:rFonts w:ascii="Arial Narrow" w:eastAsia="Arial" w:hAnsi="Arial Narrow"/>
          <w:b/>
          <w:color w:val="00000A"/>
          <w:sz w:val="21"/>
          <w:szCs w:val="21"/>
        </w:rPr>
        <w:t>DAS CONDIÇÕES GERAIS</w:t>
      </w:r>
    </w:p>
    <w:p w:rsidR="00EE4BBB" w:rsidRPr="005D67C4" w:rsidRDefault="00EE4BBB" w:rsidP="00EE4BBB">
      <w:pPr>
        <w:numPr>
          <w:ilvl w:val="1"/>
          <w:numId w:val="12"/>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 xml:space="preserve">Deverá ser garantido o livre acesso dos servidores do Município de Luzerna, do controle interno e </w:t>
      </w:r>
      <w:proofErr w:type="gramStart"/>
      <w:r w:rsidRPr="005D67C4">
        <w:rPr>
          <w:rFonts w:ascii="Arial Narrow" w:eastAsia="Arial" w:hAnsi="Arial Narrow"/>
          <w:color w:val="00000A"/>
          <w:sz w:val="21"/>
          <w:szCs w:val="21"/>
        </w:rPr>
        <w:t>externo correspondentes</w:t>
      </w:r>
      <w:proofErr w:type="gramEnd"/>
      <w:r w:rsidRPr="005D67C4">
        <w:rPr>
          <w:rFonts w:ascii="Arial Narrow" w:eastAsia="Arial" w:hAnsi="Arial Narrow"/>
          <w:color w:val="00000A"/>
          <w:sz w:val="21"/>
          <w:szCs w:val="21"/>
        </w:rPr>
        <w:t xml:space="preserve"> aos processos, aos documentos e às informações referentes ao presente Termo de Colaboração, bem como aos locais de execução.</w:t>
      </w:r>
    </w:p>
    <w:p w:rsidR="00EE4BBB" w:rsidRPr="005D67C4" w:rsidRDefault="00EE4BBB" w:rsidP="00EE4BBB">
      <w:pPr>
        <w:jc w:val="center"/>
        <w:rPr>
          <w:rFonts w:ascii="Arial Narrow" w:eastAsia="Arial" w:hAnsi="Arial Narrow"/>
          <w:b/>
          <w:color w:val="00000A"/>
          <w:sz w:val="21"/>
          <w:szCs w:val="21"/>
        </w:rPr>
      </w:pPr>
    </w:p>
    <w:p w:rsidR="00EE4BBB" w:rsidRPr="005D67C4" w:rsidRDefault="00EE4BBB" w:rsidP="00EE4BBB">
      <w:pPr>
        <w:jc w:val="center"/>
        <w:rPr>
          <w:rFonts w:ascii="Arial Narrow" w:eastAsia="Arial" w:hAnsi="Arial Narrow"/>
          <w:b/>
          <w:color w:val="00000A"/>
          <w:sz w:val="21"/>
          <w:szCs w:val="21"/>
        </w:rPr>
      </w:pPr>
    </w:p>
    <w:p w:rsidR="00EE4BBB" w:rsidRPr="005D67C4" w:rsidRDefault="00EE4BBB" w:rsidP="00EE4BBB">
      <w:pPr>
        <w:jc w:val="center"/>
        <w:rPr>
          <w:rFonts w:ascii="Arial Narrow" w:eastAsia="Arial" w:hAnsi="Arial Narrow"/>
          <w:b/>
          <w:color w:val="00000A"/>
          <w:sz w:val="21"/>
          <w:szCs w:val="21"/>
        </w:rPr>
      </w:pPr>
      <w:r w:rsidRPr="005D67C4">
        <w:rPr>
          <w:rFonts w:ascii="Arial Narrow" w:eastAsia="Arial" w:hAnsi="Arial Narrow"/>
          <w:b/>
          <w:color w:val="00000A"/>
          <w:sz w:val="21"/>
          <w:szCs w:val="21"/>
        </w:rPr>
        <w:t>CLÁUSULA DÉCIMA QUINTA</w:t>
      </w:r>
    </w:p>
    <w:p w:rsidR="00EE4BBB" w:rsidRPr="00A4619D" w:rsidRDefault="00EE4BBB" w:rsidP="00EE4BBB">
      <w:pPr>
        <w:jc w:val="center"/>
        <w:rPr>
          <w:rFonts w:ascii="Arial Narrow" w:eastAsia="Arial" w:hAnsi="Arial Narrow"/>
          <w:b/>
          <w:color w:val="00000A"/>
          <w:sz w:val="21"/>
          <w:szCs w:val="21"/>
        </w:rPr>
      </w:pPr>
      <w:r>
        <w:rPr>
          <w:rFonts w:ascii="Arial Narrow" w:eastAsia="Arial" w:hAnsi="Arial Narrow"/>
          <w:b/>
          <w:color w:val="00000A"/>
          <w:sz w:val="21"/>
          <w:szCs w:val="21"/>
        </w:rPr>
        <w:t>DO FORO</w:t>
      </w:r>
    </w:p>
    <w:p w:rsidR="00EE4BBB" w:rsidRPr="005D67C4" w:rsidRDefault="00EE4BBB" w:rsidP="00EE4BBB">
      <w:pPr>
        <w:numPr>
          <w:ilvl w:val="1"/>
          <w:numId w:val="13"/>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Os partícipes elegem o Foro da Comarca de Joaçaba - SC como competente para dirimir quaisquer dúvidas oriundas deste Termo de Colaboração ou de sua participação, que não possam ser solucionados administrativamente, bem como para solucionar os litígios que possivelmente decorrerem deste instrumento.</w:t>
      </w:r>
    </w:p>
    <w:p w:rsidR="00EE4BBB" w:rsidRPr="005D67C4" w:rsidRDefault="00EE4BBB" w:rsidP="00EE4BBB">
      <w:pPr>
        <w:jc w:val="both"/>
        <w:rPr>
          <w:rFonts w:ascii="Arial Narrow" w:eastAsia="Arial" w:hAnsi="Arial Narrow"/>
          <w:color w:val="00000A"/>
          <w:sz w:val="21"/>
          <w:szCs w:val="21"/>
        </w:rPr>
      </w:pPr>
    </w:p>
    <w:p w:rsidR="00EE4BBB" w:rsidRPr="005D67C4" w:rsidRDefault="00EE4BBB" w:rsidP="00EE4BBB">
      <w:pPr>
        <w:numPr>
          <w:ilvl w:val="1"/>
          <w:numId w:val="13"/>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Tanto quanto possível, as partes se esforçarão para resolver amistosamente todos os casos omissos a este Termo de Colaboração.</w:t>
      </w:r>
    </w:p>
    <w:p w:rsidR="00EE4BBB" w:rsidRPr="005D67C4" w:rsidRDefault="00EE4BBB" w:rsidP="00EE4BBB">
      <w:pPr>
        <w:jc w:val="both"/>
        <w:rPr>
          <w:rFonts w:ascii="Arial Narrow" w:eastAsia="Arial" w:hAnsi="Arial Narrow"/>
          <w:color w:val="00000A"/>
          <w:sz w:val="21"/>
          <w:szCs w:val="21"/>
        </w:rPr>
      </w:pPr>
    </w:p>
    <w:p w:rsidR="00EE4BBB" w:rsidRPr="005D67C4" w:rsidRDefault="00EE4BBB" w:rsidP="00EE4BBB">
      <w:pPr>
        <w:jc w:val="right"/>
        <w:rPr>
          <w:rFonts w:ascii="Arial Narrow" w:hAnsi="Arial Narrow"/>
          <w:color w:val="000000"/>
          <w:sz w:val="21"/>
          <w:szCs w:val="21"/>
        </w:rPr>
      </w:pPr>
      <w:r w:rsidRPr="005D67C4">
        <w:rPr>
          <w:rFonts w:ascii="Arial Narrow" w:hAnsi="Arial Narrow"/>
          <w:color w:val="000000"/>
          <w:sz w:val="21"/>
          <w:szCs w:val="21"/>
        </w:rPr>
        <w:t xml:space="preserve">Luzerna/SC, </w:t>
      </w:r>
      <w:r>
        <w:rPr>
          <w:rFonts w:ascii="Arial Narrow" w:hAnsi="Arial Narrow"/>
          <w:color w:val="000000"/>
          <w:sz w:val="21"/>
          <w:szCs w:val="21"/>
        </w:rPr>
        <w:t>08 de agosto</w:t>
      </w:r>
      <w:r w:rsidRPr="005D67C4">
        <w:rPr>
          <w:rFonts w:ascii="Arial Narrow" w:hAnsi="Arial Narrow"/>
          <w:color w:val="000000"/>
          <w:sz w:val="21"/>
          <w:szCs w:val="21"/>
        </w:rPr>
        <w:t xml:space="preserve"> de 2017.</w:t>
      </w:r>
    </w:p>
    <w:p w:rsidR="00EE4BBB" w:rsidRPr="005D67C4" w:rsidRDefault="00EE4BBB" w:rsidP="00EE4BBB">
      <w:pPr>
        <w:rPr>
          <w:rFonts w:ascii="Arial Narrow" w:hAnsi="Arial Narrow"/>
          <w:b/>
          <w:color w:val="000000"/>
          <w:sz w:val="21"/>
          <w:szCs w:val="21"/>
        </w:rPr>
      </w:pPr>
    </w:p>
    <w:p w:rsidR="00EE4BBB" w:rsidRPr="005D67C4" w:rsidRDefault="00EE4BBB" w:rsidP="00EE4BBB">
      <w:pPr>
        <w:rPr>
          <w:rFonts w:ascii="Arial Narrow" w:hAnsi="Arial Narrow"/>
          <w:b/>
          <w:color w:val="000000"/>
          <w:sz w:val="21"/>
          <w:szCs w:val="21"/>
        </w:rPr>
      </w:pPr>
    </w:p>
    <w:p w:rsidR="00EE4BBB" w:rsidRPr="005D67C4" w:rsidRDefault="00EE4BBB" w:rsidP="00EE4BBB">
      <w:pPr>
        <w:jc w:val="center"/>
        <w:rPr>
          <w:rFonts w:ascii="Arial Narrow" w:hAnsi="Arial Narrow"/>
          <w:b/>
          <w:sz w:val="21"/>
          <w:szCs w:val="21"/>
        </w:rPr>
      </w:pPr>
      <w:r w:rsidRPr="005D67C4">
        <w:rPr>
          <w:rFonts w:ascii="Arial Narrow" w:hAnsi="Arial Narrow"/>
          <w:b/>
          <w:sz w:val="21"/>
          <w:szCs w:val="21"/>
        </w:rPr>
        <w:t>MOISÉS DIERSMANN</w:t>
      </w:r>
    </w:p>
    <w:p w:rsidR="00EE4BBB" w:rsidRPr="005D67C4" w:rsidRDefault="00EE4BBB" w:rsidP="00EE4BBB">
      <w:pPr>
        <w:jc w:val="center"/>
        <w:rPr>
          <w:rFonts w:ascii="Arial Narrow" w:hAnsi="Arial Narrow"/>
          <w:b/>
          <w:sz w:val="21"/>
          <w:szCs w:val="21"/>
        </w:rPr>
      </w:pPr>
      <w:r w:rsidRPr="005D67C4">
        <w:rPr>
          <w:rFonts w:ascii="Arial Narrow" w:hAnsi="Arial Narrow"/>
          <w:b/>
          <w:sz w:val="21"/>
          <w:szCs w:val="21"/>
        </w:rPr>
        <w:t>PREFEITO DE LUZERNA</w:t>
      </w:r>
    </w:p>
    <w:p w:rsidR="00EE4BBB" w:rsidRPr="005D67C4" w:rsidRDefault="00EE4BBB" w:rsidP="00EE4BBB">
      <w:pPr>
        <w:jc w:val="center"/>
        <w:rPr>
          <w:rFonts w:ascii="Arial Narrow" w:hAnsi="Arial Narrow"/>
          <w:b/>
          <w:color w:val="000000"/>
          <w:sz w:val="21"/>
          <w:szCs w:val="21"/>
        </w:rPr>
      </w:pPr>
      <w:r w:rsidRPr="005D67C4">
        <w:rPr>
          <w:rFonts w:ascii="Arial Narrow" w:hAnsi="Arial Narrow"/>
          <w:b/>
          <w:sz w:val="21"/>
          <w:szCs w:val="21"/>
        </w:rPr>
        <w:t>PARTÍCIPE</w:t>
      </w:r>
    </w:p>
    <w:p w:rsidR="00EE4BBB" w:rsidRDefault="00EE4BBB" w:rsidP="00EE4BBB">
      <w:pPr>
        <w:rPr>
          <w:rFonts w:ascii="Arial Narrow" w:hAnsi="Arial Narrow"/>
          <w:b/>
          <w:color w:val="000000"/>
          <w:sz w:val="21"/>
          <w:szCs w:val="21"/>
        </w:rPr>
      </w:pPr>
    </w:p>
    <w:p w:rsidR="00EE4BBB" w:rsidRPr="005D67C4" w:rsidRDefault="00EE4BBB" w:rsidP="00EE4BBB">
      <w:pPr>
        <w:rPr>
          <w:rFonts w:ascii="Arial Narrow" w:hAnsi="Arial Narrow"/>
          <w:b/>
          <w:color w:val="000000"/>
          <w:sz w:val="21"/>
          <w:szCs w:val="21"/>
        </w:rPr>
      </w:pPr>
    </w:p>
    <w:p w:rsidR="00EE4BBB" w:rsidRDefault="00EE4BBB" w:rsidP="00EE4BBB">
      <w:pPr>
        <w:jc w:val="center"/>
      </w:pPr>
      <w:r w:rsidRPr="00EE4BBB">
        <w:rPr>
          <w:rFonts w:ascii="Arial Narrow" w:hAnsi="Arial Narrow"/>
          <w:b/>
          <w:sz w:val="21"/>
          <w:szCs w:val="21"/>
          <w:lang w:bidi="hi"/>
        </w:rPr>
        <w:t>CAMILA REISDORFER</w:t>
      </w:r>
    </w:p>
    <w:p w:rsidR="00EE4BBB" w:rsidRDefault="00EE4BBB" w:rsidP="00EE4BBB">
      <w:pPr>
        <w:jc w:val="center"/>
      </w:pPr>
      <w:r w:rsidRPr="00EE4BBB">
        <w:rPr>
          <w:rFonts w:ascii="Arial Narrow" w:hAnsi="Arial Narrow"/>
          <w:b/>
          <w:bCs/>
          <w:sz w:val="21"/>
          <w:szCs w:val="21"/>
          <w:lang w:bidi="hi"/>
        </w:rPr>
        <w:t>CORAL VOZES DE LUZERNA</w:t>
      </w:r>
    </w:p>
    <w:p w:rsidR="00EE4BBB" w:rsidRPr="005D67C4" w:rsidRDefault="00EE4BBB" w:rsidP="00EE4BBB">
      <w:pPr>
        <w:jc w:val="center"/>
        <w:rPr>
          <w:rFonts w:ascii="Arial Narrow" w:hAnsi="Arial Narrow"/>
          <w:b/>
          <w:color w:val="000000"/>
          <w:sz w:val="21"/>
          <w:szCs w:val="21"/>
        </w:rPr>
      </w:pPr>
      <w:r w:rsidRPr="005D67C4">
        <w:rPr>
          <w:rFonts w:ascii="Arial Narrow" w:hAnsi="Arial Narrow"/>
          <w:b/>
          <w:sz w:val="21"/>
          <w:szCs w:val="21"/>
        </w:rPr>
        <w:t>PARTÍCIPE</w:t>
      </w:r>
    </w:p>
    <w:p w:rsidR="00EE4BBB" w:rsidRPr="005D67C4" w:rsidRDefault="00EE4BBB" w:rsidP="00EE4BBB">
      <w:pPr>
        <w:rPr>
          <w:rFonts w:ascii="Arial Narrow" w:hAnsi="Arial Narrow"/>
          <w:b/>
          <w:color w:val="000000"/>
          <w:sz w:val="21"/>
          <w:szCs w:val="21"/>
        </w:rPr>
      </w:pPr>
    </w:p>
    <w:p w:rsidR="00EE4BBB" w:rsidRPr="005D67C4" w:rsidRDefault="00EE4BBB" w:rsidP="00EE4BBB">
      <w:pPr>
        <w:rPr>
          <w:rFonts w:ascii="Arial Narrow" w:hAnsi="Arial Narrow"/>
          <w:b/>
          <w:color w:val="000000"/>
          <w:sz w:val="21"/>
          <w:szCs w:val="21"/>
        </w:rPr>
      </w:pPr>
      <w:r w:rsidRPr="005D67C4">
        <w:rPr>
          <w:rFonts w:ascii="Arial Narrow" w:hAnsi="Arial Narrow"/>
          <w:b/>
          <w:color w:val="000000"/>
          <w:sz w:val="21"/>
          <w:szCs w:val="21"/>
        </w:rPr>
        <w:t>TESTEMUNHAS:</w:t>
      </w:r>
    </w:p>
    <w:p w:rsidR="00EE4BBB" w:rsidRPr="005D67C4" w:rsidRDefault="00EE4BBB" w:rsidP="00EE4BBB">
      <w:pPr>
        <w:rPr>
          <w:rFonts w:ascii="Arial Narrow" w:hAnsi="Arial Narrow"/>
          <w:b/>
          <w:color w:val="000000"/>
          <w:sz w:val="21"/>
          <w:szCs w:val="21"/>
        </w:rPr>
      </w:pPr>
    </w:p>
    <w:p w:rsidR="00EE4BBB" w:rsidRPr="005D67C4" w:rsidRDefault="00EE4BBB" w:rsidP="00EE4BBB">
      <w:pPr>
        <w:tabs>
          <w:tab w:val="left" w:pos="2268"/>
        </w:tabs>
        <w:spacing w:before="60" w:after="60"/>
        <w:jc w:val="both"/>
        <w:rPr>
          <w:rFonts w:ascii="Arial Narrow" w:hAnsi="Arial Narrow"/>
          <w:b/>
          <w:color w:val="000000"/>
          <w:sz w:val="21"/>
          <w:szCs w:val="21"/>
        </w:rPr>
      </w:pPr>
      <w:r w:rsidRPr="005D67C4">
        <w:rPr>
          <w:rFonts w:ascii="Arial Narrow" w:hAnsi="Arial Narrow"/>
          <w:b/>
          <w:color w:val="000000"/>
          <w:sz w:val="21"/>
          <w:szCs w:val="21"/>
        </w:rPr>
        <w:t xml:space="preserve">1. </w:t>
      </w:r>
      <w:r w:rsidRPr="005D67C4">
        <w:rPr>
          <w:rFonts w:ascii="Arial Narrow" w:hAnsi="Arial Narrow"/>
          <w:color w:val="000000"/>
          <w:sz w:val="21"/>
          <w:szCs w:val="21"/>
        </w:rPr>
        <w:t>--------------------------------------------</w:t>
      </w:r>
      <w:r w:rsidRPr="005D67C4">
        <w:rPr>
          <w:rFonts w:ascii="Arial Narrow" w:hAnsi="Arial Narrow"/>
          <w:color w:val="000000"/>
          <w:sz w:val="21"/>
          <w:szCs w:val="21"/>
        </w:rPr>
        <w:tab/>
      </w:r>
      <w:r w:rsidRPr="005D67C4">
        <w:rPr>
          <w:rFonts w:ascii="Arial Narrow" w:hAnsi="Arial Narrow"/>
          <w:b/>
          <w:color w:val="000000"/>
          <w:sz w:val="21"/>
          <w:szCs w:val="21"/>
        </w:rPr>
        <w:tab/>
      </w:r>
      <w:r w:rsidRPr="005D67C4">
        <w:rPr>
          <w:rFonts w:ascii="Arial Narrow" w:hAnsi="Arial Narrow"/>
          <w:b/>
          <w:color w:val="000000"/>
          <w:sz w:val="21"/>
          <w:szCs w:val="21"/>
        </w:rPr>
        <w:tab/>
      </w:r>
      <w:r w:rsidRPr="005D67C4">
        <w:rPr>
          <w:rFonts w:ascii="Arial Narrow" w:hAnsi="Arial Narrow"/>
          <w:b/>
          <w:color w:val="000000"/>
          <w:sz w:val="21"/>
          <w:szCs w:val="21"/>
        </w:rPr>
        <w:tab/>
        <w:t xml:space="preserve">2. </w:t>
      </w:r>
      <w:r w:rsidRPr="005D67C4">
        <w:rPr>
          <w:rFonts w:ascii="Arial Narrow" w:hAnsi="Arial Narrow"/>
          <w:color w:val="000000"/>
          <w:sz w:val="21"/>
          <w:szCs w:val="21"/>
        </w:rPr>
        <w:t>-------------------------------------------</w:t>
      </w:r>
    </w:p>
    <w:p w:rsidR="00EE4BBB" w:rsidRPr="005D67C4" w:rsidRDefault="00EE4BBB" w:rsidP="00EE4BBB">
      <w:pPr>
        <w:tabs>
          <w:tab w:val="left" w:pos="2268"/>
        </w:tabs>
        <w:spacing w:before="60" w:after="60"/>
        <w:jc w:val="both"/>
        <w:rPr>
          <w:rFonts w:ascii="Arial Narrow" w:hAnsi="Arial Narrow"/>
          <w:sz w:val="21"/>
          <w:szCs w:val="21"/>
        </w:rPr>
      </w:pPr>
      <w:r w:rsidRPr="005D67C4">
        <w:rPr>
          <w:rFonts w:ascii="Arial Narrow" w:hAnsi="Arial Narrow"/>
          <w:sz w:val="21"/>
          <w:szCs w:val="21"/>
        </w:rPr>
        <w:t>Ass.</w:t>
      </w:r>
      <w:r w:rsidRPr="005D67C4">
        <w:rPr>
          <w:rFonts w:ascii="Arial Narrow" w:hAnsi="Arial Narrow"/>
          <w:sz w:val="21"/>
          <w:szCs w:val="21"/>
        </w:rPr>
        <w:tab/>
      </w:r>
      <w:r w:rsidRPr="005D67C4">
        <w:rPr>
          <w:rFonts w:ascii="Arial Narrow" w:hAnsi="Arial Narrow"/>
          <w:sz w:val="21"/>
          <w:szCs w:val="21"/>
        </w:rPr>
        <w:tab/>
      </w:r>
      <w:r w:rsidRPr="005D67C4">
        <w:rPr>
          <w:rFonts w:ascii="Arial Narrow" w:hAnsi="Arial Narrow"/>
          <w:sz w:val="21"/>
          <w:szCs w:val="21"/>
        </w:rPr>
        <w:tab/>
      </w:r>
      <w:r w:rsidRPr="005D67C4">
        <w:rPr>
          <w:rFonts w:ascii="Arial Narrow" w:hAnsi="Arial Narrow"/>
          <w:sz w:val="21"/>
          <w:szCs w:val="21"/>
        </w:rPr>
        <w:tab/>
      </w:r>
      <w:r w:rsidRPr="005D67C4">
        <w:rPr>
          <w:rFonts w:ascii="Arial Narrow" w:hAnsi="Arial Narrow"/>
          <w:sz w:val="21"/>
          <w:szCs w:val="21"/>
        </w:rPr>
        <w:tab/>
        <w:t>Ass.</w:t>
      </w:r>
    </w:p>
    <w:p w:rsidR="00EE4BBB" w:rsidRPr="005D67C4" w:rsidRDefault="00EE4BBB" w:rsidP="00EE4BBB">
      <w:pPr>
        <w:tabs>
          <w:tab w:val="left" w:pos="2268"/>
        </w:tabs>
        <w:spacing w:before="60" w:after="60"/>
        <w:jc w:val="both"/>
        <w:rPr>
          <w:rFonts w:ascii="Arial Narrow" w:hAnsi="Arial Narrow"/>
          <w:sz w:val="21"/>
          <w:szCs w:val="21"/>
        </w:rPr>
      </w:pPr>
      <w:r w:rsidRPr="005D67C4">
        <w:rPr>
          <w:rFonts w:ascii="Arial Narrow" w:hAnsi="Arial Narrow"/>
          <w:sz w:val="21"/>
          <w:szCs w:val="21"/>
        </w:rPr>
        <w:t>Nome:</w:t>
      </w:r>
      <w:r w:rsidRPr="005D67C4">
        <w:rPr>
          <w:rFonts w:ascii="Arial Narrow" w:hAnsi="Arial Narrow"/>
          <w:sz w:val="21"/>
          <w:szCs w:val="21"/>
        </w:rPr>
        <w:tab/>
      </w:r>
      <w:r w:rsidRPr="005D67C4">
        <w:rPr>
          <w:rFonts w:ascii="Arial Narrow" w:hAnsi="Arial Narrow"/>
          <w:sz w:val="21"/>
          <w:szCs w:val="21"/>
        </w:rPr>
        <w:tab/>
      </w:r>
      <w:r w:rsidRPr="005D67C4">
        <w:rPr>
          <w:rFonts w:ascii="Arial Narrow" w:hAnsi="Arial Narrow"/>
          <w:sz w:val="21"/>
          <w:szCs w:val="21"/>
        </w:rPr>
        <w:tab/>
      </w:r>
      <w:r w:rsidRPr="005D67C4">
        <w:rPr>
          <w:rFonts w:ascii="Arial Narrow" w:hAnsi="Arial Narrow"/>
          <w:sz w:val="21"/>
          <w:szCs w:val="21"/>
        </w:rPr>
        <w:tab/>
      </w:r>
      <w:r w:rsidRPr="005D67C4">
        <w:rPr>
          <w:rFonts w:ascii="Arial Narrow" w:hAnsi="Arial Narrow"/>
          <w:sz w:val="21"/>
          <w:szCs w:val="21"/>
        </w:rPr>
        <w:tab/>
        <w:t>Nome:</w:t>
      </w:r>
    </w:p>
    <w:p w:rsidR="00EE4BBB" w:rsidRPr="005D67C4" w:rsidRDefault="00EE4BBB" w:rsidP="00EE4BBB">
      <w:pPr>
        <w:spacing w:before="60" w:after="60"/>
        <w:rPr>
          <w:rFonts w:ascii="Arial Narrow" w:hAnsi="Arial Narrow"/>
          <w:sz w:val="21"/>
          <w:szCs w:val="21"/>
        </w:rPr>
      </w:pPr>
      <w:r w:rsidRPr="005D67C4">
        <w:rPr>
          <w:rFonts w:ascii="Arial Narrow" w:hAnsi="Arial Narrow"/>
          <w:sz w:val="21"/>
          <w:szCs w:val="21"/>
        </w:rPr>
        <w:lastRenderedPageBreak/>
        <w:t>CPF:</w:t>
      </w:r>
      <w:r w:rsidRPr="005D67C4">
        <w:rPr>
          <w:rFonts w:ascii="Arial Narrow" w:hAnsi="Arial Narrow"/>
          <w:sz w:val="21"/>
          <w:szCs w:val="21"/>
        </w:rPr>
        <w:tab/>
      </w:r>
      <w:r w:rsidRPr="005D67C4">
        <w:rPr>
          <w:rFonts w:ascii="Arial Narrow" w:hAnsi="Arial Narrow"/>
          <w:sz w:val="21"/>
          <w:szCs w:val="21"/>
        </w:rPr>
        <w:tab/>
      </w:r>
      <w:r w:rsidRPr="005D67C4">
        <w:rPr>
          <w:rFonts w:ascii="Arial Narrow" w:hAnsi="Arial Narrow"/>
          <w:sz w:val="21"/>
          <w:szCs w:val="21"/>
        </w:rPr>
        <w:tab/>
      </w:r>
      <w:r w:rsidRPr="005D67C4">
        <w:rPr>
          <w:rFonts w:ascii="Arial Narrow" w:hAnsi="Arial Narrow"/>
          <w:sz w:val="21"/>
          <w:szCs w:val="21"/>
        </w:rPr>
        <w:tab/>
      </w:r>
      <w:r w:rsidRPr="005D67C4">
        <w:rPr>
          <w:rFonts w:ascii="Arial Narrow" w:hAnsi="Arial Narrow"/>
          <w:sz w:val="21"/>
          <w:szCs w:val="21"/>
        </w:rPr>
        <w:tab/>
      </w:r>
      <w:r w:rsidRPr="005D67C4">
        <w:rPr>
          <w:rFonts w:ascii="Arial Narrow" w:hAnsi="Arial Narrow"/>
          <w:sz w:val="21"/>
          <w:szCs w:val="21"/>
        </w:rPr>
        <w:tab/>
      </w:r>
      <w:r w:rsidRPr="005D67C4">
        <w:rPr>
          <w:rFonts w:ascii="Arial Narrow" w:hAnsi="Arial Narrow"/>
          <w:sz w:val="21"/>
          <w:szCs w:val="21"/>
        </w:rPr>
        <w:tab/>
        <w:t>CPF:</w:t>
      </w:r>
    </w:p>
    <w:p w:rsidR="00830C0D" w:rsidRDefault="00830C0D"/>
    <w:sectPr w:rsidR="00830C0D">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B52" w:rsidRDefault="00214B52" w:rsidP="00EE4BBB">
      <w:pPr>
        <w:spacing w:line="240" w:lineRule="auto"/>
      </w:pPr>
      <w:r>
        <w:separator/>
      </w:r>
    </w:p>
  </w:endnote>
  <w:endnote w:type="continuationSeparator" w:id="0">
    <w:p w:rsidR="00214B52" w:rsidRDefault="00214B52" w:rsidP="00EE4B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323707"/>
      <w:docPartObj>
        <w:docPartGallery w:val="Page Numbers (Bottom of Page)"/>
        <w:docPartUnique/>
      </w:docPartObj>
    </w:sdtPr>
    <w:sdtEndPr>
      <w:rPr>
        <w:rFonts w:ascii="Arial Narrow" w:hAnsi="Arial Narrow"/>
      </w:rPr>
    </w:sdtEndPr>
    <w:sdtContent>
      <w:sdt>
        <w:sdtPr>
          <w:id w:val="-1669238322"/>
          <w:docPartObj>
            <w:docPartGallery w:val="Page Numbers (Top of Page)"/>
            <w:docPartUnique/>
          </w:docPartObj>
        </w:sdtPr>
        <w:sdtEndPr>
          <w:rPr>
            <w:rFonts w:ascii="Arial Narrow" w:hAnsi="Arial Narrow"/>
          </w:rPr>
        </w:sdtEndPr>
        <w:sdtContent>
          <w:p w:rsidR="00EE4BBB" w:rsidRPr="00EE4BBB" w:rsidRDefault="00EE4BBB">
            <w:pPr>
              <w:pStyle w:val="Rodap"/>
              <w:jc w:val="center"/>
              <w:rPr>
                <w:rFonts w:ascii="Arial Narrow" w:hAnsi="Arial Narrow"/>
              </w:rPr>
            </w:pPr>
            <w:r w:rsidRPr="00EE4BBB">
              <w:rPr>
                <w:rFonts w:ascii="Arial Narrow" w:hAnsi="Arial Narrow"/>
              </w:rPr>
              <w:t xml:space="preserve">Página </w:t>
            </w:r>
            <w:r w:rsidRPr="00EE4BBB">
              <w:rPr>
                <w:rFonts w:ascii="Arial Narrow" w:hAnsi="Arial Narrow"/>
                <w:b/>
                <w:bCs/>
                <w:sz w:val="24"/>
                <w:szCs w:val="24"/>
              </w:rPr>
              <w:fldChar w:fldCharType="begin"/>
            </w:r>
            <w:r w:rsidRPr="00EE4BBB">
              <w:rPr>
                <w:rFonts w:ascii="Arial Narrow" w:hAnsi="Arial Narrow"/>
                <w:b/>
                <w:bCs/>
              </w:rPr>
              <w:instrText>PAGE</w:instrText>
            </w:r>
            <w:r w:rsidRPr="00EE4BBB">
              <w:rPr>
                <w:rFonts w:ascii="Arial Narrow" w:hAnsi="Arial Narrow"/>
                <w:b/>
                <w:bCs/>
                <w:sz w:val="24"/>
                <w:szCs w:val="24"/>
              </w:rPr>
              <w:fldChar w:fldCharType="separate"/>
            </w:r>
            <w:r w:rsidR="00B2266F">
              <w:rPr>
                <w:rFonts w:ascii="Arial Narrow" w:hAnsi="Arial Narrow"/>
                <w:b/>
                <w:bCs/>
                <w:noProof/>
              </w:rPr>
              <w:t>1</w:t>
            </w:r>
            <w:r w:rsidRPr="00EE4BBB">
              <w:rPr>
                <w:rFonts w:ascii="Arial Narrow" w:hAnsi="Arial Narrow"/>
                <w:b/>
                <w:bCs/>
                <w:sz w:val="24"/>
                <w:szCs w:val="24"/>
              </w:rPr>
              <w:fldChar w:fldCharType="end"/>
            </w:r>
            <w:r w:rsidRPr="00EE4BBB">
              <w:rPr>
                <w:rFonts w:ascii="Arial Narrow" w:hAnsi="Arial Narrow"/>
              </w:rPr>
              <w:t xml:space="preserve"> de </w:t>
            </w:r>
            <w:r w:rsidRPr="00EE4BBB">
              <w:rPr>
                <w:rFonts w:ascii="Arial Narrow" w:hAnsi="Arial Narrow"/>
                <w:b/>
                <w:bCs/>
                <w:sz w:val="24"/>
                <w:szCs w:val="24"/>
              </w:rPr>
              <w:fldChar w:fldCharType="begin"/>
            </w:r>
            <w:r w:rsidRPr="00EE4BBB">
              <w:rPr>
                <w:rFonts w:ascii="Arial Narrow" w:hAnsi="Arial Narrow"/>
                <w:b/>
                <w:bCs/>
              </w:rPr>
              <w:instrText>NUMPAGES</w:instrText>
            </w:r>
            <w:r w:rsidRPr="00EE4BBB">
              <w:rPr>
                <w:rFonts w:ascii="Arial Narrow" w:hAnsi="Arial Narrow"/>
                <w:b/>
                <w:bCs/>
                <w:sz w:val="24"/>
                <w:szCs w:val="24"/>
              </w:rPr>
              <w:fldChar w:fldCharType="separate"/>
            </w:r>
            <w:r w:rsidR="00B2266F">
              <w:rPr>
                <w:rFonts w:ascii="Arial Narrow" w:hAnsi="Arial Narrow"/>
                <w:b/>
                <w:bCs/>
                <w:noProof/>
              </w:rPr>
              <w:t>8</w:t>
            </w:r>
            <w:r w:rsidRPr="00EE4BBB">
              <w:rPr>
                <w:rFonts w:ascii="Arial Narrow" w:hAnsi="Arial Narrow"/>
                <w:b/>
                <w:bCs/>
                <w:sz w:val="24"/>
                <w:szCs w:val="24"/>
              </w:rPr>
              <w:fldChar w:fldCharType="end"/>
            </w:r>
          </w:p>
        </w:sdtContent>
      </w:sdt>
    </w:sdtContent>
  </w:sdt>
  <w:p w:rsidR="00EE4BBB" w:rsidRDefault="00EE4BB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B52" w:rsidRDefault="00214B52" w:rsidP="00EE4BBB">
      <w:pPr>
        <w:spacing w:line="240" w:lineRule="auto"/>
      </w:pPr>
      <w:r>
        <w:separator/>
      </w:r>
    </w:p>
  </w:footnote>
  <w:footnote w:type="continuationSeparator" w:id="0">
    <w:p w:rsidR="00214B52" w:rsidRDefault="00214B52" w:rsidP="00EE4B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869"/>
      <w:gridCol w:w="6636"/>
    </w:tblGrid>
    <w:tr w:rsidR="00EE4BBB" w:rsidRPr="004E7211" w:rsidTr="002120D5">
      <w:trPr>
        <w:trHeight w:val="1425"/>
      </w:trPr>
      <w:tc>
        <w:tcPr>
          <w:tcW w:w="1869" w:type="dxa"/>
        </w:tcPr>
        <w:p w:rsidR="00EE4BBB" w:rsidRPr="004E7211" w:rsidRDefault="00EE4BBB" w:rsidP="002120D5">
          <w:pPr>
            <w:pStyle w:val="Cabealho"/>
            <w:rPr>
              <w:rFonts w:ascii="Arial Narrow" w:hAnsi="Arial Narrow"/>
              <w:sz w:val="22"/>
              <w:szCs w:val="22"/>
            </w:rPr>
          </w:pPr>
          <w:r w:rsidRPr="004E7211">
            <w:rPr>
              <w:rFonts w:ascii="Arial Narrow" w:hAnsi="Arial Narrow"/>
              <w:sz w:val="22"/>
              <w:szCs w:val="22"/>
            </w:rPr>
            <w:object w:dxaOrig="1699" w:dyaOrig="1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55pt;height:83.55pt" o:ole="">
                <v:imagedata r:id="rId1" o:title=""/>
              </v:shape>
              <o:OLEObject Type="Embed" ProgID="Photoshop.Image.4" ShapeID="_x0000_i1025" DrawAspect="Content" ObjectID="_1564812724" r:id="rId2">
                <o:FieldCodes>\s</o:FieldCodes>
              </o:OLEObject>
            </w:object>
          </w:r>
        </w:p>
      </w:tc>
      <w:tc>
        <w:tcPr>
          <w:tcW w:w="6636" w:type="dxa"/>
        </w:tcPr>
        <w:p w:rsidR="00EE4BBB" w:rsidRPr="004E7211" w:rsidRDefault="00EE4BBB" w:rsidP="002120D5">
          <w:pPr>
            <w:pStyle w:val="Cabealho"/>
            <w:rPr>
              <w:rFonts w:ascii="Arial Narrow" w:hAnsi="Arial Narrow"/>
              <w:sz w:val="22"/>
              <w:szCs w:val="22"/>
            </w:rPr>
          </w:pPr>
        </w:p>
        <w:p w:rsidR="00EE4BBB" w:rsidRPr="004E7211" w:rsidRDefault="00EE4BBB" w:rsidP="002120D5">
          <w:pPr>
            <w:pStyle w:val="Cabealho"/>
            <w:rPr>
              <w:rFonts w:ascii="Arial Narrow" w:hAnsi="Arial Narrow"/>
              <w:b/>
              <w:sz w:val="22"/>
              <w:szCs w:val="22"/>
            </w:rPr>
          </w:pPr>
          <w:r w:rsidRPr="004E7211">
            <w:rPr>
              <w:rFonts w:ascii="Arial Narrow" w:hAnsi="Arial Narrow"/>
              <w:b/>
              <w:sz w:val="22"/>
              <w:szCs w:val="22"/>
            </w:rPr>
            <w:t>ESTADO DE SANTA CATARINA</w:t>
          </w:r>
        </w:p>
        <w:p w:rsidR="00EE4BBB" w:rsidRPr="003604A6" w:rsidRDefault="00EE4BBB" w:rsidP="002120D5">
          <w:pPr>
            <w:pStyle w:val="Cabealho"/>
            <w:rPr>
              <w:rFonts w:ascii="Arial Narrow" w:hAnsi="Arial Narrow"/>
              <w:b/>
              <w:sz w:val="22"/>
              <w:szCs w:val="22"/>
            </w:rPr>
          </w:pPr>
          <w:r w:rsidRPr="004E7211">
            <w:rPr>
              <w:rFonts w:ascii="Arial Narrow" w:hAnsi="Arial Narrow"/>
              <w:b/>
              <w:sz w:val="22"/>
              <w:szCs w:val="22"/>
            </w:rPr>
            <w:t>MUNICÍPIO DE LUZERNA</w:t>
          </w:r>
        </w:p>
        <w:p w:rsidR="00EE4BBB" w:rsidRPr="00574C68" w:rsidRDefault="00EE4BBB" w:rsidP="002120D5">
          <w:pPr>
            <w:pStyle w:val="Cabealho"/>
            <w:rPr>
              <w:rFonts w:ascii="Arial Narrow" w:hAnsi="Arial Narrow"/>
              <w:sz w:val="18"/>
              <w:szCs w:val="22"/>
            </w:rPr>
          </w:pPr>
          <w:proofErr w:type="gramStart"/>
          <w:r w:rsidRPr="00574C68">
            <w:rPr>
              <w:rFonts w:ascii="Arial Narrow" w:hAnsi="Arial Narrow"/>
              <w:sz w:val="18"/>
              <w:szCs w:val="22"/>
            </w:rPr>
            <w:t>Av.</w:t>
          </w:r>
          <w:proofErr w:type="gramEnd"/>
          <w:r w:rsidRPr="00574C68">
            <w:rPr>
              <w:rFonts w:ascii="Arial Narrow" w:hAnsi="Arial Narrow"/>
              <w:sz w:val="18"/>
              <w:szCs w:val="22"/>
            </w:rPr>
            <w:t xml:space="preserve"> 16 de fevereiro, 151, Centro, Luzerna</w:t>
          </w:r>
        </w:p>
        <w:p w:rsidR="00EE4BBB" w:rsidRPr="004E7211" w:rsidRDefault="00214B52" w:rsidP="002120D5">
          <w:pPr>
            <w:pStyle w:val="Cabealho"/>
            <w:rPr>
              <w:rFonts w:ascii="Arial Narrow" w:hAnsi="Arial Narrow"/>
              <w:b/>
              <w:sz w:val="22"/>
              <w:szCs w:val="22"/>
            </w:rPr>
          </w:pPr>
          <w:hyperlink r:id="rId3" w:history="1">
            <w:r w:rsidR="00EE4BBB" w:rsidRPr="00574C68">
              <w:rPr>
                <w:rStyle w:val="Hyperlink"/>
                <w:rFonts w:ascii="Arial Narrow" w:hAnsi="Arial Narrow"/>
                <w:sz w:val="18"/>
                <w:szCs w:val="22"/>
              </w:rPr>
              <w:t>www.luzerna.sc.gov.br</w:t>
            </w:r>
          </w:hyperlink>
          <w:r w:rsidR="00EE4BBB" w:rsidRPr="00574C68">
            <w:rPr>
              <w:rFonts w:ascii="Arial Narrow" w:hAnsi="Arial Narrow"/>
              <w:sz w:val="18"/>
              <w:szCs w:val="22"/>
            </w:rPr>
            <w:t xml:space="preserve"> – 49 3551 4700</w:t>
          </w:r>
        </w:p>
      </w:tc>
    </w:tr>
  </w:tbl>
  <w:p w:rsidR="00EE4BBB" w:rsidRDefault="00EE4BB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A571C"/>
    <w:multiLevelType w:val="multilevel"/>
    <w:tmpl w:val="FFDE934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E1D33E5"/>
    <w:multiLevelType w:val="multilevel"/>
    <w:tmpl w:val="1D98CD5A"/>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sz w:val="21"/>
        <w:szCs w:val="21"/>
      </w:rPr>
    </w:lvl>
    <w:lvl w:ilvl="2">
      <w:start w:val="1"/>
      <w:numFmt w:val="upperLetter"/>
      <w:lvlText w:val="%1.%2.%3."/>
      <w:lvlJc w:val="left"/>
      <w:pPr>
        <w:ind w:left="720" w:hanging="720"/>
      </w:pPr>
      <w:rPr>
        <w:rFonts w:hint="default"/>
      </w:rPr>
    </w:lvl>
    <w:lvl w:ilvl="3">
      <w:start w:val="1"/>
      <w:numFmt w:val="decimal"/>
      <w:lvlText w:val="%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4C66E5"/>
    <w:multiLevelType w:val="multilevel"/>
    <w:tmpl w:val="D216369E"/>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3121545"/>
    <w:multiLevelType w:val="multilevel"/>
    <w:tmpl w:val="D53021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C1C6B6A"/>
    <w:multiLevelType w:val="multilevel"/>
    <w:tmpl w:val="34528F92"/>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1B360B9"/>
    <w:multiLevelType w:val="multilevel"/>
    <w:tmpl w:val="B852C5CE"/>
    <w:lvl w:ilvl="0">
      <w:start w:val="11"/>
      <w:numFmt w:val="decimal"/>
      <w:lvlText w:val="%1."/>
      <w:lvlJc w:val="left"/>
      <w:pPr>
        <w:ind w:left="495" w:hanging="495"/>
      </w:pPr>
      <w:rPr>
        <w:rFonts w:hint="default"/>
      </w:rPr>
    </w:lvl>
    <w:lvl w:ilvl="1">
      <w:start w:val="1"/>
      <w:numFmt w:val="decimal"/>
      <w:lvlText w:val="%1.%2."/>
      <w:lvlJc w:val="left"/>
      <w:pPr>
        <w:ind w:left="495" w:hanging="495"/>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C3162CE"/>
    <w:multiLevelType w:val="multilevel"/>
    <w:tmpl w:val="D9A4E2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3DC0D52"/>
    <w:multiLevelType w:val="multilevel"/>
    <w:tmpl w:val="19BCCA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4953B0E"/>
    <w:multiLevelType w:val="multilevel"/>
    <w:tmpl w:val="5308C3B2"/>
    <w:lvl w:ilvl="0">
      <w:start w:val="15"/>
      <w:numFmt w:val="decimal"/>
      <w:lvlText w:val="%1."/>
      <w:lvlJc w:val="left"/>
      <w:pPr>
        <w:ind w:left="435" w:hanging="435"/>
      </w:pPr>
      <w:rPr>
        <w:rFonts w:hint="default"/>
      </w:rPr>
    </w:lvl>
    <w:lvl w:ilvl="1">
      <w:start w:val="1"/>
      <w:numFmt w:val="decimal"/>
      <w:lvlText w:val="%1.%2."/>
      <w:lvlJc w:val="left"/>
      <w:pPr>
        <w:ind w:left="577"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7CA5569"/>
    <w:multiLevelType w:val="multilevel"/>
    <w:tmpl w:val="C2165F5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29C6D52"/>
    <w:multiLevelType w:val="multilevel"/>
    <w:tmpl w:val="7EE6D3A8"/>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5887F47"/>
    <w:multiLevelType w:val="multilevel"/>
    <w:tmpl w:val="AD52A6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7B2053B"/>
    <w:multiLevelType w:val="multilevel"/>
    <w:tmpl w:val="862CB6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FD5477E"/>
    <w:multiLevelType w:val="multilevel"/>
    <w:tmpl w:val="6540AB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3760304"/>
    <w:multiLevelType w:val="multilevel"/>
    <w:tmpl w:val="E7821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7"/>
  </w:num>
  <w:num w:numId="3">
    <w:abstractNumId w:val="9"/>
  </w:num>
  <w:num w:numId="4">
    <w:abstractNumId w:val="3"/>
  </w:num>
  <w:num w:numId="5">
    <w:abstractNumId w:val="0"/>
  </w:num>
  <w:num w:numId="6">
    <w:abstractNumId w:val="13"/>
  </w:num>
  <w:num w:numId="7">
    <w:abstractNumId w:val="10"/>
  </w:num>
  <w:num w:numId="8">
    <w:abstractNumId w:val="12"/>
  </w:num>
  <w:num w:numId="9">
    <w:abstractNumId w:val="11"/>
  </w:num>
  <w:num w:numId="10">
    <w:abstractNumId w:val="6"/>
  </w:num>
  <w:num w:numId="11">
    <w:abstractNumId w:val="1"/>
  </w:num>
  <w:num w:numId="12">
    <w:abstractNumId w:val="2"/>
  </w:num>
  <w:num w:numId="13">
    <w:abstractNumId w:val="8"/>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BBB"/>
    <w:rsid w:val="00214B52"/>
    <w:rsid w:val="002B5A72"/>
    <w:rsid w:val="00362D32"/>
    <w:rsid w:val="00830C0D"/>
    <w:rsid w:val="008A42BA"/>
    <w:rsid w:val="00AD1B69"/>
    <w:rsid w:val="00B2266F"/>
    <w:rsid w:val="00C375C0"/>
    <w:rsid w:val="00EE34F7"/>
    <w:rsid w:val="00EE4B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BBB"/>
    <w:pPr>
      <w:spacing w:after="0"/>
    </w:pPr>
    <w:rPr>
      <w:rFonts w:ascii="Calibri" w:eastAsia="Calibri" w:hAnsi="Calibri" w:cs="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E4BBB"/>
    <w:pPr>
      <w:ind w:left="708"/>
    </w:pPr>
  </w:style>
  <w:style w:type="paragraph" w:styleId="Cabealho">
    <w:name w:val="header"/>
    <w:basedOn w:val="Normal"/>
    <w:link w:val="CabealhoChar"/>
    <w:uiPriority w:val="99"/>
    <w:unhideWhenUsed/>
    <w:rsid w:val="00EE4BBB"/>
    <w:pPr>
      <w:tabs>
        <w:tab w:val="center" w:pos="4252"/>
        <w:tab w:val="right" w:pos="8504"/>
      </w:tabs>
      <w:spacing w:line="240" w:lineRule="auto"/>
    </w:pPr>
  </w:style>
  <w:style w:type="character" w:customStyle="1" w:styleId="CabealhoChar">
    <w:name w:val="Cabeçalho Char"/>
    <w:basedOn w:val="Fontepargpadro"/>
    <w:link w:val="Cabealho"/>
    <w:uiPriority w:val="99"/>
    <w:rsid w:val="00EE4BBB"/>
    <w:rPr>
      <w:rFonts w:ascii="Calibri" w:eastAsia="Calibri" w:hAnsi="Calibri" w:cs="Arial"/>
      <w:sz w:val="20"/>
      <w:szCs w:val="20"/>
      <w:lang w:eastAsia="pt-BR"/>
    </w:rPr>
  </w:style>
  <w:style w:type="paragraph" w:styleId="Rodap">
    <w:name w:val="footer"/>
    <w:basedOn w:val="Normal"/>
    <w:link w:val="RodapChar"/>
    <w:uiPriority w:val="99"/>
    <w:unhideWhenUsed/>
    <w:rsid w:val="00EE4BBB"/>
    <w:pPr>
      <w:tabs>
        <w:tab w:val="center" w:pos="4252"/>
        <w:tab w:val="right" w:pos="8504"/>
      </w:tabs>
      <w:spacing w:line="240" w:lineRule="auto"/>
    </w:pPr>
  </w:style>
  <w:style w:type="character" w:customStyle="1" w:styleId="RodapChar">
    <w:name w:val="Rodapé Char"/>
    <w:basedOn w:val="Fontepargpadro"/>
    <w:link w:val="Rodap"/>
    <w:uiPriority w:val="99"/>
    <w:rsid w:val="00EE4BBB"/>
    <w:rPr>
      <w:rFonts w:ascii="Calibri" w:eastAsia="Calibri" w:hAnsi="Calibri" w:cs="Arial"/>
      <w:sz w:val="20"/>
      <w:szCs w:val="20"/>
      <w:lang w:eastAsia="pt-BR"/>
    </w:rPr>
  </w:style>
  <w:style w:type="character" w:styleId="Hyperlink">
    <w:name w:val="Hyperlink"/>
    <w:uiPriority w:val="99"/>
    <w:unhideWhenUsed/>
    <w:rsid w:val="00EE4BBB"/>
    <w:rPr>
      <w:color w:val="0000FF"/>
      <w:u w:val="single"/>
    </w:rPr>
  </w:style>
  <w:style w:type="paragraph" w:styleId="Textodebalo">
    <w:name w:val="Balloon Text"/>
    <w:basedOn w:val="Normal"/>
    <w:link w:val="TextodebaloChar"/>
    <w:uiPriority w:val="99"/>
    <w:semiHidden/>
    <w:unhideWhenUsed/>
    <w:rsid w:val="00EE34F7"/>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E34F7"/>
    <w:rPr>
      <w:rFonts w:ascii="Tahoma" w:eastAsia="Calibri"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BBB"/>
    <w:pPr>
      <w:spacing w:after="0"/>
    </w:pPr>
    <w:rPr>
      <w:rFonts w:ascii="Calibri" w:eastAsia="Calibri" w:hAnsi="Calibri" w:cs="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E4BBB"/>
    <w:pPr>
      <w:ind w:left="708"/>
    </w:pPr>
  </w:style>
  <w:style w:type="paragraph" w:styleId="Cabealho">
    <w:name w:val="header"/>
    <w:basedOn w:val="Normal"/>
    <w:link w:val="CabealhoChar"/>
    <w:uiPriority w:val="99"/>
    <w:unhideWhenUsed/>
    <w:rsid w:val="00EE4BBB"/>
    <w:pPr>
      <w:tabs>
        <w:tab w:val="center" w:pos="4252"/>
        <w:tab w:val="right" w:pos="8504"/>
      </w:tabs>
      <w:spacing w:line="240" w:lineRule="auto"/>
    </w:pPr>
  </w:style>
  <w:style w:type="character" w:customStyle="1" w:styleId="CabealhoChar">
    <w:name w:val="Cabeçalho Char"/>
    <w:basedOn w:val="Fontepargpadro"/>
    <w:link w:val="Cabealho"/>
    <w:uiPriority w:val="99"/>
    <w:rsid w:val="00EE4BBB"/>
    <w:rPr>
      <w:rFonts w:ascii="Calibri" w:eastAsia="Calibri" w:hAnsi="Calibri" w:cs="Arial"/>
      <w:sz w:val="20"/>
      <w:szCs w:val="20"/>
      <w:lang w:eastAsia="pt-BR"/>
    </w:rPr>
  </w:style>
  <w:style w:type="paragraph" w:styleId="Rodap">
    <w:name w:val="footer"/>
    <w:basedOn w:val="Normal"/>
    <w:link w:val="RodapChar"/>
    <w:uiPriority w:val="99"/>
    <w:unhideWhenUsed/>
    <w:rsid w:val="00EE4BBB"/>
    <w:pPr>
      <w:tabs>
        <w:tab w:val="center" w:pos="4252"/>
        <w:tab w:val="right" w:pos="8504"/>
      </w:tabs>
      <w:spacing w:line="240" w:lineRule="auto"/>
    </w:pPr>
  </w:style>
  <w:style w:type="character" w:customStyle="1" w:styleId="RodapChar">
    <w:name w:val="Rodapé Char"/>
    <w:basedOn w:val="Fontepargpadro"/>
    <w:link w:val="Rodap"/>
    <w:uiPriority w:val="99"/>
    <w:rsid w:val="00EE4BBB"/>
    <w:rPr>
      <w:rFonts w:ascii="Calibri" w:eastAsia="Calibri" w:hAnsi="Calibri" w:cs="Arial"/>
      <w:sz w:val="20"/>
      <w:szCs w:val="20"/>
      <w:lang w:eastAsia="pt-BR"/>
    </w:rPr>
  </w:style>
  <w:style w:type="character" w:styleId="Hyperlink">
    <w:name w:val="Hyperlink"/>
    <w:uiPriority w:val="99"/>
    <w:unhideWhenUsed/>
    <w:rsid w:val="00EE4BBB"/>
    <w:rPr>
      <w:color w:val="0000FF"/>
      <w:u w:val="single"/>
    </w:rPr>
  </w:style>
  <w:style w:type="paragraph" w:styleId="Textodebalo">
    <w:name w:val="Balloon Text"/>
    <w:basedOn w:val="Normal"/>
    <w:link w:val="TextodebaloChar"/>
    <w:uiPriority w:val="99"/>
    <w:semiHidden/>
    <w:unhideWhenUsed/>
    <w:rsid w:val="00EE34F7"/>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E34F7"/>
    <w:rPr>
      <w:rFonts w:ascii="Tahoma" w:eastAsia="Calibri"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hyperlink" Target="http://www.luzerna.sc.gov.br" TargetMode="External"/><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C803D-BFE3-4319-8511-BFF97D5C7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3240</Words>
  <Characters>17497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de Azevedo Ramos</dc:creator>
  <cp:lastModifiedBy>Mariana de Azevedo Ramos</cp:lastModifiedBy>
  <cp:revision>3</cp:revision>
  <cp:lastPrinted>2017-08-21T12:25:00Z</cp:lastPrinted>
  <dcterms:created xsi:type="dcterms:W3CDTF">2017-08-08T16:33:00Z</dcterms:created>
  <dcterms:modified xsi:type="dcterms:W3CDTF">2017-08-21T12:26:00Z</dcterms:modified>
</cp:coreProperties>
</file>